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D166" w14:textId="77777777" w:rsidR="007D216F" w:rsidRPr="007D216F" w:rsidRDefault="007D216F" w:rsidP="007D216F">
      <w:pPr>
        <w:pStyle w:val="Heading2"/>
        <w:spacing w:before="120"/>
        <w:rPr>
          <w:rFonts w:asciiTheme="minorHAnsi" w:hAnsiTheme="minorHAnsi" w:cstheme="minorBidi"/>
          <w:b w:val="0"/>
          <w:color w:val="auto"/>
          <w:sz w:val="28"/>
          <w:szCs w:val="28"/>
          <w:lang w:val="en-GB"/>
        </w:rPr>
      </w:pPr>
      <w:r w:rsidRPr="007D216F">
        <w:rPr>
          <w:lang w:val="en-GB"/>
        </w:rPr>
        <w:t xml:space="preserve"> </w:t>
      </w:r>
      <w:r w:rsidRPr="007D216F">
        <w:rPr>
          <w:sz w:val="24"/>
          <w:szCs w:val="24"/>
          <w:lang w:val="en-GB"/>
        </w:rPr>
        <w:t xml:space="preserve">3.5 Appendix E. </w:t>
      </w:r>
      <w:r w:rsidRPr="007D216F">
        <w:rPr>
          <w:rFonts w:asciiTheme="minorHAnsi" w:hAnsiTheme="minorHAnsi" w:cstheme="minorBidi"/>
          <w:color w:val="auto"/>
          <w:sz w:val="28"/>
          <w:szCs w:val="28"/>
          <w:lang w:val="en-GB"/>
        </w:rPr>
        <w:t xml:space="preserve">Vision creation assignment </w:t>
      </w:r>
    </w:p>
    <w:p w14:paraId="52E71A4F" w14:textId="77777777" w:rsidR="007D216F" w:rsidRPr="007D216F" w:rsidRDefault="007D216F" w:rsidP="007D216F">
      <w:pPr>
        <w:rPr>
          <w:rFonts w:asciiTheme="minorHAnsi" w:hAnsiTheme="minorHAnsi" w:cstheme="minorHAnsi"/>
          <w:color w:val="auto"/>
          <w:sz w:val="22"/>
          <w:szCs w:val="22"/>
          <w:lang w:val="en-GB"/>
        </w:rPr>
      </w:pPr>
    </w:p>
    <w:p w14:paraId="06E923E4" w14:textId="77777777" w:rsidR="007D216F" w:rsidRPr="007D216F" w:rsidRDefault="007D216F" w:rsidP="007D216F">
      <w:pPr>
        <w:pStyle w:val="Default"/>
        <w:rPr>
          <w:sz w:val="22"/>
          <w:szCs w:val="22"/>
          <w:lang w:val="en-GB"/>
        </w:rPr>
      </w:pPr>
      <w:r w:rsidRPr="007D216F">
        <w:rPr>
          <w:color w:val="2D3B45"/>
          <w:sz w:val="22"/>
          <w:szCs w:val="22"/>
          <w:shd w:val="clear" w:color="auto" w:fill="FFFFFF"/>
          <w:lang w:val="en-GB"/>
        </w:rPr>
        <w:t xml:space="preserve">In this </w:t>
      </w:r>
      <w:r w:rsidRPr="007D216F">
        <w:rPr>
          <w:sz w:val="22"/>
          <w:szCs w:val="22"/>
          <w:lang w:val="en-GB"/>
        </w:rPr>
        <w:t>assignment "view on school subject and profession" you formulate your own view on the school subject German, English, or French and the profession of the teacher. Subsequently, it is important to show how you use your vision in your didactic practice.</w:t>
      </w:r>
    </w:p>
    <w:p w14:paraId="3912977A" w14:textId="77777777" w:rsidR="007D216F" w:rsidRPr="007D216F" w:rsidRDefault="007D216F" w:rsidP="007D216F">
      <w:pPr>
        <w:pStyle w:val="Default"/>
        <w:rPr>
          <w:sz w:val="22"/>
          <w:szCs w:val="22"/>
          <w:lang w:val="en-GB"/>
        </w:rPr>
      </w:pPr>
    </w:p>
    <w:p w14:paraId="1949FF43" w14:textId="77777777" w:rsidR="007D216F" w:rsidRPr="007D216F" w:rsidRDefault="007D216F" w:rsidP="007D216F">
      <w:pPr>
        <w:pStyle w:val="Default"/>
        <w:rPr>
          <w:sz w:val="22"/>
          <w:szCs w:val="22"/>
          <w:lang w:val="en-GB"/>
        </w:rPr>
      </w:pPr>
      <w:r w:rsidRPr="007D216F">
        <w:rPr>
          <w:sz w:val="22"/>
          <w:szCs w:val="22"/>
          <w:lang w:val="en-GB"/>
        </w:rPr>
        <w:t>The following points of interest and questions can help you formulate your vision.</w:t>
      </w:r>
    </w:p>
    <w:p w14:paraId="46D25BF2" w14:textId="77777777" w:rsidR="007D216F" w:rsidRPr="007D216F" w:rsidRDefault="007D216F" w:rsidP="007D216F">
      <w:pPr>
        <w:pStyle w:val="Default"/>
        <w:numPr>
          <w:ilvl w:val="0"/>
          <w:numId w:val="1"/>
        </w:numPr>
        <w:adjustRightInd/>
        <w:rPr>
          <w:rFonts w:eastAsia="Times New Roman"/>
          <w:i/>
          <w:iCs/>
          <w:sz w:val="22"/>
          <w:szCs w:val="22"/>
          <w:lang w:val="en-GB"/>
        </w:rPr>
      </w:pPr>
      <w:r w:rsidRPr="007D216F">
        <w:rPr>
          <w:rFonts w:eastAsia="Times New Roman"/>
          <w:i/>
          <w:iCs/>
          <w:sz w:val="22"/>
          <w:szCs w:val="22"/>
          <w:lang w:val="en-GB"/>
        </w:rPr>
        <w:t xml:space="preserve">Macro level: profession and school subject in society. </w:t>
      </w:r>
    </w:p>
    <w:p w14:paraId="0F1E2C02" w14:textId="77777777" w:rsidR="007D216F" w:rsidRPr="007D216F" w:rsidRDefault="007D216F" w:rsidP="007D216F">
      <w:pPr>
        <w:pStyle w:val="Default"/>
        <w:numPr>
          <w:ilvl w:val="1"/>
          <w:numId w:val="1"/>
        </w:numPr>
        <w:adjustRightInd/>
        <w:rPr>
          <w:rFonts w:eastAsia="Times New Roman"/>
          <w:sz w:val="22"/>
          <w:szCs w:val="22"/>
          <w:lang w:val="en-GB"/>
        </w:rPr>
      </w:pPr>
      <w:r w:rsidRPr="007D216F">
        <w:rPr>
          <w:rFonts w:eastAsia="Times New Roman"/>
          <w:sz w:val="22"/>
          <w:szCs w:val="22"/>
          <w:lang w:val="en-GB"/>
        </w:rPr>
        <w:t xml:space="preserve">Profession. What do you consider important developments in the position of education and the subject of German, English or French in society? What does this mean for your role? What themes from current affairs and/or politics do you consider important for the way you teach? Are there any political decisions that you strongly agree with, or disagree with? What is your opinion on the final report Onderwijs2032? </w:t>
      </w:r>
      <w:r w:rsidRPr="007D216F">
        <w:rPr>
          <w:rFonts w:eastAsia="Times New Roman"/>
          <w:i/>
          <w:iCs/>
          <w:sz w:val="22"/>
          <w:szCs w:val="22"/>
          <w:lang w:val="en-GB"/>
        </w:rPr>
        <w:t>Refer to (scientific) publications to support your opinion.</w:t>
      </w:r>
    </w:p>
    <w:p w14:paraId="138AFB15" w14:textId="77777777" w:rsidR="007D216F" w:rsidRPr="007D216F" w:rsidRDefault="007D216F" w:rsidP="007D216F">
      <w:pPr>
        <w:pStyle w:val="Default"/>
        <w:numPr>
          <w:ilvl w:val="1"/>
          <w:numId w:val="1"/>
        </w:numPr>
        <w:adjustRightInd/>
        <w:rPr>
          <w:rFonts w:eastAsia="Times New Roman"/>
          <w:color w:val="auto"/>
          <w:sz w:val="22"/>
          <w:szCs w:val="22"/>
          <w:lang w:val="en-GB"/>
        </w:rPr>
      </w:pPr>
      <w:r w:rsidRPr="007D216F">
        <w:rPr>
          <w:rFonts w:eastAsia="Times New Roman"/>
          <w:sz w:val="22"/>
          <w:szCs w:val="22"/>
          <w:lang w:val="en-GB"/>
        </w:rPr>
        <w:t xml:space="preserve">German, English, French in the first degree area. In </w:t>
      </w:r>
      <w:r w:rsidRPr="007D216F">
        <w:rPr>
          <w:rFonts w:eastAsia="Times New Roman"/>
          <w:color w:val="auto"/>
          <w:sz w:val="22"/>
          <w:szCs w:val="22"/>
          <w:lang w:val="en-GB"/>
        </w:rPr>
        <w:t xml:space="preserve">the vision paper, you discuss the position of the subject of German, English and French in upper school. You also discuss the composition of the German, English, French curriculum. How has the subject developed (historical context) and where is it now? How do you place developments in the German, English, French curriculum in an international context? Which discussions about the school subject in the first degree area appeal to you? What is your opinion about it? </w:t>
      </w:r>
      <w:r w:rsidRPr="007D216F">
        <w:rPr>
          <w:rFonts w:eastAsia="Times New Roman"/>
          <w:i/>
          <w:iCs/>
          <w:sz w:val="22"/>
          <w:szCs w:val="22"/>
          <w:lang w:val="en-GB"/>
        </w:rPr>
        <w:t>Refer to (scientific) publications and subject-related publications to substantiate your opinion.</w:t>
      </w:r>
    </w:p>
    <w:p w14:paraId="55CF0A80" w14:textId="77777777" w:rsidR="007D216F" w:rsidRPr="007D216F" w:rsidRDefault="007D216F" w:rsidP="007D216F">
      <w:pPr>
        <w:pStyle w:val="Default"/>
        <w:numPr>
          <w:ilvl w:val="0"/>
          <w:numId w:val="1"/>
        </w:numPr>
        <w:adjustRightInd/>
        <w:rPr>
          <w:rFonts w:eastAsia="Times New Roman"/>
          <w:i/>
          <w:iCs/>
          <w:sz w:val="22"/>
          <w:szCs w:val="22"/>
          <w:lang w:val="en-GB"/>
        </w:rPr>
      </w:pPr>
      <w:proofErr w:type="spellStart"/>
      <w:r w:rsidRPr="007D216F">
        <w:rPr>
          <w:rFonts w:eastAsia="Times New Roman"/>
          <w:i/>
          <w:iCs/>
          <w:color w:val="auto"/>
          <w:sz w:val="22"/>
          <w:szCs w:val="22"/>
          <w:lang w:val="en-GB"/>
        </w:rPr>
        <w:t>Meso</w:t>
      </w:r>
      <w:proofErr w:type="spellEnd"/>
      <w:r w:rsidRPr="007D216F">
        <w:rPr>
          <w:rFonts w:eastAsia="Times New Roman"/>
          <w:i/>
          <w:iCs/>
          <w:color w:val="auto"/>
          <w:sz w:val="22"/>
          <w:szCs w:val="22"/>
          <w:lang w:val="en-GB"/>
        </w:rPr>
        <w:t xml:space="preserve"> level: school. </w:t>
      </w:r>
    </w:p>
    <w:p w14:paraId="02D2C159" w14:textId="77777777" w:rsidR="007D216F" w:rsidRPr="007D216F" w:rsidRDefault="007D216F" w:rsidP="007D216F">
      <w:pPr>
        <w:pStyle w:val="Default"/>
        <w:adjustRightInd/>
        <w:ind w:left="720"/>
        <w:rPr>
          <w:rFonts w:eastAsia="Times New Roman"/>
          <w:sz w:val="22"/>
          <w:szCs w:val="22"/>
          <w:lang w:val="en-GB"/>
        </w:rPr>
      </w:pPr>
      <w:r w:rsidRPr="007D216F">
        <w:rPr>
          <w:rFonts w:eastAsia="Times New Roman"/>
          <w:color w:val="auto"/>
          <w:sz w:val="22"/>
          <w:szCs w:val="22"/>
          <w:lang w:val="en-GB"/>
        </w:rPr>
        <w:t xml:space="preserve">Study carefully the vision document of the school where you work. Which aspects appeal to you? Which aspects do you dislike? Why? What is the vision at your school on the difference between lower and upper school? This often involves aspects that have to do with general education and a general vision on learning and teaching. </w:t>
      </w:r>
      <w:r w:rsidRPr="007D216F">
        <w:rPr>
          <w:rFonts w:eastAsia="Times New Roman"/>
          <w:i/>
          <w:iCs/>
          <w:sz w:val="22"/>
          <w:szCs w:val="22"/>
          <w:lang w:val="en-GB"/>
        </w:rPr>
        <w:t>Refer to (scientific) educational and/or pedagogical publications to support your opinion.</w:t>
      </w:r>
    </w:p>
    <w:p w14:paraId="6A501592" w14:textId="77777777" w:rsidR="007D216F" w:rsidRPr="007D216F" w:rsidRDefault="007D216F" w:rsidP="007D216F">
      <w:pPr>
        <w:pStyle w:val="Default"/>
        <w:numPr>
          <w:ilvl w:val="0"/>
          <w:numId w:val="1"/>
        </w:numPr>
        <w:adjustRightInd/>
        <w:rPr>
          <w:rFonts w:eastAsia="Times New Roman"/>
          <w:color w:val="auto"/>
          <w:sz w:val="22"/>
          <w:szCs w:val="22"/>
          <w:lang w:val="en-GB"/>
        </w:rPr>
      </w:pPr>
      <w:r w:rsidRPr="007D216F">
        <w:rPr>
          <w:rFonts w:eastAsia="Times New Roman"/>
          <w:i/>
          <w:iCs/>
          <w:color w:val="auto"/>
          <w:sz w:val="22"/>
          <w:szCs w:val="22"/>
          <w:lang w:val="en-GB"/>
        </w:rPr>
        <w:t>Micro level: German, English, French lessons</w:t>
      </w:r>
      <w:r w:rsidRPr="007D216F">
        <w:rPr>
          <w:rFonts w:eastAsia="Times New Roman"/>
          <w:color w:val="auto"/>
          <w:sz w:val="22"/>
          <w:szCs w:val="22"/>
          <w:lang w:val="en-GB"/>
        </w:rPr>
        <w:t xml:space="preserve">. </w:t>
      </w:r>
    </w:p>
    <w:p w14:paraId="1D58829F" w14:textId="77777777" w:rsidR="007D216F" w:rsidRPr="007D216F" w:rsidRDefault="007D216F" w:rsidP="007D216F">
      <w:pPr>
        <w:pStyle w:val="Default"/>
        <w:adjustRightInd/>
        <w:ind w:left="720"/>
        <w:rPr>
          <w:rFonts w:eastAsia="Times New Roman"/>
          <w:color w:val="auto"/>
          <w:sz w:val="22"/>
          <w:szCs w:val="22"/>
          <w:lang w:val="en-GB"/>
        </w:rPr>
      </w:pPr>
      <w:r w:rsidRPr="007D216F">
        <w:rPr>
          <w:rFonts w:eastAsia="Times New Roman"/>
          <w:color w:val="auto"/>
          <w:sz w:val="22"/>
          <w:szCs w:val="22"/>
          <w:lang w:val="en-GB"/>
        </w:rPr>
        <w:t xml:space="preserve">Here, you make the connection between large theories and small teaching practice; in other words, a connection between the macro, the </w:t>
      </w:r>
      <w:proofErr w:type="spellStart"/>
      <w:r w:rsidRPr="007D216F">
        <w:rPr>
          <w:rFonts w:eastAsia="Times New Roman"/>
          <w:color w:val="auto"/>
          <w:sz w:val="22"/>
          <w:szCs w:val="22"/>
          <w:lang w:val="en-GB"/>
        </w:rPr>
        <w:t>meso</w:t>
      </w:r>
      <w:proofErr w:type="spellEnd"/>
      <w:r w:rsidRPr="007D216F">
        <w:rPr>
          <w:rFonts w:eastAsia="Times New Roman"/>
          <w:color w:val="auto"/>
          <w:sz w:val="22"/>
          <w:szCs w:val="22"/>
          <w:lang w:val="en-GB"/>
        </w:rPr>
        <w:t xml:space="preserve"> and the micro level. How do aspects that you consider important come forward in your daily teaching practice? What is your view on the difference between lower and upper school for the subjects German, English and French? </w:t>
      </w:r>
      <w:r w:rsidRPr="007D216F">
        <w:rPr>
          <w:rFonts w:eastAsia="Times New Roman"/>
          <w:i/>
          <w:iCs/>
          <w:sz w:val="22"/>
          <w:szCs w:val="22"/>
          <w:lang w:val="en-GB"/>
        </w:rPr>
        <w:t xml:space="preserve">Refer to didactic publications to support your opinion. Please note that all the explorations you share during the year will show how your vision is reflected at the micro level. </w:t>
      </w:r>
    </w:p>
    <w:p w14:paraId="6797CC8D" w14:textId="77777777" w:rsidR="007D216F" w:rsidRPr="007D216F" w:rsidRDefault="007D216F" w:rsidP="007D216F">
      <w:pPr>
        <w:pStyle w:val="Default"/>
        <w:rPr>
          <w:rFonts w:eastAsiaTheme="minorHAnsi"/>
          <w:sz w:val="22"/>
          <w:szCs w:val="22"/>
          <w:lang w:val="en-GB"/>
        </w:rPr>
      </w:pPr>
    </w:p>
    <w:p w14:paraId="4467DA76" w14:textId="1CAC40D4" w:rsidR="008D6DE4" w:rsidRPr="007D216F" w:rsidRDefault="007D216F" w:rsidP="007D216F">
      <w:pPr>
        <w:pStyle w:val="Default"/>
        <w:rPr>
          <w:sz w:val="22"/>
          <w:szCs w:val="22"/>
          <w:lang w:val="en-GB"/>
        </w:rPr>
      </w:pPr>
      <w:r w:rsidRPr="007D216F">
        <w:rPr>
          <w:sz w:val="22"/>
          <w:szCs w:val="22"/>
          <w:lang w:val="en-GB"/>
        </w:rPr>
        <w:t xml:space="preserve">The vision paper is up to 3 pages of text (excluding bibliography), font 11 with line spacing 1. References and bibliography are in APA style. </w:t>
      </w:r>
    </w:p>
    <w:sectPr w:rsidR="008D6DE4" w:rsidRPr="007D2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5486A"/>
    <w:multiLevelType w:val="hybridMultilevel"/>
    <w:tmpl w:val="68B2FA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84436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6F"/>
    <w:rsid w:val="00242F14"/>
    <w:rsid w:val="007D216F"/>
    <w:rsid w:val="008D6DE4"/>
    <w:rsid w:val="00B02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5DA"/>
  <w15:chartTrackingRefBased/>
  <w15:docId w15:val="{A5697FF0-A980-40BF-A2D1-1C1DA6D3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216F"/>
    <w:pPr>
      <w:spacing w:after="0" w:line="240" w:lineRule="auto"/>
    </w:pPr>
    <w:rPr>
      <w:rFonts w:ascii="Arial" w:eastAsia="Arial" w:hAnsi="Arial" w:cs="Arial"/>
      <w:color w:val="000000"/>
      <w:sz w:val="18"/>
      <w:szCs w:val="18"/>
    </w:rPr>
  </w:style>
  <w:style w:type="paragraph" w:styleId="Heading2">
    <w:name w:val="heading 2"/>
    <w:basedOn w:val="Normal"/>
    <w:next w:val="Normal"/>
    <w:link w:val="Heading2Char"/>
    <w:rsid w:val="007D216F"/>
    <w:pPr>
      <w:keepNext/>
      <w:keepLines/>
      <w:spacing w:before="240"/>
      <w:ind w:left="284"/>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216F"/>
    <w:rPr>
      <w:rFonts w:ascii="Arial" w:eastAsia="Arial" w:hAnsi="Arial" w:cs="Arial"/>
      <w:b/>
      <w:color w:val="000000"/>
      <w:sz w:val="18"/>
      <w:szCs w:val="18"/>
    </w:rPr>
  </w:style>
  <w:style w:type="paragraph" w:customStyle="1" w:styleId="Default">
    <w:name w:val="Default"/>
    <w:rsid w:val="007D216F"/>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Tobey Nelson</dc:creator>
  <cp:keywords/>
  <dc:description/>
  <cp:lastModifiedBy>Tobey Nelson</cp:lastModifiedBy>
  <cp:revision>1</cp:revision>
  <dcterms:created xsi:type="dcterms:W3CDTF">2022-09-04T20:21:00Z</dcterms:created>
  <dcterms:modified xsi:type="dcterms:W3CDTF">2022-09-04T20:23:00Z</dcterms:modified>
</cp:coreProperties>
</file>