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AD5" w:rsidRPr="00F93AD5" w:rsidRDefault="006D55CD" w:rsidP="00F93A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Assignment 1</w:t>
      </w:r>
      <w:bookmarkStart w:id="0" w:name="_GoBack"/>
      <w:bookmarkEnd w:id="0"/>
      <w:r w:rsidR="00F93AD5" w:rsidRPr="00F93AD5">
        <w:rPr>
          <w:rFonts w:ascii="Times New Roman" w:hAnsi="Times New Roman" w:cs="Times New Roman"/>
          <w:b/>
          <w:sz w:val="24"/>
          <w:szCs w:val="24"/>
        </w:rPr>
        <w:t>: Argumentative Essay</w:t>
      </w:r>
    </w:p>
    <w:p w:rsidR="00F93AD5" w:rsidRDefault="00F93AD5" w:rsidP="00F9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convincing argumentative </w:t>
      </w:r>
      <w:r w:rsidRPr="00F93AD5">
        <w:rPr>
          <w:rFonts w:ascii="Times New Roman" w:hAnsi="Times New Roman" w:cs="Times New Roman"/>
          <w:sz w:val="24"/>
          <w:szCs w:val="24"/>
        </w:rPr>
        <w:t xml:space="preserve">essay in 500 to 750 words </w:t>
      </w:r>
      <w:r>
        <w:rPr>
          <w:rFonts w:ascii="Times New Roman" w:hAnsi="Times New Roman" w:cs="Times New Roman"/>
          <w:sz w:val="24"/>
          <w:szCs w:val="24"/>
        </w:rPr>
        <w:t>following the standard deductive essay format and answering</w:t>
      </w:r>
      <w:r w:rsidR="00B93B9F">
        <w:rPr>
          <w:rFonts w:ascii="Times New Roman" w:hAnsi="Times New Roman" w:cs="Times New Roman"/>
          <w:sz w:val="24"/>
          <w:szCs w:val="24"/>
        </w:rPr>
        <w:t xml:space="preserve"> </w:t>
      </w:r>
      <w:r w:rsidR="00B93B9F" w:rsidRPr="00B93B9F">
        <w:rPr>
          <w:rFonts w:ascii="Times New Roman" w:hAnsi="Times New Roman" w:cs="Times New Roman"/>
          <w:b/>
          <w:sz w:val="24"/>
          <w:szCs w:val="24"/>
        </w:rPr>
        <w:t>one</w:t>
      </w:r>
      <w:r w:rsidR="00B93B9F">
        <w:rPr>
          <w:rFonts w:ascii="Times New Roman" w:hAnsi="Times New Roman" w:cs="Times New Roman"/>
          <w:sz w:val="24"/>
          <w:szCs w:val="24"/>
        </w:rPr>
        <w:t xml:space="preserve"> of</w:t>
      </w:r>
      <w:r>
        <w:rPr>
          <w:rFonts w:ascii="Times New Roman" w:hAnsi="Times New Roman" w:cs="Times New Roman"/>
          <w:sz w:val="24"/>
          <w:szCs w:val="24"/>
        </w:rPr>
        <w:t xml:space="preserve"> the following question</w:t>
      </w:r>
      <w:r w:rsidR="00B93B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3B9F" w:rsidRDefault="00B93B9F" w:rsidP="00B93B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 xml:space="preserve">Should the government provide funding specifically to promote the use of technology in writing classes in Dutch secondary schools? </w:t>
      </w:r>
    </w:p>
    <w:p w:rsidR="00B93B9F" w:rsidRPr="00B93B9F" w:rsidRDefault="00B93B9F" w:rsidP="00F93AD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Which technology, the use of instant messaging or the use of digital comics, should be incorporated into the writing classes in Dutch secondary schools?</w:t>
      </w:r>
    </w:p>
    <w:p w:rsidR="00F93AD5" w:rsidRPr="00F93AD5" w:rsidRDefault="00F93AD5" w:rsidP="00F93AD5">
      <w:pPr>
        <w:rPr>
          <w:rFonts w:ascii="Times New Roman" w:hAnsi="Times New Roman" w:cs="Times New Roman"/>
          <w:sz w:val="24"/>
          <w:szCs w:val="24"/>
        </w:rPr>
      </w:pPr>
      <w:r w:rsidRPr="00F93AD5">
        <w:rPr>
          <w:rFonts w:ascii="Times New Roman" w:hAnsi="Times New Roman" w:cs="Times New Roman"/>
          <w:sz w:val="24"/>
          <w:szCs w:val="24"/>
        </w:rPr>
        <w:t>Use a</w:t>
      </w:r>
      <w:r>
        <w:rPr>
          <w:rFonts w:ascii="Times New Roman" w:hAnsi="Times New Roman" w:cs="Times New Roman"/>
          <w:sz w:val="24"/>
          <w:szCs w:val="24"/>
        </w:rPr>
        <w:t xml:space="preserve">t least </w:t>
      </w:r>
      <w:r w:rsidRPr="00F93AD5">
        <w:rPr>
          <w:rFonts w:ascii="Times New Roman" w:hAnsi="Times New Roman" w:cs="Times New Roman"/>
          <w:b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references (quotes or paraphrases)</w:t>
      </w:r>
      <w:r w:rsidRPr="00F93AD5">
        <w:rPr>
          <w:rFonts w:ascii="Times New Roman" w:hAnsi="Times New Roman" w:cs="Times New Roman"/>
          <w:sz w:val="24"/>
          <w:szCs w:val="24"/>
        </w:rPr>
        <w:t xml:space="preserve"> from the </w:t>
      </w:r>
      <w:r>
        <w:rPr>
          <w:rFonts w:ascii="Times New Roman" w:hAnsi="Times New Roman" w:cs="Times New Roman"/>
          <w:sz w:val="24"/>
          <w:szCs w:val="24"/>
        </w:rPr>
        <w:t>article</w:t>
      </w:r>
      <w:r w:rsidR="00B93B9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3AD5">
        <w:rPr>
          <w:rFonts w:ascii="Times New Roman" w:hAnsi="Times New Roman" w:cs="Times New Roman"/>
          <w:sz w:val="24"/>
          <w:szCs w:val="24"/>
        </w:rPr>
        <w:t xml:space="preserve"> with proper APA</w:t>
      </w:r>
      <w:r>
        <w:rPr>
          <w:rFonts w:ascii="Times New Roman" w:hAnsi="Times New Roman" w:cs="Times New Roman"/>
          <w:sz w:val="24"/>
          <w:szCs w:val="24"/>
        </w:rPr>
        <w:t xml:space="preserve"> format in-text citations and</w:t>
      </w:r>
      <w:r w:rsidRPr="00F93AD5">
        <w:rPr>
          <w:rFonts w:ascii="Times New Roman" w:hAnsi="Times New Roman" w:cs="Times New Roman"/>
          <w:sz w:val="24"/>
          <w:szCs w:val="24"/>
        </w:rPr>
        <w:t xml:space="preserve"> a</w:t>
      </w:r>
      <w:r w:rsidR="00F84E72">
        <w:rPr>
          <w:rFonts w:ascii="Times New Roman" w:hAnsi="Times New Roman" w:cs="Times New Roman"/>
          <w:sz w:val="24"/>
          <w:szCs w:val="24"/>
        </w:rPr>
        <w:t xml:space="preserve"> </w:t>
      </w:r>
      <w:r w:rsidRPr="00F93AD5">
        <w:rPr>
          <w:rFonts w:ascii="Times New Roman" w:hAnsi="Times New Roman" w:cs="Times New Roman"/>
          <w:sz w:val="24"/>
          <w:szCs w:val="24"/>
        </w:rPr>
        <w:t xml:space="preserve">“Reference List” after the essay </w:t>
      </w:r>
      <w:r>
        <w:rPr>
          <w:rFonts w:ascii="Times New Roman" w:hAnsi="Times New Roman" w:cs="Times New Roman"/>
          <w:sz w:val="24"/>
          <w:szCs w:val="24"/>
        </w:rPr>
        <w:t>citing the article and any additional</w:t>
      </w:r>
      <w:r w:rsidRPr="00F93AD5">
        <w:rPr>
          <w:rFonts w:ascii="Times New Roman" w:hAnsi="Times New Roman" w:cs="Times New Roman"/>
          <w:sz w:val="24"/>
          <w:szCs w:val="24"/>
        </w:rPr>
        <w:t xml:space="preserve"> </w:t>
      </w:r>
      <w:r w:rsidR="00F84E72">
        <w:rPr>
          <w:rFonts w:ascii="Times New Roman" w:hAnsi="Times New Roman" w:cs="Times New Roman"/>
          <w:sz w:val="24"/>
          <w:szCs w:val="24"/>
        </w:rPr>
        <w:t>sources</w:t>
      </w:r>
      <w:r>
        <w:rPr>
          <w:rFonts w:ascii="Times New Roman" w:hAnsi="Times New Roman" w:cs="Times New Roman"/>
          <w:sz w:val="24"/>
          <w:szCs w:val="24"/>
        </w:rPr>
        <w:t xml:space="preserve"> in proper APA format</w:t>
      </w:r>
      <w:r w:rsidRPr="00F93AD5">
        <w:rPr>
          <w:rFonts w:ascii="Times New Roman" w:hAnsi="Times New Roman" w:cs="Times New Roman"/>
          <w:sz w:val="24"/>
          <w:szCs w:val="24"/>
        </w:rPr>
        <w:t>.</w:t>
      </w:r>
    </w:p>
    <w:p w:rsidR="00F93AD5" w:rsidRPr="0092325B" w:rsidRDefault="00F93AD5" w:rsidP="00F93AD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2325B">
        <w:rPr>
          <w:rFonts w:ascii="Times New Roman" w:hAnsi="Times New Roman" w:cs="Times New Roman"/>
          <w:sz w:val="24"/>
          <w:szCs w:val="24"/>
          <w:u w:val="single"/>
        </w:rPr>
        <w:t>Tips on Writing an Argumentative Essay</w:t>
      </w:r>
    </w:p>
    <w:p w:rsidR="00F93AD5" w:rsidRPr="00F93AD5" w:rsidRDefault="00F84E72" w:rsidP="00F93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</w:t>
      </w:r>
      <w:r w:rsidR="00F93AD5" w:rsidRPr="00F93AD5">
        <w:rPr>
          <w:rFonts w:ascii="Times New Roman" w:hAnsi="Times New Roman" w:cs="Times New Roman"/>
          <w:sz w:val="24"/>
          <w:szCs w:val="24"/>
        </w:rPr>
        <w:t xml:space="preserve"> argumentative thesis includes the main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3AD5" w:rsidRPr="00F93AD5">
        <w:rPr>
          <w:rFonts w:ascii="Times New Roman" w:hAnsi="Times New Roman" w:cs="Times New Roman"/>
          <w:sz w:val="24"/>
          <w:szCs w:val="24"/>
        </w:rPr>
        <w:t>reasons for taking a stand in a debate.</w:t>
      </w:r>
    </w:p>
    <w:p w:rsidR="00F93AD5" w:rsidRDefault="00F93AD5" w:rsidP="00F93AD5">
      <w:pPr>
        <w:rPr>
          <w:rFonts w:ascii="Times New Roman" w:hAnsi="Times New Roman" w:cs="Times New Roman"/>
          <w:sz w:val="24"/>
          <w:szCs w:val="24"/>
        </w:rPr>
      </w:pPr>
      <w:r w:rsidRPr="00F93AD5">
        <w:rPr>
          <w:rFonts w:ascii="Times New Roman" w:hAnsi="Times New Roman" w:cs="Times New Roman"/>
          <w:sz w:val="24"/>
          <w:szCs w:val="24"/>
        </w:rPr>
        <w:t>Since a</w:t>
      </w:r>
      <w:r w:rsidR="0092325B">
        <w:rPr>
          <w:rFonts w:ascii="Times New Roman" w:hAnsi="Times New Roman" w:cs="Times New Roman"/>
          <w:sz w:val="24"/>
          <w:szCs w:val="24"/>
        </w:rPr>
        <w:t>n</w:t>
      </w:r>
      <w:r w:rsidRPr="00F93AD5">
        <w:rPr>
          <w:rFonts w:ascii="Times New Roman" w:hAnsi="Times New Roman" w:cs="Times New Roman"/>
          <w:sz w:val="24"/>
          <w:szCs w:val="24"/>
        </w:rPr>
        <w:t xml:space="preserve"> argument</w:t>
      </w:r>
      <w:r w:rsidR="00F84E72">
        <w:rPr>
          <w:rFonts w:ascii="Times New Roman" w:hAnsi="Times New Roman" w:cs="Times New Roman"/>
          <w:sz w:val="24"/>
          <w:szCs w:val="24"/>
        </w:rPr>
        <w:t xml:space="preserve"> contains reasons to answer the </w:t>
      </w:r>
      <w:r w:rsidRPr="00F93AD5">
        <w:rPr>
          <w:rFonts w:ascii="Times New Roman" w:hAnsi="Times New Roman" w:cs="Times New Roman"/>
          <w:sz w:val="24"/>
          <w:szCs w:val="24"/>
        </w:rPr>
        <w:t>question “Why?”, an argumentative thesis benefits from usin</w:t>
      </w:r>
      <w:r w:rsidR="00F84E72">
        <w:rPr>
          <w:rFonts w:ascii="Times New Roman" w:hAnsi="Times New Roman" w:cs="Times New Roman"/>
          <w:sz w:val="24"/>
          <w:szCs w:val="24"/>
        </w:rPr>
        <w:t>g “because” or a similar phrase like “due to</w:t>
      </w:r>
      <w:r w:rsidRPr="00F93AD5">
        <w:rPr>
          <w:rFonts w:ascii="Times New Roman" w:hAnsi="Times New Roman" w:cs="Times New Roman"/>
          <w:sz w:val="24"/>
          <w:szCs w:val="24"/>
        </w:rPr>
        <w:t xml:space="preserve"> the fact that”, “on the basis of” or “given the fact that”. To be more graceful, do</w:t>
      </w:r>
      <w:r w:rsidR="0092325B">
        <w:rPr>
          <w:rFonts w:ascii="Times New Roman" w:hAnsi="Times New Roman" w:cs="Times New Roman"/>
          <w:sz w:val="24"/>
          <w:szCs w:val="24"/>
        </w:rPr>
        <w:t xml:space="preserve"> </w:t>
      </w:r>
      <w:r w:rsidRPr="00F93AD5">
        <w:rPr>
          <w:rFonts w:ascii="Times New Roman" w:hAnsi="Times New Roman" w:cs="Times New Roman"/>
          <w:sz w:val="24"/>
          <w:szCs w:val="24"/>
        </w:rPr>
        <w:t>not simply use full sentences in the thesis. Aim to find a noun that can introduce two or more</w:t>
      </w:r>
      <w:r w:rsidR="0092325B">
        <w:rPr>
          <w:rFonts w:ascii="Times New Roman" w:hAnsi="Times New Roman" w:cs="Times New Roman"/>
          <w:sz w:val="24"/>
          <w:szCs w:val="24"/>
        </w:rPr>
        <w:t xml:space="preserve"> </w:t>
      </w:r>
      <w:r w:rsidRPr="00F93AD5">
        <w:rPr>
          <w:rFonts w:ascii="Times New Roman" w:hAnsi="Times New Roman" w:cs="Times New Roman"/>
          <w:sz w:val="24"/>
          <w:szCs w:val="24"/>
        </w:rPr>
        <w:t>verbs that then go on to detail the reasons as in the argumentative thesis above. In some cases</w:t>
      </w:r>
      <w:r w:rsidR="0092325B">
        <w:rPr>
          <w:rFonts w:ascii="Times New Roman" w:hAnsi="Times New Roman" w:cs="Times New Roman"/>
          <w:sz w:val="24"/>
          <w:szCs w:val="24"/>
        </w:rPr>
        <w:t xml:space="preserve"> </w:t>
      </w:r>
      <w:r w:rsidRPr="00F93AD5">
        <w:rPr>
          <w:rFonts w:ascii="Times New Roman" w:hAnsi="Times New Roman" w:cs="Times New Roman"/>
          <w:sz w:val="24"/>
          <w:szCs w:val="24"/>
        </w:rPr>
        <w:t>a noun string or series of gerunds can also work in the subject of the sentence.</w:t>
      </w:r>
    </w:p>
    <w:p w:rsidR="0092325B" w:rsidRDefault="0092325B" w:rsidP="009232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>Your essay should have the expected structure including a title, an introduction, body paragraphs, and a conclusion.</w:t>
      </w:r>
    </w:p>
    <w:p w:rsidR="0092325B" w:rsidRPr="00F71D1A" w:rsidRDefault="0092325B" w:rsidP="009232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lang w:val="en-GB"/>
        </w:rPr>
      </w:pPr>
      <w:r w:rsidRPr="00F71D1A">
        <w:rPr>
          <w:rFonts w:ascii="Times New Roman" w:hAnsi="Times New Roman"/>
          <w:i/>
          <w:lang w:val="en-GB"/>
        </w:rPr>
        <w:t>Make sure your essay has a clear thesis</w:t>
      </w:r>
      <w:r>
        <w:rPr>
          <w:rFonts w:ascii="Times New Roman" w:hAnsi="Times New Roman"/>
          <w:i/>
          <w:lang w:val="en-GB"/>
        </w:rPr>
        <w:t xml:space="preserve"> that answers the question above</w:t>
      </w:r>
      <w:r w:rsidRPr="00F71D1A">
        <w:rPr>
          <w:rFonts w:ascii="Times New Roman" w:hAnsi="Times New Roman"/>
          <w:i/>
          <w:lang w:val="en-GB"/>
        </w:rPr>
        <w:t xml:space="preserve"> and topic sentences related to it on a word level.</w:t>
      </w:r>
    </w:p>
    <w:p w:rsidR="0092325B" w:rsidRDefault="0092325B" w:rsidP="009232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lang w:val="en-GB"/>
        </w:rPr>
      </w:pPr>
      <w:r w:rsidRPr="00F71D1A">
        <w:rPr>
          <w:rFonts w:ascii="Times New Roman" w:hAnsi="Times New Roman"/>
          <w:i/>
          <w:lang w:val="en-GB"/>
        </w:rPr>
        <w:t>Pay attention to cohesion and coherence.</w:t>
      </w:r>
    </w:p>
    <w:p w:rsidR="0092325B" w:rsidRPr="00F71D1A" w:rsidRDefault="0092325B" w:rsidP="0092325B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lang w:val="en-GB"/>
        </w:rPr>
      </w:pPr>
      <w:r>
        <w:rPr>
          <w:rFonts w:ascii="Times New Roman" w:hAnsi="Times New Roman"/>
          <w:i/>
          <w:lang w:val="en-GB"/>
        </w:rPr>
        <w:t>Proofread it for possible grammar errors, odd word choice, instances of informal language and/or contractions.</w:t>
      </w:r>
    </w:p>
    <w:sectPr w:rsidR="0092325B" w:rsidRPr="00F71D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E76C3"/>
    <w:multiLevelType w:val="hybridMultilevel"/>
    <w:tmpl w:val="CD48F7C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4357F"/>
    <w:multiLevelType w:val="hybridMultilevel"/>
    <w:tmpl w:val="A186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D5"/>
    <w:rsid w:val="001A70FD"/>
    <w:rsid w:val="00202C57"/>
    <w:rsid w:val="003C0B74"/>
    <w:rsid w:val="006D55CD"/>
    <w:rsid w:val="007061E3"/>
    <w:rsid w:val="0092325B"/>
    <w:rsid w:val="00B93B9F"/>
    <w:rsid w:val="00D82FA2"/>
    <w:rsid w:val="00E45E2F"/>
    <w:rsid w:val="00F84E72"/>
    <w:rsid w:val="00F9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C13E6"/>
  <w15:chartTrackingRefBased/>
  <w15:docId w15:val="{592E5521-7F26-4A21-96A9-9497CD83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Tobey Nelson</dc:creator>
  <cp:keywords/>
  <dc:description/>
  <cp:lastModifiedBy>Tobey Nelson</cp:lastModifiedBy>
  <cp:revision>3</cp:revision>
  <dcterms:created xsi:type="dcterms:W3CDTF">2017-08-08T12:00:00Z</dcterms:created>
  <dcterms:modified xsi:type="dcterms:W3CDTF">2019-08-31T18:06:00Z</dcterms:modified>
</cp:coreProperties>
</file>