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3B5EFF" w14:textId="47EE5C89" w:rsidR="0068064C" w:rsidRPr="003044AE" w:rsidRDefault="00CC4CB8" w:rsidP="00CC4CB8">
      <w:pPr>
        <w:jc w:val="center"/>
        <w:rPr>
          <w:rFonts w:ascii="Tahoma" w:hAnsi="Tahoma" w:cs="Tahoma"/>
          <w:sz w:val="24"/>
          <w:szCs w:val="24"/>
        </w:rPr>
      </w:pPr>
      <w:r w:rsidRPr="003044AE">
        <w:rPr>
          <w:rFonts w:ascii="Tahoma" w:hAnsi="Tahoma" w:cs="Tahoma"/>
          <w:noProof/>
          <w:sz w:val="24"/>
          <w:szCs w:val="24"/>
          <w:lang w:val="en-AU" w:eastAsia="en-AU"/>
        </w:rPr>
        <w:drawing>
          <wp:inline distT="0" distB="0" distL="0" distR="0" wp14:anchorId="3216469D" wp14:editId="1B9FD027">
            <wp:extent cx="2743200" cy="62928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629285"/>
                    </a:xfrm>
                    <a:prstGeom prst="rect">
                      <a:avLst/>
                    </a:prstGeom>
                    <a:noFill/>
                    <a:ln>
                      <a:noFill/>
                    </a:ln>
                  </pic:spPr>
                </pic:pic>
              </a:graphicData>
            </a:graphic>
          </wp:inline>
        </w:drawing>
      </w:r>
    </w:p>
    <w:p w14:paraId="2C747CF1" w14:textId="5DC3D9EF" w:rsidR="00061E05" w:rsidRDefault="00061E05" w:rsidP="0068064C">
      <w:pPr>
        <w:jc w:val="center"/>
        <w:rPr>
          <w:rFonts w:ascii="Tahoma" w:eastAsia="Cambria" w:hAnsi="Tahoma" w:cs="Tahoma"/>
          <w:color w:val="222A35" w:themeColor="text2" w:themeShade="80"/>
          <w:sz w:val="24"/>
          <w:szCs w:val="24"/>
        </w:rPr>
      </w:pPr>
    </w:p>
    <w:p w14:paraId="6063109E" w14:textId="41056281" w:rsidR="003044AE" w:rsidRPr="003044AE" w:rsidRDefault="003044AE" w:rsidP="0068064C">
      <w:pPr>
        <w:jc w:val="center"/>
        <w:rPr>
          <w:rFonts w:ascii="Tahoma" w:eastAsia="Cambria" w:hAnsi="Tahoma" w:cs="Tahoma"/>
          <w:color w:val="222A35" w:themeColor="text2" w:themeShade="80"/>
          <w:sz w:val="24"/>
          <w:szCs w:val="24"/>
        </w:rPr>
      </w:pPr>
    </w:p>
    <w:p w14:paraId="11D34C3D" w14:textId="56270A9E" w:rsidR="00427BFD" w:rsidRPr="002D5366" w:rsidRDefault="00427BFD" w:rsidP="0068064C">
      <w:pPr>
        <w:jc w:val="center"/>
        <w:rPr>
          <w:rFonts w:ascii="Tahoma" w:eastAsia="Cambria" w:hAnsi="Tahoma" w:cs="Tahoma"/>
          <w:color w:val="44546A" w:themeColor="text2"/>
          <w:sz w:val="96"/>
          <w:szCs w:val="24"/>
        </w:rPr>
      </w:pPr>
      <w:r w:rsidRPr="002D5366">
        <w:rPr>
          <w:rFonts w:ascii="Tahoma" w:eastAsia="Cambria" w:hAnsi="Tahoma" w:cs="Tahoma"/>
          <w:color w:val="44546A" w:themeColor="text2"/>
          <w:sz w:val="96"/>
          <w:szCs w:val="24"/>
        </w:rPr>
        <w:t>Assessment</w:t>
      </w:r>
    </w:p>
    <w:p w14:paraId="675E02F4" w14:textId="1BBA55CA" w:rsidR="00A8521E" w:rsidRPr="002D5366" w:rsidRDefault="00A8521E" w:rsidP="0068064C">
      <w:pPr>
        <w:jc w:val="center"/>
        <w:rPr>
          <w:rFonts w:ascii="Tahoma" w:eastAsia="Cambria" w:hAnsi="Tahoma" w:cs="Tahoma"/>
          <w:b/>
          <w:bCs/>
          <w:color w:val="44546A" w:themeColor="text2"/>
          <w:sz w:val="56"/>
          <w:szCs w:val="56"/>
        </w:rPr>
      </w:pPr>
      <w:r w:rsidRPr="002D5366">
        <w:rPr>
          <w:rFonts w:ascii="Tahoma" w:eastAsia="Cambria" w:hAnsi="Tahoma" w:cs="Tahoma"/>
          <w:b/>
          <w:bCs/>
          <w:color w:val="44546A" w:themeColor="text2"/>
          <w:sz w:val="56"/>
          <w:szCs w:val="56"/>
        </w:rPr>
        <w:t>Task 1</w:t>
      </w:r>
    </w:p>
    <w:p w14:paraId="229624DB" w14:textId="77777777" w:rsidR="00F26840" w:rsidRDefault="00F26840" w:rsidP="0068064C">
      <w:pPr>
        <w:jc w:val="center"/>
        <w:rPr>
          <w:rFonts w:ascii="Tahoma" w:eastAsia="Cambria" w:hAnsi="Tahoma" w:cs="Tahoma"/>
          <w:b/>
          <w:color w:val="39B9C7"/>
          <w:sz w:val="72"/>
          <w:szCs w:val="24"/>
        </w:rPr>
      </w:pPr>
      <w:r w:rsidRPr="00F26840">
        <w:rPr>
          <w:rFonts w:ascii="Tahoma" w:eastAsia="Cambria" w:hAnsi="Tahoma" w:cs="Tahoma"/>
          <w:b/>
          <w:color w:val="39B9C7"/>
          <w:sz w:val="72"/>
          <w:szCs w:val="24"/>
        </w:rPr>
        <w:t>Undertake project work</w:t>
      </w:r>
    </w:p>
    <w:p w14:paraId="29DEE47F" w14:textId="0D5C2222" w:rsidR="0068064C" w:rsidRPr="002D5366" w:rsidRDefault="00F26840" w:rsidP="0068064C">
      <w:pPr>
        <w:jc w:val="center"/>
        <w:rPr>
          <w:rFonts w:ascii="Tahoma" w:hAnsi="Tahoma" w:cs="Tahoma"/>
          <w:b/>
          <w:color w:val="44546A" w:themeColor="text2"/>
          <w:sz w:val="56"/>
          <w:szCs w:val="24"/>
        </w:rPr>
      </w:pPr>
      <w:r>
        <w:rPr>
          <w:rFonts w:ascii="Tahoma" w:hAnsi="Tahoma" w:cs="Tahoma"/>
          <w:b/>
          <w:color w:val="44546A" w:themeColor="text2"/>
          <w:sz w:val="56"/>
          <w:szCs w:val="24"/>
        </w:rPr>
        <w:t>BSBPMG430</w:t>
      </w:r>
    </w:p>
    <w:p w14:paraId="0F09CB0B" w14:textId="748E8270" w:rsidR="0068064C" w:rsidRPr="003044AE" w:rsidRDefault="0068064C" w:rsidP="0068064C">
      <w:pPr>
        <w:rPr>
          <w:rFonts w:ascii="Tahoma" w:hAnsi="Tahoma" w:cs="Tahoma"/>
          <w:b/>
          <w:color w:val="404040" w:themeColor="text1" w:themeTint="BF"/>
          <w:sz w:val="24"/>
          <w:szCs w:val="24"/>
        </w:rPr>
      </w:pPr>
    </w:p>
    <w:p w14:paraId="10AFF966" w14:textId="66BD30DB" w:rsidR="0068064C" w:rsidRPr="003044AE" w:rsidRDefault="0068064C" w:rsidP="0068064C">
      <w:pPr>
        <w:tabs>
          <w:tab w:val="left" w:pos="2505"/>
        </w:tabs>
        <w:rPr>
          <w:rFonts w:ascii="Tahoma" w:hAnsi="Tahoma" w:cs="Tahoma"/>
          <w:sz w:val="24"/>
          <w:szCs w:val="24"/>
        </w:rPr>
      </w:pPr>
      <w:r w:rsidRPr="003044AE">
        <w:rPr>
          <w:rFonts w:ascii="Tahoma" w:hAnsi="Tahoma" w:cs="Tahoma"/>
          <w:sz w:val="24"/>
          <w:szCs w:val="24"/>
        </w:rPr>
        <w:tab/>
      </w:r>
      <w:r w:rsidR="00F26840" w:rsidRPr="00F26840">
        <w:rPr>
          <w:noProof/>
        </w:rPr>
        <w:drawing>
          <wp:inline distT="0" distB="0" distL="0" distR="0" wp14:anchorId="030840F1" wp14:editId="640BDF77">
            <wp:extent cx="3316406" cy="238120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18433" cy="2382660"/>
                    </a:xfrm>
                    <a:prstGeom prst="rect">
                      <a:avLst/>
                    </a:prstGeom>
                  </pic:spPr>
                </pic:pic>
              </a:graphicData>
            </a:graphic>
          </wp:inline>
        </w:drawing>
      </w:r>
    </w:p>
    <w:p w14:paraId="62AA1CE3" w14:textId="77777777" w:rsidR="003044AE" w:rsidRDefault="003044AE" w:rsidP="006C1D15">
      <w:pPr>
        <w:spacing w:after="120" w:line="276" w:lineRule="auto"/>
        <w:outlineLvl w:val="1"/>
        <w:rPr>
          <w:rFonts w:ascii="Tahoma" w:eastAsia="Arial" w:hAnsi="Tahoma" w:cs="Tahoma"/>
          <w:b/>
          <w:color w:val="0F243E"/>
          <w:sz w:val="20"/>
          <w:szCs w:val="20"/>
          <w:lang w:val="en-AU" w:eastAsia="en-AU"/>
        </w:rPr>
      </w:pPr>
    </w:p>
    <w:p w14:paraId="37723BDA" w14:textId="77777777" w:rsidR="00917035" w:rsidRDefault="00917035" w:rsidP="006C1D15">
      <w:pPr>
        <w:spacing w:after="120" w:line="276" w:lineRule="auto"/>
        <w:outlineLvl w:val="1"/>
        <w:rPr>
          <w:rFonts w:ascii="Tahoma" w:eastAsia="Arial" w:hAnsi="Tahoma" w:cs="Tahoma"/>
          <w:b/>
          <w:color w:val="0F243E"/>
          <w:sz w:val="24"/>
          <w:szCs w:val="24"/>
          <w:lang w:val="en-AU" w:eastAsia="en-AU"/>
        </w:rPr>
      </w:pPr>
      <w:bookmarkStart w:id="0" w:name="_Hlk30607027"/>
      <w:bookmarkStart w:id="1" w:name="_Hlk29387002"/>
    </w:p>
    <w:p w14:paraId="1F1374C3" w14:textId="77777777" w:rsidR="00917035" w:rsidRDefault="00917035" w:rsidP="006C1D15">
      <w:pPr>
        <w:spacing w:after="120" w:line="276" w:lineRule="auto"/>
        <w:outlineLvl w:val="1"/>
        <w:rPr>
          <w:rFonts w:ascii="Tahoma" w:eastAsia="Arial" w:hAnsi="Tahoma" w:cs="Tahoma"/>
          <w:b/>
          <w:color w:val="0F243E"/>
          <w:sz w:val="24"/>
          <w:szCs w:val="24"/>
          <w:lang w:val="en-AU" w:eastAsia="en-AU"/>
        </w:rPr>
      </w:pPr>
    </w:p>
    <w:p w14:paraId="05FFEEA8" w14:textId="77777777" w:rsidR="00917035" w:rsidRDefault="00917035" w:rsidP="006C1D15">
      <w:pPr>
        <w:spacing w:after="120" w:line="276" w:lineRule="auto"/>
        <w:outlineLvl w:val="1"/>
        <w:rPr>
          <w:rFonts w:ascii="Tahoma" w:eastAsia="Arial" w:hAnsi="Tahoma" w:cs="Tahoma"/>
          <w:b/>
          <w:color w:val="0F243E"/>
          <w:sz w:val="24"/>
          <w:szCs w:val="24"/>
          <w:lang w:val="en-AU" w:eastAsia="en-AU"/>
        </w:rPr>
      </w:pPr>
    </w:p>
    <w:p w14:paraId="506EBA8C" w14:textId="77777777" w:rsidR="00917035" w:rsidRDefault="00917035" w:rsidP="006C1D15">
      <w:pPr>
        <w:spacing w:after="120" w:line="276" w:lineRule="auto"/>
        <w:outlineLvl w:val="1"/>
        <w:rPr>
          <w:rFonts w:ascii="Tahoma" w:eastAsia="Arial" w:hAnsi="Tahoma" w:cs="Tahoma"/>
          <w:b/>
          <w:color w:val="0F243E"/>
          <w:sz w:val="24"/>
          <w:szCs w:val="24"/>
          <w:lang w:val="en-AU" w:eastAsia="en-AU"/>
        </w:rPr>
      </w:pPr>
    </w:p>
    <w:p w14:paraId="2817939B" w14:textId="77777777" w:rsidR="00917035" w:rsidRDefault="00917035" w:rsidP="006C1D15">
      <w:pPr>
        <w:spacing w:after="120" w:line="276" w:lineRule="auto"/>
        <w:outlineLvl w:val="1"/>
        <w:rPr>
          <w:rFonts w:ascii="Tahoma" w:eastAsia="Arial" w:hAnsi="Tahoma" w:cs="Tahoma"/>
          <w:b/>
          <w:color w:val="0F243E"/>
          <w:sz w:val="24"/>
          <w:szCs w:val="24"/>
          <w:lang w:val="en-AU" w:eastAsia="en-AU"/>
        </w:rPr>
      </w:pPr>
    </w:p>
    <w:p w14:paraId="5FB0E3AD" w14:textId="77777777" w:rsidR="00917035" w:rsidRDefault="00917035" w:rsidP="006C1D15">
      <w:pPr>
        <w:spacing w:after="120" w:line="276" w:lineRule="auto"/>
        <w:outlineLvl w:val="1"/>
        <w:rPr>
          <w:rFonts w:ascii="Tahoma" w:eastAsia="Arial" w:hAnsi="Tahoma" w:cs="Tahoma"/>
          <w:b/>
          <w:color w:val="0F243E"/>
          <w:sz w:val="24"/>
          <w:szCs w:val="24"/>
          <w:lang w:val="en-AU" w:eastAsia="en-AU"/>
        </w:rPr>
      </w:pPr>
    </w:p>
    <w:p w14:paraId="51AFA860" w14:textId="77777777" w:rsidR="00917035" w:rsidRDefault="00917035" w:rsidP="006C1D15">
      <w:pPr>
        <w:spacing w:after="120" w:line="276" w:lineRule="auto"/>
        <w:outlineLvl w:val="1"/>
        <w:rPr>
          <w:rFonts w:ascii="Tahoma" w:eastAsia="Arial" w:hAnsi="Tahoma" w:cs="Tahoma"/>
          <w:b/>
          <w:color w:val="0F243E"/>
          <w:sz w:val="24"/>
          <w:szCs w:val="24"/>
          <w:lang w:val="en-AU" w:eastAsia="en-AU"/>
        </w:rPr>
      </w:pPr>
    </w:p>
    <w:p w14:paraId="27FF1CA1" w14:textId="77777777" w:rsidR="00917035" w:rsidRDefault="00917035" w:rsidP="006C1D15">
      <w:pPr>
        <w:spacing w:after="120" w:line="276" w:lineRule="auto"/>
        <w:outlineLvl w:val="1"/>
        <w:rPr>
          <w:rFonts w:ascii="Tahoma" w:eastAsia="Arial" w:hAnsi="Tahoma" w:cs="Tahoma"/>
          <w:b/>
          <w:color w:val="0F243E"/>
          <w:sz w:val="24"/>
          <w:szCs w:val="24"/>
          <w:lang w:val="en-AU" w:eastAsia="en-AU"/>
        </w:rPr>
      </w:pPr>
    </w:p>
    <w:p w14:paraId="63D06962" w14:textId="5ADB3EA5" w:rsidR="006C1D15" w:rsidRPr="00013002" w:rsidRDefault="006C1D15" w:rsidP="006C1D15">
      <w:pPr>
        <w:spacing w:after="120" w:line="276" w:lineRule="auto"/>
        <w:outlineLvl w:val="1"/>
        <w:rPr>
          <w:rFonts w:ascii="Tahoma" w:eastAsia="Arial" w:hAnsi="Tahoma" w:cs="Tahoma"/>
          <w:b/>
          <w:color w:val="0F243E"/>
          <w:sz w:val="24"/>
          <w:szCs w:val="24"/>
          <w:lang w:val="en-AU" w:eastAsia="en-AU"/>
        </w:rPr>
      </w:pPr>
      <w:bookmarkStart w:id="2" w:name="_Toc63524060"/>
      <w:r w:rsidRPr="00013002">
        <w:rPr>
          <w:rFonts w:ascii="Tahoma" w:eastAsia="Arial" w:hAnsi="Tahoma" w:cs="Tahoma"/>
          <w:b/>
          <w:color w:val="0F243E"/>
          <w:sz w:val="24"/>
          <w:szCs w:val="24"/>
          <w:lang w:val="en-AU" w:eastAsia="en-AU"/>
        </w:rPr>
        <w:t>Student Declaration</w:t>
      </w:r>
      <w:bookmarkEnd w:id="2"/>
      <w:r w:rsidRPr="00013002">
        <w:rPr>
          <w:rFonts w:ascii="Tahoma" w:eastAsia="Arial" w:hAnsi="Tahoma" w:cs="Tahoma"/>
          <w:b/>
          <w:color w:val="0F243E"/>
          <w:sz w:val="24"/>
          <w:szCs w:val="24"/>
          <w:lang w:val="en-AU" w:eastAsia="en-AU"/>
        </w:rPr>
        <w:t xml:space="preserve"> </w:t>
      </w:r>
    </w:p>
    <w:p w14:paraId="4D67B0D6" w14:textId="77777777" w:rsidR="006C1D15" w:rsidRPr="003044AE" w:rsidRDefault="006C1D15" w:rsidP="006C1D15">
      <w:pPr>
        <w:spacing w:after="0" w:line="276" w:lineRule="auto"/>
        <w:rPr>
          <w:rFonts w:ascii="Tahoma" w:eastAsia="Arial" w:hAnsi="Tahoma" w:cs="Tahoma"/>
          <w:sz w:val="20"/>
          <w:szCs w:val="20"/>
          <w:lang w:val="en-AU" w:eastAsia="en-AU"/>
        </w:rPr>
      </w:pPr>
      <w:r w:rsidRPr="003044AE">
        <w:rPr>
          <w:rFonts w:ascii="Tahoma" w:eastAsia="Arial" w:hAnsi="Tahoma" w:cs="Tahoma"/>
          <w:sz w:val="20"/>
          <w:szCs w:val="20"/>
          <w:lang w:val="en-AU" w:eastAsia="en-AU"/>
        </w:rPr>
        <w:t>To be filled out and submitted with assessment responses</w:t>
      </w:r>
    </w:p>
    <w:p w14:paraId="1DF7F296" w14:textId="709E734E" w:rsidR="006C1D15" w:rsidRPr="003044AE" w:rsidRDefault="006C1D15" w:rsidP="006C1D15">
      <w:pPr>
        <w:spacing w:after="0" w:line="276" w:lineRule="auto"/>
        <w:rPr>
          <w:rFonts w:ascii="Tahoma" w:eastAsia="Arial" w:hAnsi="Tahoma" w:cs="Tahoma"/>
          <w:sz w:val="20"/>
          <w:szCs w:val="20"/>
          <w:lang w:val="en-AU" w:eastAsia="en-AU"/>
        </w:rPr>
      </w:pPr>
      <w:r w:rsidRPr="003044AE">
        <w:rPr>
          <w:rFonts w:ascii="Segoe UI Emoji" w:eastAsia="Arial" w:hAnsi="Segoe UI Emoji" w:cs="Segoe UI Emoji"/>
          <w:sz w:val="20"/>
          <w:szCs w:val="20"/>
          <w:lang w:val="en-AU" w:eastAsia="en-AU"/>
        </w:rPr>
        <w:t>◻</w:t>
      </w:r>
      <w:r w:rsidRPr="003044AE">
        <w:rPr>
          <w:rFonts w:ascii="Tahoma" w:eastAsia="Arial" w:hAnsi="Tahoma" w:cs="Tahoma"/>
          <w:sz w:val="20"/>
          <w:szCs w:val="20"/>
          <w:lang w:val="en-AU" w:eastAsia="en-AU"/>
        </w:rPr>
        <w:t xml:space="preserve">   I declare that this task</w:t>
      </w:r>
      <w:r w:rsidR="006C71BB">
        <w:rPr>
          <w:rFonts w:ascii="Tahoma" w:eastAsia="Arial" w:hAnsi="Tahoma" w:cs="Tahoma"/>
          <w:sz w:val="20"/>
          <w:szCs w:val="20"/>
          <w:lang w:val="en-AU" w:eastAsia="en-AU"/>
        </w:rPr>
        <w:t xml:space="preserve"> and any </w:t>
      </w:r>
      <w:r w:rsidR="006C71BB" w:rsidRPr="002D5366">
        <w:rPr>
          <w:rFonts w:ascii="Tahoma" w:eastAsia="Arial" w:hAnsi="Tahoma" w:cs="Tahoma"/>
          <w:sz w:val="20"/>
          <w:szCs w:val="20"/>
          <w:lang w:val="en-AU" w:eastAsia="en-AU"/>
        </w:rPr>
        <w:t xml:space="preserve">attached document related to the </w:t>
      </w:r>
      <w:r w:rsidR="00766146" w:rsidRPr="002D5366">
        <w:rPr>
          <w:rFonts w:ascii="Tahoma" w:eastAsia="Arial" w:hAnsi="Tahoma" w:cs="Tahoma"/>
          <w:sz w:val="20"/>
          <w:szCs w:val="20"/>
          <w:lang w:val="en-AU" w:eastAsia="en-AU"/>
        </w:rPr>
        <w:t>task</w:t>
      </w:r>
      <w:r w:rsidR="00766146">
        <w:rPr>
          <w:rFonts w:ascii="Tahoma" w:eastAsia="Arial" w:hAnsi="Tahoma" w:cs="Tahoma"/>
          <w:sz w:val="20"/>
          <w:szCs w:val="20"/>
          <w:lang w:val="en-AU" w:eastAsia="en-AU"/>
        </w:rPr>
        <w:t xml:space="preserve"> </w:t>
      </w:r>
      <w:r w:rsidR="00766146" w:rsidRPr="003044AE">
        <w:rPr>
          <w:rFonts w:ascii="Tahoma" w:eastAsia="Arial" w:hAnsi="Tahoma" w:cs="Tahoma"/>
          <w:sz w:val="20"/>
          <w:szCs w:val="20"/>
          <w:lang w:val="en-AU" w:eastAsia="en-AU"/>
        </w:rPr>
        <w:t>is</w:t>
      </w:r>
      <w:r w:rsidRPr="003044AE">
        <w:rPr>
          <w:rFonts w:ascii="Tahoma" w:eastAsia="Arial" w:hAnsi="Tahoma" w:cs="Tahoma"/>
          <w:sz w:val="20"/>
          <w:szCs w:val="20"/>
          <w:lang w:val="en-AU" w:eastAsia="en-AU"/>
        </w:rPr>
        <w:t xml:space="preserve"> all my own work and I have not cheated or plagiarised the work or colluded with any other student(s)</w:t>
      </w:r>
    </w:p>
    <w:p w14:paraId="4C222D19" w14:textId="5BB5D702" w:rsidR="006C1D15" w:rsidRPr="003044AE" w:rsidRDefault="006C1D15" w:rsidP="006C1D15">
      <w:pPr>
        <w:spacing w:after="0" w:line="276" w:lineRule="auto"/>
        <w:rPr>
          <w:rFonts w:ascii="Tahoma" w:eastAsia="Arial" w:hAnsi="Tahoma" w:cs="Tahoma"/>
          <w:sz w:val="20"/>
          <w:szCs w:val="20"/>
          <w:lang w:val="en-AU" w:eastAsia="en-AU"/>
        </w:rPr>
      </w:pPr>
      <w:r w:rsidRPr="003044AE">
        <w:rPr>
          <w:rFonts w:ascii="Segoe UI Emoji" w:eastAsia="Arial" w:hAnsi="Segoe UI Emoji" w:cs="Segoe UI Emoji"/>
          <w:sz w:val="20"/>
          <w:szCs w:val="20"/>
          <w:lang w:val="en-AU" w:eastAsia="en-AU"/>
        </w:rPr>
        <w:t>◻</w:t>
      </w:r>
      <w:r w:rsidRPr="003044AE">
        <w:rPr>
          <w:rFonts w:ascii="Tahoma" w:eastAsia="Arial" w:hAnsi="Tahoma" w:cs="Tahoma"/>
          <w:sz w:val="20"/>
          <w:szCs w:val="20"/>
          <w:lang w:val="en-AU" w:eastAsia="en-AU"/>
        </w:rPr>
        <w:t xml:space="preserve">   I understand that if I am found to have plagiarised, cheated or colluded, action will be taken against me according to the process explained to me</w:t>
      </w:r>
    </w:p>
    <w:p w14:paraId="5628F24B" w14:textId="77777777" w:rsidR="006C1D15" w:rsidRPr="003044AE" w:rsidRDefault="006C1D15" w:rsidP="006C1D15">
      <w:pPr>
        <w:spacing w:after="0" w:line="276" w:lineRule="auto"/>
        <w:rPr>
          <w:rFonts w:ascii="Tahoma" w:eastAsia="Arial" w:hAnsi="Tahoma" w:cs="Tahoma"/>
          <w:sz w:val="20"/>
          <w:szCs w:val="20"/>
          <w:lang w:val="en-AU" w:eastAsia="en-AU"/>
        </w:rPr>
      </w:pPr>
      <w:r w:rsidRPr="003044AE">
        <w:rPr>
          <w:rFonts w:ascii="Segoe UI Emoji" w:eastAsia="Arial" w:hAnsi="Segoe UI Emoji" w:cs="Segoe UI Emoji"/>
          <w:sz w:val="20"/>
          <w:szCs w:val="20"/>
          <w:lang w:val="en-AU" w:eastAsia="en-AU"/>
        </w:rPr>
        <w:t>◻</w:t>
      </w:r>
      <w:r w:rsidRPr="003044AE">
        <w:rPr>
          <w:rFonts w:ascii="Tahoma" w:eastAsia="Arial" w:hAnsi="Tahoma" w:cs="Tahoma"/>
          <w:sz w:val="20"/>
          <w:szCs w:val="20"/>
          <w:lang w:val="en-AU" w:eastAsia="en-AU"/>
        </w:rPr>
        <w:t xml:space="preserve">   I have correctly referenced all resources and reference texts throughout these assessment tasks. </w:t>
      </w:r>
    </w:p>
    <w:p w14:paraId="7BE41BC2" w14:textId="77777777" w:rsidR="006C1D15" w:rsidRPr="003044AE" w:rsidRDefault="006C1D15" w:rsidP="006C1D15">
      <w:pPr>
        <w:spacing w:after="0" w:line="276" w:lineRule="auto"/>
        <w:rPr>
          <w:rFonts w:ascii="Tahoma" w:eastAsia="Arial" w:hAnsi="Tahoma" w:cs="Tahoma"/>
          <w:sz w:val="20"/>
          <w:szCs w:val="20"/>
          <w:lang w:val="en-AU" w:eastAsia="en-AU"/>
        </w:rPr>
      </w:pPr>
      <w:r w:rsidRPr="003044AE">
        <w:rPr>
          <w:rFonts w:ascii="Segoe UI Emoji" w:eastAsia="Arial" w:hAnsi="Segoe UI Emoji" w:cs="Segoe UI Emoji"/>
          <w:sz w:val="20"/>
          <w:szCs w:val="20"/>
          <w:lang w:val="en-AU" w:eastAsia="en-AU"/>
        </w:rPr>
        <w:t>◻</w:t>
      </w:r>
      <w:r w:rsidRPr="003044AE">
        <w:rPr>
          <w:rFonts w:ascii="Tahoma" w:eastAsia="Arial" w:hAnsi="Tahoma" w:cs="Tahoma"/>
          <w:sz w:val="20"/>
          <w:szCs w:val="20"/>
          <w:lang w:val="en-AU" w:eastAsia="en-AU"/>
        </w:rPr>
        <w:t xml:space="preserve">   I have read and understood the assessment requirements for this unit</w:t>
      </w:r>
    </w:p>
    <w:p w14:paraId="7909CC9F" w14:textId="77777777" w:rsidR="006C1D15" w:rsidRPr="003044AE" w:rsidRDefault="006C1D15" w:rsidP="006C1D15">
      <w:pPr>
        <w:spacing w:after="0" w:line="276" w:lineRule="auto"/>
        <w:rPr>
          <w:rFonts w:ascii="Tahoma" w:eastAsia="Arial" w:hAnsi="Tahoma" w:cs="Tahoma"/>
          <w:sz w:val="20"/>
          <w:szCs w:val="20"/>
          <w:lang w:val="en-AU" w:eastAsia="en-AU"/>
        </w:rPr>
      </w:pPr>
      <w:r w:rsidRPr="003044AE">
        <w:rPr>
          <w:rFonts w:ascii="Segoe UI Emoji" w:eastAsia="Arial" w:hAnsi="Segoe UI Emoji" w:cs="Segoe UI Emoji"/>
          <w:sz w:val="20"/>
          <w:szCs w:val="20"/>
          <w:lang w:val="en-AU" w:eastAsia="en-AU"/>
        </w:rPr>
        <w:t>◻</w:t>
      </w:r>
      <w:r w:rsidRPr="003044AE">
        <w:rPr>
          <w:rFonts w:ascii="Tahoma" w:eastAsia="Arial" w:hAnsi="Tahoma" w:cs="Tahoma"/>
          <w:sz w:val="20"/>
          <w:szCs w:val="20"/>
          <w:lang w:val="en-AU" w:eastAsia="en-AU"/>
        </w:rPr>
        <w:t xml:space="preserve">   I understand the rights to re-assessment</w:t>
      </w:r>
    </w:p>
    <w:p w14:paraId="07FBE661" w14:textId="39B978D7" w:rsidR="006C1D15" w:rsidRDefault="006C1D15" w:rsidP="006C1D15">
      <w:pPr>
        <w:spacing w:after="0" w:line="276" w:lineRule="auto"/>
        <w:rPr>
          <w:rFonts w:ascii="Tahoma" w:eastAsia="Arial" w:hAnsi="Tahoma" w:cs="Tahoma"/>
          <w:sz w:val="20"/>
          <w:szCs w:val="20"/>
          <w:lang w:val="en-AU" w:eastAsia="en-AU"/>
        </w:rPr>
      </w:pPr>
      <w:r w:rsidRPr="003044AE">
        <w:rPr>
          <w:rFonts w:ascii="Segoe UI Emoji" w:eastAsia="Arial" w:hAnsi="Segoe UI Emoji" w:cs="Segoe UI Emoji"/>
          <w:sz w:val="20"/>
          <w:szCs w:val="20"/>
          <w:lang w:val="en-AU" w:eastAsia="en-AU"/>
        </w:rPr>
        <w:t>◻</w:t>
      </w:r>
      <w:r w:rsidRPr="003044AE">
        <w:rPr>
          <w:rFonts w:ascii="Tahoma" w:eastAsia="Arial" w:hAnsi="Tahoma" w:cs="Tahoma"/>
          <w:sz w:val="20"/>
          <w:szCs w:val="20"/>
          <w:lang w:val="en-AU" w:eastAsia="en-AU"/>
        </w:rPr>
        <w:t xml:space="preserve">   I understand the right to appeal the decisions made in the assessment</w:t>
      </w:r>
    </w:p>
    <w:bookmarkEnd w:id="0"/>
    <w:p w14:paraId="3DF8F860" w14:textId="135D59AA" w:rsidR="003044AE" w:rsidRDefault="003044AE" w:rsidP="006C1D15">
      <w:pPr>
        <w:spacing w:after="0" w:line="276" w:lineRule="auto"/>
        <w:rPr>
          <w:rFonts w:ascii="Tahoma" w:eastAsia="Arial" w:hAnsi="Tahoma" w:cs="Tahoma"/>
          <w:sz w:val="20"/>
          <w:szCs w:val="20"/>
          <w:lang w:val="en-AU" w:eastAsia="en-AU"/>
        </w:rPr>
      </w:pPr>
    </w:p>
    <w:p w14:paraId="7F45799D" w14:textId="27577858" w:rsidR="003044AE" w:rsidRDefault="003044AE" w:rsidP="006C1D15">
      <w:pPr>
        <w:spacing w:after="0" w:line="276" w:lineRule="auto"/>
        <w:rPr>
          <w:rFonts w:ascii="Tahoma" w:eastAsia="Arial" w:hAnsi="Tahoma" w:cs="Tahoma"/>
          <w:sz w:val="20"/>
          <w:szCs w:val="20"/>
          <w:lang w:val="en-AU" w:eastAsia="en-AU"/>
        </w:rPr>
      </w:pPr>
    </w:p>
    <w:p w14:paraId="61B088A1" w14:textId="4C767F53" w:rsidR="003044AE" w:rsidRDefault="003044AE" w:rsidP="006C1D15">
      <w:pPr>
        <w:spacing w:after="0" w:line="276" w:lineRule="auto"/>
        <w:rPr>
          <w:rFonts w:ascii="Tahoma" w:eastAsia="Arial" w:hAnsi="Tahoma" w:cs="Tahoma"/>
          <w:sz w:val="20"/>
          <w:szCs w:val="20"/>
          <w:lang w:val="en-AU" w:eastAsia="en-AU"/>
        </w:rPr>
      </w:pPr>
    </w:p>
    <w:tbl>
      <w:tblPr>
        <w:tblW w:w="92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0"/>
        <w:gridCol w:w="3578"/>
        <w:gridCol w:w="3579"/>
      </w:tblGrid>
      <w:tr w:rsidR="003044AE" w:rsidRPr="003044AE" w14:paraId="77AB1B61" w14:textId="77777777" w:rsidTr="002D5366">
        <w:trPr>
          <w:trHeight w:val="560"/>
        </w:trPr>
        <w:tc>
          <w:tcPr>
            <w:tcW w:w="9277" w:type="dxa"/>
            <w:gridSpan w:val="3"/>
            <w:shd w:val="clear" w:color="auto" w:fill="39B9C7"/>
            <w:vAlign w:val="center"/>
          </w:tcPr>
          <w:p w14:paraId="2B20A4F1" w14:textId="60B9B8D2" w:rsidR="003044AE" w:rsidRDefault="0058532B" w:rsidP="003044AE">
            <w:pPr>
              <w:spacing w:after="0" w:line="276" w:lineRule="auto"/>
              <w:ind w:left="340"/>
              <w:rPr>
                <w:rFonts w:ascii="Tahoma" w:eastAsia="Arial" w:hAnsi="Tahoma" w:cs="Tahoma"/>
                <w:b/>
                <w:bCs/>
                <w:color w:val="FFFFFF" w:themeColor="background1"/>
                <w:sz w:val="20"/>
                <w:szCs w:val="20"/>
                <w:lang w:val="en-AU" w:eastAsia="en-AU"/>
              </w:rPr>
            </w:pPr>
            <w:bookmarkStart w:id="3" w:name="_Hlk31722691"/>
            <w:r>
              <w:rPr>
                <w:rFonts w:ascii="Tahoma" w:eastAsia="Arial" w:hAnsi="Tahoma" w:cs="Tahoma"/>
                <w:b/>
                <w:bCs/>
                <w:color w:val="FFFFFF" w:themeColor="background1"/>
                <w:sz w:val="20"/>
                <w:szCs w:val="20"/>
                <w:lang w:val="en-AU" w:eastAsia="en-AU"/>
              </w:rPr>
              <w:t xml:space="preserve">Unit Title </w:t>
            </w:r>
          </w:p>
          <w:p w14:paraId="5EBF9B06" w14:textId="3464118D" w:rsidR="0058532B" w:rsidRPr="003044AE" w:rsidRDefault="0058532B" w:rsidP="003044AE">
            <w:pPr>
              <w:spacing w:after="0" w:line="276" w:lineRule="auto"/>
              <w:ind w:left="340"/>
              <w:rPr>
                <w:rFonts w:ascii="Tahoma" w:eastAsia="Arial" w:hAnsi="Tahoma" w:cs="Tahoma"/>
                <w:color w:val="FFFFFF" w:themeColor="background1"/>
                <w:sz w:val="20"/>
                <w:szCs w:val="20"/>
                <w:lang w:val="en-AU" w:eastAsia="en-AU"/>
              </w:rPr>
            </w:pPr>
            <w:r>
              <w:rPr>
                <w:rFonts w:ascii="Tahoma" w:eastAsia="Arial" w:hAnsi="Tahoma" w:cs="Tahoma"/>
                <w:b/>
                <w:bCs/>
                <w:color w:val="FFFFFF" w:themeColor="background1"/>
                <w:sz w:val="20"/>
                <w:szCs w:val="20"/>
                <w:lang w:val="en-AU" w:eastAsia="en-AU"/>
              </w:rPr>
              <w:t>Unit Code</w:t>
            </w:r>
          </w:p>
        </w:tc>
      </w:tr>
      <w:tr w:rsidR="003044AE" w:rsidRPr="003044AE" w14:paraId="0D92001A" w14:textId="77777777" w:rsidTr="002D5366">
        <w:trPr>
          <w:trHeight w:val="560"/>
        </w:trPr>
        <w:tc>
          <w:tcPr>
            <w:tcW w:w="2120" w:type="dxa"/>
            <w:shd w:val="clear" w:color="auto" w:fill="39B9C7"/>
            <w:vAlign w:val="center"/>
          </w:tcPr>
          <w:p w14:paraId="7A464F25" w14:textId="77777777" w:rsidR="003044AE" w:rsidRPr="003044AE" w:rsidRDefault="003044AE" w:rsidP="003044AE">
            <w:pPr>
              <w:spacing w:after="0" w:line="276" w:lineRule="auto"/>
              <w:ind w:left="340"/>
              <w:rPr>
                <w:rFonts w:ascii="Tahoma" w:eastAsia="Arial" w:hAnsi="Tahoma" w:cs="Tahoma"/>
                <w:b/>
                <w:bCs/>
                <w:color w:val="FFFFFF" w:themeColor="background1"/>
                <w:sz w:val="20"/>
                <w:szCs w:val="20"/>
                <w:lang w:val="en-AU" w:eastAsia="en-AU"/>
              </w:rPr>
            </w:pPr>
            <w:r w:rsidRPr="003044AE">
              <w:rPr>
                <w:rFonts w:ascii="Tahoma" w:eastAsia="Arial" w:hAnsi="Tahoma" w:cs="Tahoma"/>
                <w:b/>
                <w:bCs/>
                <w:color w:val="FFFFFF" w:themeColor="background1"/>
                <w:sz w:val="20"/>
                <w:szCs w:val="20"/>
                <w:lang w:val="en-AU" w:eastAsia="en-AU"/>
              </w:rPr>
              <w:t>Student name</w:t>
            </w:r>
          </w:p>
        </w:tc>
        <w:tc>
          <w:tcPr>
            <w:tcW w:w="7157" w:type="dxa"/>
            <w:gridSpan w:val="2"/>
            <w:shd w:val="clear" w:color="auto" w:fill="auto"/>
          </w:tcPr>
          <w:p w14:paraId="765748D5" w14:textId="77777777" w:rsidR="003044AE" w:rsidRPr="003044AE" w:rsidRDefault="003044AE" w:rsidP="003044AE">
            <w:pPr>
              <w:spacing w:after="0" w:line="276" w:lineRule="auto"/>
              <w:ind w:left="340"/>
              <w:rPr>
                <w:rFonts w:ascii="Tahoma" w:eastAsia="Arial" w:hAnsi="Tahoma" w:cs="Tahoma"/>
                <w:color w:val="000000"/>
                <w:sz w:val="20"/>
                <w:szCs w:val="20"/>
                <w:lang w:val="en-AU" w:eastAsia="en-AU"/>
              </w:rPr>
            </w:pPr>
          </w:p>
        </w:tc>
      </w:tr>
      <w:tr w:rsidR="003044AE" w:rsidRPr="003044AE" w14:paraId="6DE7FAAE" w14:textId="77777777" w:rsidTr="002D5366">
        <w:trPr>
          <w:trHeight w:val="584"/>
        </w:trPr>
        <w:tc>
          <w:tcPr>
            <w:tcW w:w="2120" w:type="dxa"/>
            <w:shd w:val="clear" w:color="auto" w:fill="39B9C7"/>
            <w:vAlign w:val="center"/>
          </w:tcPr>
          <w:p w14:paraId="351AAE80" w14:textId="77777777" w:rsidR="003044AE" w:rsidRPr="003044AE" w:rsidRDefault="003044AE" w:rsidP="003044AE">
            <w:pPr>
              <w:spacing w:after="0" w:line="276" w:lineRule="auto"/>
              <w:ind w:left="340"/>
              <w:rPr>
                <w:rFonts w:ascii="Tahoma" w:eastAsia="Arial" w:hAnsi="Tahoma" w:cs="Tahoma"/>
                <w:b/>
                <w:bCs/>
                <w:color w:val="FFFFFF" w:themeColor="background1"/>
                <w:sz w:val="20"/>
                <w:szCs w:val="20"/>
                <w:lang w:val="en-AU" w:eastAsia="en-AU"/>
              </w:rPr>
            </w:pPr>
            <w:r w:rsidRPr="003044AE">
              <w:rPr>
                <w:rFonts w:ascii="Tahoma" w:eastAsia="Arial" w:hAnsi="Tahoma" w:cs="Tahoma"/>
                <w:b/>
                <w:bCs/>
                <w:color w:val="FFFFFF" w:themeColor="background1"/>
                <w:sz w:val="20"/>
                <w:szCs w:val="20"/>
                <w:lang w:val="en-AU" w:eastAsia="en-AU"/>
              </w:rPr>
              <w:t>Student ID number</w:t>
            </w:r>
          </w:p>
        </w:tc>
        <w:tc>
          <w:tcPr>
            <w:tcW w:w="7157" w:type="dxa"/>
            <w:gridSpan w:val="2"/>
            <w:shd w:val="clear" w:color="auto" w:fill="auto"/>
          </w:tcPr>
          <w:p w14:paraId="5BA54229" w14:textId="77777777" w:rsidR="003044AE" w:rsidRPr="003044AE" w:rsidRDefault="003044AE" w:rsidP="003044AE">
            <w:pPr>
              <w:spacing w:after="0" w:line="276" w:lineRule="auto"/>
              <w:ind w:left="340"/>
              <w:rPr>
                <w:rFonts w:ascii="Tahoma" w:eastAsia="Arial" w:hAnsi="Tahoma" w:cs="Tahoma"/>
                <w:color w:val="000000"/>
                <w:sz w:val="20"/>
                <w:szCs w:val="20"/>
                <w:lang w:val="en-AU" w:eastAsia="en-AU"/>
              </w:rPr>
            </w:pPr>
          </w:p>
        </w:tc>
      </w:tr>
      <w:tr w:rsidR="003044AE" w:rsidRPr="003044AE" w14:paraId="71A2C3A5" w14:textId="77777777" w:rsidTr="002D5366">
        <w:trPr>
          <w:trHeight w:val="70"/>
        </w:trPr>
        <w:tc>
          <w:tcPr>
            <w:tcW w:w="2120" w:type="dxa"/>
            <w:shd w:val="clear" w:color="auto" w:fill="39B9C7"/>
            <w:vAlign w:val="center"/>
          </w:tcPr>
          <w:p w14:paraId="7788D29A" w14:textId="77777777" w:rsidR="003044AE" w:rsidRPr="003044AE" w:rsidRDefault="003044AE" w:rsidP="003044AE">
            <w:pPr>
              <w:spacing w:after="0" w:line="276" w:lineRule="auto"/>
              <w:ind w:left="340"/>
              <w:rPr>
                <w:rFonts w:ascii="Tahoma" w:eastAsia="Arial" w:hAnsi="Tahoma" w:cs="Tahoma"/>
                <w:b/>
                <w:bCs/>
                <w:color w:val="FFFFFF" w:themeColor="background1"/>
                <w:sz w:val="20"/>
                <w:szCs w:val="20"/>
                <w:lang w:val="en-AU" w:eastAsia="en-AU"/>
              </w:rPr>
            </w:pPr>
            <w:r w:rsidRPr="003044AE">
              <w:rPr>
                <w:rFonts w:ascii="Tahoma" w:eastAsia="Arial" w:hAnsi="Tahoma" w:cs="Tahoma"/>
                <w:b/>
                <w:bCs/>
                <w:color w:val="FFFFFF" w:themeColor="background1"/>
                <w:sz w:val="20"/>
                <w:szCs w:val="20"/>
                <w:lang w:val="en-AU" w:eastAsia="en-AU"/>
              </w:rPr>
              <w:t>Student signature</w:t>
            </w:r>
          </w:p>
        </w:tc>
        <w:tc>
          <w:tcPr>
            <w:tcW w:w="3578" w:type="dxa"/>
            <w:shd w:val="clear" w:color="auto" w:fill="auto"/>
          </w:tcPr>
          <w:p w14:paraId="570465A4" w14:textId="77777777" w:rsidR="003044AE" w:rsidRPr="003044AE" w:rsidRDefault="003044AE" w:rsidP="003044AE">
            <w:pPr>
              <w:spacing w:after="0" w:line="276" w:lineRule="auto"/>
              <w:ind w:left="340"/>
              <w:rPr>
                <w:rFonts w:ascii="Tahoma" w:eastAsia="Arial" w:hAnsi="Tahoma" w:cs="Tahoma"/>
                <w:color w:val="000000"/>
                <w:sz w:val="20"/>
                <w:szCs w:val="20"/>
                <w:lang w:val="en-AU" w:eastAsia="en-AU"/>
              </w:rPr>
            </w:pPr>
          </w:p>
        </w:tc>
        <w:tc>
          <w:tcPr>
            <w:tcW w:w="3579" w:type="dxa"/>
            <w:shd w:val="clear" w:color="auto" w:fill="39B9C7"/>
          </w:tcPr>
          <w:p w14:paraId="5EBC1C9E" w14:textId="77777777" w:rsidR="003044AE" w:rsidRPr="003044AE" w:rsidRDefault="003044AE" w:rsidP="003044AE">
            <w:pPr>
              <w:spacing w:after="0" w:line="276" w:lineRule="auto"/>
              <w:rPr>
                <w:rFonts w:ascii="Tahoma" w:eastAsia="Arial" w:hAnsi="Tahoma" w:cs="Tahoma"/>
                <w:b/>
                <w:bCs/>
                <w:color w:val="FFFFFF" w:themeColor="background1"/>
                <w:sz w:val="20"/>
                <w:szCs w:val="20"/>
                <w:lang w:val="en-AU" w:eastAsia="en-AU"/>
              </w:rPr>
            </w:pPr>
            <w:r w:rsidRPr="003044AE">
              <w:rPr>
                <w:rFonts w:ascii="Tahoma" w:eastAsia="Arial" w:hAnsi="Tahoma" w:cs="Tahoma"/>
                <w:b/>
                <w:bCs/>
                <w:color w:val="FFFFFF" w:themeColor="background1"/>
                <w:sz w:val="20"/>
                <w:szCs w:val="20"/>
                <w:lang w:val="en-AU" w:eastAsia="en-AU"/>
              </w:rPr>
              <w:t>Date</w:t>
            </w:r>
          </w:p>
        </w:tc>
      </w:tr>
      <w:tr w:rsidR="003044AE" w:rsidRPr="003044AE" w14:paraId="3444D633" w14:textId="77777777" w:rsidTr="002D5366">
        <w:trPr>
          <w:trHeight w:val="560"/>
        </w:trPr>
        <w:tc>
          <w:tcPr>
            <w:tcW w:w="2120" w:type="dxa"/>
            <w:shd w:val="clear" w:color="auto" w:fill="39B9C7"/>
            <w:vAlign w:val="center"/>
          </w:tcPr>
          <w:p w14:paraId="0C388083" w14:textId="77777777" w:rsidR="003044AE" w:rsidRPr="003044AE" w:rsidRDefault="003044AE" w:rsidP="003044AE">
            <w:pPr>
              <w:spacing w:after="0" w:line="276" w:lineRule="auto"/>
              <w:ind w:left="340"/>
              <w:rPr>
                <w:rFonts w:ascii="Tahoma" w:eastAsia="Arial" w:hAnsi="Tahoma" w:cs="Tahoma"/>
                <w:b/>
                <w:bCs/>
                <w:color w:val="FFFFFF" w:themeColor="background1"/>
                <w:sz w:val="20"/>
                <w:szCs w:val="20"/>
                <w:lang w:val="en-AU" w:eastAsia="en-AU"/>
              </w:rPr>
            </w:pPr>
            <w:r w:rsidRPr="003044AE">
              <w:rPr>
                <w:rFonts w:ascii="Tahoma" w:eastAsia="Arial" w:hAnsi="Tahoma" w:cs="Tahoma"/>
                <w:b/>
                <w:bCs/>
                <w:color w:val="FFFFFF" w:themeColor="background1"/>
                <w:sz w:val="20"/>
                <w:szCs w:val="20"/>
                <w:lang w:val="en-AU" w:eastAsia="en-AU"/>
              </w:rPr>
              <w:t>Task Number</w:t>
            </w:r>
          </w:p>
        </w:tc>
        <w:tc>
          <w:tcPr>
            <w:tcW w:w="3578" w:type="dxa"/>
            <w:shd w:val="clear" w:color="auto" w:fill="auto"/>
          </w:tcPr>
          <w:p w14:paraId="6EA6E6E5" w14:textId="77777777" w:rsidR="003044AE" w:rsidRPr="003044AE" w:rsidRDefault="003044AE" w:rsidP="003044AE">
            <w:pPr>
              <w:spacing w:after="0" w:line="276" w:lineRule="auto"/>
              <w:ind w:left="340"/>
              <w:rPr>
                <w:rFonts w:ascii="Tahoma" w:eastAsia="Arial" w:hAnsi="Tahoma" w:cs="Tahoma"/>
                <w:color w:val="FF0000"/>
                <w:sz w:val="20"/>
                <w:szCs w:val="20"/>
                <w:lang w:val="en-AU" w:eastAsia="en-AU"/>
              </w:rPr>
            </w:pPr>
          </w:p>
        </w:tc>
        <w:tc>
          <w:tcPr>
            <w:tcW w:w="3579" w:type="dxa"/>
            <w:shd w:val="clear" w:color="auto" w:fill="auto"/>
          </w:tcPr>
          <w:p w14:paraId="13F4E012" w14:textId="77777777" w:rsidR="003044AE" w:rsidRPr="003044AE" w:rsidRDefault="003044AE" w:rsidP="003044AE">
            <w:pPr>
              <w:spacing w:after="0" w:line="276" w:lineRule="auto"/>
              <w:ind w:left="340"/>
              <w:jc w:val="center"/>
              <w:rPr>
                <w:rFonts w:ascii="Tahoma" w:eastAsia="Arial" w:hAnsi="Tahoma" w:cs="Tahoma"/>
                <w:color w:val="FF0000"/>
                <w:sz w:val="20"/>
                <w:szCs w:val="20"/>
                <w:lang w:val="en-AU" w:eastAsia="en-AU"/>
              </w:rPr>
            </w:pPr>
          </w:p>
        </w:tc>
      </w:tr>
      <w:bookmarkEnd w:id="1"/>
      <w:bookmarkEnd w:id="3"/>
    </w:tbl>
    <w:p w14:paraId="78FF7023" w14:textId="7A7DD883" w:rsidR="003044AE" w:rsidRDefault="003044AE" w:rsidP="006C1D15">
      <w:pPr>
        <w:spacing w:after="0" w:line="276" w:lineRule="auto"/>
        <w:rPr>
          <w:rFonts w:ascii="Tahoma" w:eastAsia="Arial" w:hAnsi="Tahoma" w:cs="Tahoma"/>
          <w:sz w:val="20"/>
          <w:szCs w:val="20"/>
          <w:lang w:val="en-AU" w:eastAsia="en-AU"/>
        </w:rPr>
      </w:pPr>
    </w:p>
    <w:p w14:paraId="48E805B6" w14:textId="66F3C5BD" w:rsidR="003044AE" w:rsidRDefault="003044AE" w:rsidP="006C1D15">
      <w:pPr>
        <w:spacing w:after="0" w:line="276" w:lineRule="auto"/>
        <w:rPr>
          <w:rFonts w:ascii="Tahoma" w:eastAsia="Arial" w:hAnsi="Tahoma" w:cs="Tahoma"/>
          <w:sz w:val="20"/>
          <w:szCs w:val="20"/>
          <w:lang w:val="en-AU" w:eastAsia="en-AU"/>
        </w:rPr>
      </w:pPr>
    </w:p>
    <w:p w14:paraId="30F5C18C" w14:textId="5F0EE230" w:rsidR="00952F72" w:rsidRDefault="00952F72" w:rsidP="006C1D15">
      <w:pPr>
        <w:spacing w:after="0" w:line="276" w:lineRule="auto"/>
        <w:rPr>
          <w:rFonts w:ascii="Tahoma" w:eastAsia="Arial" w:hAnsi="Tahoma" w:cs="Tahoma"/>
          <w:sz w:val="20"/>
          <w:szCs w:val="20"/>
          <w:lang w:val="en-AU" w:eastAsia="en-AU"/>
        </w:rPr>
      </w:pPr>
    </w:p>
    <w:p w14:paraId="59082C78" w14:textId="299EDA0D" w:rsidR="00952F72" w:rsidRDefault="00952F72" w:rsidP="006C1D15">
      <w:pPr>
        <w:spacing w:after="0" w:line="276" w:lineRule="auto"/>
        <w:rPr>
          <w:rFonts w:ascii="Tahoma" w:eastAsia="Arial" w:hAnsi="Tahoma" w:cs="Tahoma"/>
          <w:sz w:val="20"/>
          <w:szCs w:val="20"/>
          <w:lang w:val="en-AU" w:eastAsia="en-AU"/>
        </w:rPr>
      </w:pPr>
    </w:p>
    <w:p w14:paraId="4E1FF220" w14:textId="3A988174" w:rsidR="00952F72" w:rsidRDefault="00952F72" w:rsidP="006C1D15">
      <w:pPr>
        <w:spacing w:after="0" w:line="276" w:lineRule="auto"/>
        <w:rPr>
          <w:rFonts w:ascii="Tahoma" w:eastAsia="Arial" w:hAnsi="Tahoma" w:cs="Tahoma"/>
          <w:sz w:val="20"/>
          <w:szCs w:val="20"/>
          <w:lang w:val="en-AU" w:eastAsia="en-AU"/>
        </w:rPr>
      </w:pPr>
    </w:p>
    <w:p w14:paraId="07AB1217" w14:textId="48E1B2C1" w:rsidR="00952F72" w:rsidRDefault="00952F72" w:rsidP="006C1D15">
      <w:pPr>
        <w:spacing w:after="0" w:line="276" w:lineRule="auto"/>
        <w:rPr>
          <w:rFonts w:ascii="Tahoma" w:eastAsia="Arial" w:hAnsi="Tahoma" w:cs="Tahoma"/>
          <w:sz w:val="20"/>
          <w:szCs w:val="20"/>
          <w:lang w:val="en-AU" w:eastAsia="en-AU"/>
        </w:rPr>
      </w:pPr>
    </w:p>
    <w:p w14:paraId="15936B03" w14:textId="537CFDD9" w:rsidR="00952F72" w:rsidRDefault="00952F72" w:rsidP="006C1D15">
      <w:pPr>
        <w:spacing w:after="0" w:line="276" w:lineRule="auto"/>
        <w:rPr>
          <w:rFonts w:ascii="Tahoma" w:eastAsia="Arial" w:hAnsi="Tahoma" w:cs="Tahoma"/>
          <w:sz w:val="20"/>
          <w:szCs w:val="20"/>
          <w:lang w:val="en-AU" w:eastAsia="en-AU"/>
        </w:rPr>
      </w:pPr>
    </w:p>
    <w:p w14:paraId="4D2680A9" w14:textId="5922B3FA" w:rsidR="00952F72" w:rsidRDefault="00952F72" w:rsidP="006C1D15">
      <w:pPr>
        <w:spacing w:after="0" w:line="276" w:lineRule="auto"/>
        <w:rPr>
          <w:rFonts w:ascii="Tahoma" w:eastAsia="Arial" w:hAnsi="Tahoma" w:cs="Tahoma"/>
          <w:sz w:val="20"/>
          <w:szCs w:val="20"/>
          <w:lang w:val="en-AU" w:eastAsia="en-AU"/>
        </w:rPr>
      </w:pPr>
    </w:p>
    <w:p w14:paraId="235F5CD5" w14:textId="41FB65E9" w:rsidR="00952F72" w:rsidRDefault="00952F72" w:rsidP="006C1D15">
      <w:pPr>
        <w:spacing w:after="0" w:line="276" w:lineRule="auto"/>
        <w:rPr>
          <w:rFonts w:ascii="Tahoma" w:eastAsia="Arial" w:hAnsi="Tahoma" w:cs="Tahoma"/>
          <w:sz w:val="20"/>
          <w:szCs w:val="20"/>
          <w:lang w:val="en-AU" w:eastAsia="en-AU"/>
        </w:rPr>
      </w:pPr>
    </w:p>
    <w:p w14:paraId="64816440" w14:textId="77777777" w:rsidR="00BD6AB3" w:rsidRDefault="00BD6AB3" w:rsidP="006C1D15">
      <w:pPr>
        <w:spacing w:after="0" w:line="276" w:lineRule="auto"/>
        <w:rPr>
          <w:rFonts w:ascii="Tahoma" w:eastAsia="Arial" w:hAnsi="Tahoma" w:cs="Tahoma"/>
          <w:sz w:val="20"/>
          <w:szCs w:val="20"/>
          <w:lang w:val="en-AU" w:eastAsia="en-AU"/>
        </w:rPr>
      </w:pPr>
    </w:p>
    <w:p w14:paraId="6C79B005" w14:textId="136297E5" w:rsidR="00952F72" w:rsidRDefault="00952F72" w:rsidP="006C1D15">
      <w:pPr>
        <w:spacing w:after="0" w:line="276" w:lineRule="auto"/>
        <w:rPr>
          <w:rFonts w:ascii="Tahoma" w:eastAsia="Arial" w:hAnsi="Tahoma" w:cs="Tahoma"/>
          <w:sz w:val="20"/>
          <w:szCs w:val="20"/>
          <w:lang w:val="en-AU" w:eastAsia="en-AU"/>
        </w:rPr>
      </w:pPr>
    </w:p>
    <w:p w14:paraId="02D1E724" w14:textId="77777777" w:rsidR="00F401BC" w:rsidRDefault="00F401BC" w:rsidP="006C1D15">
      <w:pPr>
        <w:spacing w:after="0" w:line="276" w:lineRule="auto"/>
        <w:rPr>
          <w:rFonts w:ascii="Tahoma" w:eastAsia="Arial" w:hAnsi="Tahoma" w:cs="Tahoma"/>
          <w:sz w:val="20"/>
          <w:szCs w:val="20"/>
          <w:lang w:val="en-AU" w:eastAsia="en-AU"/>
        </w:rPr>
      </w:pPr>
    </w:p>
    <w:p w14:paraId="4D563A86" w14:textId="000FF249" w:rsidR="00BD6AB3" w:rsidRDefault="00BD6AB3" w:rsidP="00952F72">
      <w:pPr>
        <w:rPr>
          <w:rFonts w:ascii="Arial" w:eastAsia="MS Gothic" w:hAnsi="Arial" w:cs="Arial"/>
          <w:b/>
          <w:bCs/>
          <w:color w:val="44546A"/>
          <w:sz w:val="32"/>
          <w:szCs w:val="32"/>
          <w:lang w:val="en-AU"/>
        </w:rPr>
      </w:pPr>
    </w:p>
    <w:tbl>
      <w:tblPr>
        <w:tblStyle w:val="TableGrid"/>
        <w:tblW w:w="0" w:type="auto"/>
        <w:shd w:val="clear" w:color="auto" w:fill="D9D9D9" w:themeFill="background1" w:themeFillShade="D9"/>
        <w:tblLook w:val="04A0" w:firstRow="1" w:lastRow="0" w:firstColumn="1" w:lastColumn="0" w:noHBand="0" w:noVBand="1"/>
      </w:tblPr>
      <w:tblGrid>
        <w:gridCol w:w="8926"/>
      </w:tblGrid>
      <w:tr w:rsidR="00BD6AB3" w14:paraId="1EBA3780" w14:textId="77777777" w:rsidTr="00BD6AB3">
        <w:tc>
          <w:tcPr>
            <w:tcW w:w="8926" w:type="dxa"/>
            <w:shd w:val="clear" w:color="auto" w:fill="D9D9D9" w:themeFill="background1" w:themeFillShade="D9"/>
          </w:tcPr>
          <w:p w14:paraId="7F686E80" w14:textId="77777777" w:rsidR="00BD6AB3" w:rsidRPr="000D7929" w:rsidRDefault="00BD6AB3" w:rsidP="000D7929">
            <w:pPr>
              <w:spacing w:line="276" w:lineRule="auto"/>
              <w:jc w:val="center"/>
              <w:rPr>
                <w:rFonts w:ascii="Tahoma" w:eastAsia="Arial" w:hAnsi="Tahoma" w:cs="Tahoma"/>
                <w:b/>
                <w:bCs/>
                <w:sz w:val="20"/>
                <w:szCs w:val="20"/>
                <w:lang w:val="en-AU" w:eastAsia="en-AU"/>
              </w:rPr>
            </w:pPr>
            <w:r>
              <w:rPr>
                <w:rFonts w:ascii="Tahoma" w:eastAsia="Arial" w:hAnsi="Tahoma" w:cs="Tahoma"/>
                <w:b/>
                <w:bCs/>
                <w:sz w:val="20"/>
                <w:szCs w:val="20"/>
                <w:lang w:val="en-AU" w:eastAsia="en-AU"/>
              </w:rPr>
              <w:t>------</w:t>
            </w:r>
            <w:r w:rsidRPr="000D7929">
              <w:rPr>
                <w:rFonts w:ascii="Tahoma" w:eastAsia="Arial" w:hAnsi="Tahoma" w:cs="Tahoma"/>
                <w:b/>
                <w:bCs/>
                <w:sz w:val="20"/>
                <w:szCs w:val="20"/>
                <w:lang w:val="en-AU" w:eastAsia="en-AU"/>
              </w:rPr>
              <w:t>OFFICE USE ONLY</w:t>
            </w:r>
            <w:r>
              <w:rPr>
                <w:rFonts w:ascii="Tahoma" w:eastAsia="Arial" w:hAnsi="Tahoma" w:cs="Tahoma"/>
                <w:b/>
                <w:bCs/>
                <w:sz w:val="20"/>
                <w:szCs w:val="20"/>
                <w:lang w:val="en-AU" w:eastAsia="en-AU"/>
              </w:rPr>
              <w:t>-----</w:t>
            </w:r>
          </w:p>
          <w:p w14:paraId="646425E6" w14:textId="77777777" w:rsidR="00BD6AB3" w:rsidRDefault="00BD6AB3" w:rsidP="000D7929">
            <w:pPr>
              <w:spacing w:line="276" w:lineRule="auto"/>
              <w:rPr>
                <w:rFonts w:ascii="Tahoma" w:eastAsia="Arial" w:hAnsi="Tahoma" w:cs="Tahoma"/>
                <w:sz w:val="20"/>
                <w:szCs w:val="20"/>
                <w:lang w:val="en-AU" w:eastAsia="en-AU"/>
              </w:rPr>
            </w:pPr>
            <w:r>
              <w:rPr>
                <w:rFonts w:ascii="Tahoma" w:eastAsia="Arial" w:hAnsi="Tahoma" w:cs="Tahoma"/>
                <w:sz w:val="20"/>
                <w:szCs w:val="20"/>
                <w:lang w:val="en-AU" w:eastAsia="en-AU"/>
              </w:rPr>
              <w:t>For Trainer and Assessor to complete:</w:t>
            </w:r>
          </w:p>
          <w:p w14:paraId="710EDD11" w14:textId="77777777" w:rsidR="00BD6AB3" w:rsidRDefault="00BD6AB3" w:rsidP="000D7929">
            <w:pPr>
              <w:spacing w:line="276" w:lineRule="auto"/>
              <w:rPr>
                <w:rFonts w:ascii="Tahoma" w:eastAsia="Arial" w:hAnsi="Tahoma" w:cs="Tahoma"/>
                <w:sz w:val="20"/>
                <w:szCs w:val="20"/>
                <w:lang w:val="en-AU" w:eastAsia="en-AU"/>
              </w:rPr>
            </w:pPr>
          </w:p>
          <w:p w14:paraId="6243C052" w14:textId="77777777" w:rsidR="00BD6AB3" w:rsidRDefault="00BD6AB3" w:rsidP="000D7929">
            <w:pPr>
              <w:spacing w:line="276" w:lineRule="auto"/>
              <w:rPr>
                <w:rFonts w:ascii="Tahoma" w:eastAsia="Arial" w:hAnsi="Tahoma" w:cs="Tahoma"/>
                <w:sz w:val="20"/>
                <w:szCs w:val="20"/>
                <w:lang w:val="en-AU" w:eastAsia="en-AU"/>
              </w:rPr>
            </w:pPr>
            <w:r w:rsidRPr="000D7929">
              <w:rPr>
                <w:rFonts w:ascii="Segoe UI Emoji" w:eastAsia="Arial" w:hAnsi="Segoe UI Emoji" w:cs="Segoe UI Emoji"/>
                <w:sz w:val="20"/>
                <w:szCs w:val="20"/>
                <w:lang w:val="en-AU" w:eastAsia="en-AU"/>
              </w:rPr>
              <w:t>◻</w:t>
            </w:r>
            <w:r w:rsidRPr="000D7929">
              <w:rPr>
                <w:rFonts w:ascii="Tahoma" w:eastAsia="Arial" w:hAnsi="Tahoma" w:cs="Tahoma"/>
                <w:sz w:val="20"/>
                <w:szCs w:val="20"/>
                <w:lang w:val="en-AU" w:eastAsia="en-AU"/>
              </w:rPr>
              <w:t xml:space="preserve">   Student requested reasonable adjustment for the assessment</w:t>
            </w:r>
          </w:p>
          <w:p w14:paraId="5C360066" w14:textId="77777777" w:rsidR="00BD6AB3" w:rsidRDefault="00BD6AB3" w:rsidP="000D7929">
            <w:pPr>
              <w:spacing w:line="276" w:lineRule="auto"/>
              <w:rPr>
                <w:rFonts w:ascii="Tahoma" w:eastAsia="Arial" w:hAnsi="Tahoma" w:cs="Tahoma"/>
                <w:sz w:val="20"/>
                <w:szCs w:val="20"/>
                <w:lang w:val="en-AU" w:eastAsia="en-AU"/>
              </w:rPr>
            </w:pPr>
          </w:p>
        </w:tc>
      </w:tr>
    </w:tbl>
    <w:p w14:paraId="1AE8A3F8" w14:textId="69E71B03" w:rsidR="00D42762" w:rsidRDefault="00D42762" w:rsidP="00952F72">
      <w:pPr>
        <w:rPr>
          <w:rFonts w:ascii="Arial" w:eastAsia="MS Gothic" w:hAnsi="Arial" w:cs="Arial"/>
          <w:b/>
          <w:bCs/>
          <w:color w:val="44546A"/>
          <w:sz w:val="32"/>
          <w:szCs w:val="32"/>
          <w:lang w:val="en-AU"/>
        </w:rPr>
      </w:pPr>
    </w:p>
    <w:p w14:paraId="62042B96" w14:textId="77777777" w:rsidR="00D42762" w:rsidRPr="00952F72" w:rsidRDefault="00D42762" w:rsidP="00952F72">
      <w:pPr>
        <w:rPr>
          <w:rFonts w:ascii="Cambria" w:eastAsia="Cambria" w:hAnsi="Cambria" w:cs="Cambria"/>
          <w:lang w:val="en-AU"/>
        </w:rPr>
      </w:pPr>
    </w:p>
    <w:tbl>
      <w:tblPr>
        <w:tblStyle w:val="TableGrid4"/>
        <w:tblW w:w="0" w:type="auto"/>
        <w:tblLook w:val="04A0" w:firstRow="1" w:lastRow="0" w:firstColumn="1" w:lastColumn="0" w:noHBand="0" w:noVBand="1"/>
      </w:tblPr>
      <w:tblGrid>
        <w:gridCol w:w="1750"/>
        <w:gridCol w:w="609"/>
        <w:gridCol w:w="673"/>
        <w:gridCol w:w="692"/>
        <w:gridCol w:w="5286"/>
      </w:tblGrid>
      <w:tr w:rsidR="00952F72" w:rsidRPr="00952F72" w14:paraId="7E86E649" w14:textId="77777777" w:rsidTr="00952F72">
        <w:tc>
          <w:tcPr>
            <w:tcW w:w="1750" w:type="dxa"/>
            <w:vMerge w:val="restart"/>
            <w:shd w:val="clear" w:color="auto" w:fill="39B9C7"/>
          </w:tcPr>
          <w:p w14:paraId="1760C21C" w14:textId="77777777" w:rsidR="00952F72" w:rsidRPr="00952F72" w:rsidRDefault="00952F72" w:rsidP="00952F72">
            <w:pPr>
              <w:rPr>
                <w:rFonts w:ascii="Tahoma" w:hAnsi="Tahoma" w:cs="Tahoma"/>
                <w:b/>
                <w:bCs/>
                <w:color w:val="FFFFFF"/>
                <w:lang w:val="en-AU"/>
              </w:rPr>
            </w:pPr>
            <w:r w:rsidRPr="00952F72">
              <w:rPr>
                <w:rFonts w:ascii="Tahoma" w:hAnsi="Tahoma" w:cs="Tahoma"/>
                <w:b/>
                <w:bCs/>
                <w:color w:val="FFFFFF"/>
                <w:lang w:val="en-AU"/>
              </w:rPr>
              <w:t>Question</w:t>
            </w:r>
          </w:p>
        </w:tc>
        <w:tc>
          <w:tcPr>
            <w:tcW w:w="7260" w:type="dxa"/>
            <w:gridSpan w:val="4"/>
            <w:shd w:val="clear" w:color="auto" w:fill="39B9C7"/>
          </w:tcPr>
          <w:p w14:paraId="37DA0AA2" w14:textId="77777777" w:rsidR="00665E61" w:rsidRPr="00665E61" w:rsidRDefault="00665E61" w:rsidP="00665E61">
            <w:pPr>
              <w:spacing w:line="0" w:lineRule="atLeast"/>
              <w:rPr>
                <w:rFonts w:ascii="Tahoma" w:eastAsia="Times New Roman" w:hAnsi="Tahoma" w:cs="Tahoma"/>
                <w:b/>
                <w:bCs/>
                <w:color w:val="FFFFFF"/>
                <w:lang w:val="en-AU" w:eastAsia="en-AU"/>
              </w:rPr>
            </w:pPr>
            <w:r w:rsidRPr="00665E61">
              <w:rPr>
                <w:rFonts w:ascii="Tahoma" w:eastAsia="Times New Roman" w:hAnsi="Tahoma" w:cs="Tahoma"/>
                <w:b/>
                <w:bCs/>
                <w:color w:val="FFFFFF"/>
                <w:lang w:val="en-AU" w:eastAsia="en-AU"/>
              </w:rPr>
              <w:t>Marking Sheet - Assessor to complete.</w:t>
            </w:r>
          </w:p>
          <w:p w14:paraId="42D6B295" w14:textId="77777777" w:rsidR="00665E61" w:rsidRPr="00665E61" w:rsidRDefault="00665E61" w:rsidP="00665E61">
            <w:pPr>
              <w:spacing w:line="0" w:lineRule="atLeast"/>
              <w:rPr>
                <w:rFonts w:ascii="Tahoma" w:eastAsia="Times New Roman" w:hAnsi="Tahoma" w:cs="Tahoma"/>
                <w:b/>
                <w:bCs/>
                <w:color w:val="FFFFFF"/>
                <w:lang w:val="en-AU" w:eastAsia="en-AU"/>
              </w:rPr>
            </w:pPr>
          </w:p>
          <w:p w14:paraId="76037AB2" w14:textId="418DCDC7" w:rsidR="00952F72" w:rsidRPr="00952F72" w:rsidRDefault="00665E61" w:rsidP="00665E61">
            <w:pPr>
              <w:rPr>
                <w:rFonts w:ascii="Tahoma" w:hAnsi="Tahoma" w:cs="Tahoma"/>
                <w:lang w:val="en-AU"/>
              </w:rPr>
            </w:pPr>
            <w:r w:rsidRPr="00665E61">
              <w:rPr>
                <w:rFonts w:ascii="Tahoma" w:eastAsia="Times New Roman" w:hAnsi="Tahoma" w:cs="Tahoma"/>
                <w:b/>
                <w:bCs/>
                <w:color w:val="FFFFFF"/>
                <w:lang w:eastAsia="en-AU"/>
              </w:rPr>
              <w:t xml:space="preserve">Did the student satisfactorily address each question as </w:t>
            </w:r>
            <w:proofErr w:type="gramStart"/>
            <w:r w:rsidRPr="00665E61">
              <w:rPr>
                <w:rFonts w:ascii="Tahoma" w:eastAsia="Times New Roman" w:hAnsi="Tahoma" w:cs="Tahoma"/>
                <w:b/>
                <w:bCs/>
                <w:color w:val="FFFFFF"/>
                <w:lang w:eastAsia="en-AU"/>
              </w:rPr>
              <w:t>instructed:</w:t>
            </w:r>
            <w:proofErr w:type="gramEnd"/>
          </w:p>
        </w:tc>
      </w:tr>
      <w:tr w:rsidR="00952F72" w:rsidRPr="00952F72" w14:paraId="736A2D30" w14:textId="77777777" w:rsidTr="00952F72">
        <w:tc>
          <w:tcPr>
            <w:tcW w:w="1750" w:type="dxa"/>
            <w:vMerge/>
            <w:shd w:val="clear" w:color="auto" w:fill="39B9C7"/>
          </w:tcPr>
          <w:p w14:paraId="183D86D1" w14:textId="77777777" w:rsidR="00952F72" w:rsidRPr="00952F72" w:rsidRDefault="00952F72" w:rsidP="00952F72">
            <w:pPr>
              <w:rPr>
                <w:rFonts w:ascii="Tahoma" w:hAnsi="Tahoma" w:cs="Tahoma"/>
                <w:lang w:val="en-AU"/>
              </w:rPr>
            </w:pPr>
          </w:p>
        </w:tc>
        <w:tc>
          <w:tcPr>
            <w:tcW w:w="7260" w:type="dxa"/>
            <w:gridSpan w:val="4"/>
            <w:shd w:val="clear" w:color="auto" w:fill="F2F2F2"/>
          </w:tcPr>
          <w:p w14:paraId="0B69C2FD" w14:textId="77777777" w:rsidR="00952F72" w:rsidRPr="00952F72" w:rsidRDefault="00952F72" w:rsidP="00952F72">
            <w:pPr>
              <w:rPr>
                <w:rFonts w:ascii="Tahoma" w:hAnsi="Tahoma" w:cs="Tahoma"/>
                <w:lang w:val="en-AU"/>
              </w:rPr>
            </w:pPr>
            <w:r w:rsidRPr="00952F72">
              <w:rPr>
                <w:rFonts w:ascii="Tahoma" w:hAnsi="Tahoma" w:cs="Tahoma"/>
                <w:b/>
                <w:bCs/>
                <w:lang w:val="en-AU"/>
              </w:rPr>
              <w:t>Completed satisfactorily</w:t>
            </w:r>
          </w:p>
        </w:tc>
      </w:tr>
      <w:tr w:rsidR="00952F72" w:rsidRPr="00952F72" w14:paraId="21487D87" w14:textId="77777777" w:rsidTr="00952F72">
        <w:tc>
          <w:tcPr>
            <w:tcW w:w="1750" w:type="dxa"/>
            <w:vMerge/>
            <w:shd w:val="clear" w:color="auto" w:fill="39B9C7"/>
          </w:tcPr>
          <w:p w14:paraId="4B547D01" w14:textId="77777777" w:rsidR="00952F72" w:rsidRPr="00952F72" w:rsidRDefault="00952F72" w:rsidP="00952F72">
            <w:pPr>
              <w:rPr>
                <w:rFonts w:ascii="Tahoma" w:hAnsi="Tahoma" w:cs="Tahoma"/>
                <w:lang w:val="en-AU"/>
              </w:rPr>
            </w:pPr>
          </w:p>
        </w:tc>
        <w:tc>
          <w:tcPr>
            <w:tcW w:w="609" w:type="dxa"/>
            <w:shd w:val="clear" w:color="auto" w:fill="F2F2F2"/>
          </w:tcPr>
          <w:p w14:paraId="034C5EDE" w14:textId="77777777" w:rsidR="00952F72" w:rsidRPr="00952F72" w:rsidRDefault="00952F72" w:rsidP="00952F72">
            <w:pPr>
              <w:rPr>
                <w:rFonts w:ascii="Tahoma" w:hAnsi="Tahoma" w:cs="Tahoma"/>
                <w:b/>
                <w:bCs/>
                <w:lang w:val="en-AU"/>
              </w:rPr>
            </w:pPr>
            <w:r w:rsidRPr="00952F72">
              <w:rPr>
                <w:rFonts w:ascii="Tahoma" w:hAnsi="Tahoma" w:cs="Tahoma"/>
                <w:b/>
                <w:bCs/>
                <w:lang w:val="en-AU"/>
              </w:rPr>
              <w:t>S</w:t>
            </w:r>
          </w:p>
        </w:tc>
        <w:tc>
          <w:tcPr>
            <w:tcW w:w="673" w:type="dxa"/>
            <w:shd w:val="clear" w:color="auto" w:fill="F2F2F2"/>
          </w:tcPr>
          <w:p w14:paraId="23E01369" w14:textId="77777777" w:rsidR="00952F72" w:rsidRPr="00952F72" w:rsidRDefault="00952F72" w:rsidP="00952F72">
            <w:pPr>
              <w:rPr>
                <w:rFonts w:ascii="Tahoma" w:hAnsi="Tahoma" w:cs="Tahoma"/>
                <w:b/>
                <w:bCs/>
                <w:lang w:val="en-AU"/>
              </w:rPr>
            </w:pPr>
            <w:r w:rsidRPr="00952F72">
              <w:rPr>
                <w:rFonts w:ascii="Tahoma" w:hAnsi="Tahoma" w:cs="Tahoma"/>
                <w:b/>
                <w:bCs/>
                <w:lang w:val="en-AU"/>
              </w:rPr>
              <w:t>NYS</w:t>
            </w:r>
          </w:p>
        </w:tc>
        <w:tc>
          <w:tcPr>
            <w:tcW w:w="692" w:type="dxa"/>
            <w:shd w:val="clear" w:color="auto" w:fill="F2F2F2"/>
          </w:tcPr>
          <w:p w14:paraId="665575CA" w14:textId="77777777" w:rsidR="00952F72" w:rsidRPr="00952F72" w:rsidRDefault="00952F72" w:rsidP="00952F72">
            <w:pPr>
              <w:rPr>
                <w:rFonts w:ascii="Tahoma" w:hAnsi="Tahoma" w:cs="Tahoma"/>
                <w:b/>
                <w:bCs/>
                <w:lang w:val="en-AU"/>
              </w:rPr>
            </w:pPr>
            <w:r w:rsidRPr="00952F72">
              <w:rPr>
                <w:rFonts w:ascii="Tahoma" w:hAnsi="Tahoma" w:cs="Tahoma"/>
                <w:b/>
                <w:bCs/>
                <w:lang w:val="en-AU"/>
              </w:rPr>
              <w:t>DNS</w:t>
            </w:r>
          </w:p>
        </w:tc>
        <w:tc>
          <w:tcPr>
            <w:tcW w:w="5286" w:type="dxa"/>
            <w:shd w:val="clear" w:color="auto" w:fill="F2F2F2"/>
          </w:tcPr>
          <w:p w14:paraId="7794C4A2" w14:textId="77777777" w:rsidR="00952F72" w:rsidRPr="00952F72" w:rsidRDefault="00952F72" w:rsidP="00952F72">
            <w:pPr>
              <w:rPr>
                <w:rFonts w:ascii="Tahoma" w:hAnsi="Tahoma" w:cs="Tahoma"/>
                <w:b/>
                <w:bCs/>
                <w:lang w:val="en-AU"/>
              </w:rPr>
            </w:pPr>
            <w:r w:rsidRPr="00952F72">
              <w:rPr>
                <w:rFonts w:ascii="Tahoma" w:hAnsi="Tahoma" w:cs="Tahoma"/>
                <w:b/>
                <w:bCs/>
                <w:lang w:val="en-AU"/>
              </w:rPr>
              <w:t>Comments</w:t>
            </w:r>
          </w:p>
        </w:tc>
      </w:tr>
      <w:tr w:rsidR="00952F72" w:rsidRPr="00952F72" w14:paraId="4A6DD21D" w14:textId="77777777" w:rsidTr="00952F72">
        <w:tc>
          <w:tcPr>
            <w:tcW w:w="1750" w:type="dxa"/>
            <w:shd w:val="clear" w:color="auto" w:fill="F2F2F2"/>
          </w:tcPr>
          <w:p w14:paraId="7504757D" w14:textId="77777777" w:rsidR="00952F72" w:rsidRPr="00952F72" w:rsidRDefault="00952F72" w:rsidP="00952F72">
            <w:pPr>
              <w:rPr>
                <w:rFonts w:ascii="Tahoma" w:hAnsi="Tahoma" w:cs="Tahoma"/>
                <w:b/>
                <w:bCs/>
                <w:lang w:val="en-AU"/>
              </w:rPr>
            </w:pPr>
            <w:r w:rsidRPr="00952F72">
              <w:rPr>
                <w:rFonts w:ascii="Tahoma" w:hAnsi="Tahoma" w:cs="Tahoma"/>
                <w:b/>
                <w:bCs/>
                <w:lang w:val="en-AU"/>
              </w:rPr>
              <w:t>Question 1</w:t>
            </w:r>
          </w:p>
        </w:tc>
        <w:tc>
          <w:tcPr>
            <w:tcW w:w="609" w:type="dxa"/>
          </w:tcPr>
          <w:p w14:paraId="471C2742" w14:textId="77777777" w:rsidR="00952F72" w:rsidRPr="00952F72" w:rsidRDefault="00952F72" w:rsidP="00952F72">
            <w:pPr>
              <w:rPr>
                <w:rFonts w:ascii="Tahoma" w:hAnsi="Tahoma" w:cs="Tahoma"/>
                <w:lang w:val="en-AU"/>
              </w:rPr>
            </w:pPr>
          </w:p>
        </w:tc>
        <w:tc>
          <w:tcPr>
            <w:tcW w:w="673" w:type="dxa"/>
          </w:tcPr>
          <w:p w14:paraId="1E1AE9B8" w14:textId="77777777" w:rsidR="00952F72" w:rsidRPr="00952F72" w:rsidRDefault="00952F72" w:rsidP="00952F72">
            <w:pPr>
              <w:rPr>
                <w:rFonts w:ascii="Tahoma" w:hAnsi="Tahoma" w:cs="Tahoma"/>
                <w:lang w:val="en-AU"/>
              </w:rPr>
            </w:pPr>
          </w:p>
        </w:tc>
        <w:tc>
          <w:tcPr>
            <w:tcW w:w="692" w:type="dxa"/>
          </w:tcPr>
          <w:p w14:paraId="0984EA0D" w14:textId="77777777" w:rsidR="00952F72" w:rsidRPr="00952F72" w:rsidRDefault="00952F72" w:rsidP="00952F72">
            <w:pPr>
              <w:rPr>
                <w:rFonts w:ascii="Tahoma" w:hAnsi="Tahoma" w:cs="Tahoma"/>
                <w:lang w:val="en-AU"/>
              </w:rPr>
            </w:pPr>
          </w:p>
        </w:tc>
        <w:tc>
          <w:tcPr>
            <w:tcW w:w="5286" w:type="dxa"/>
          </w:tcPr>
          <w:p w14:paraId="4B139CA9" w14:textId="77777777" w:rsidR="00952F72" w:rsidRPr="00952F72" w:rsidRDefault="00952F72" w:rsidP="00952F72">
            <w:pPr>
              <w:rPr>
                <w:rFonts w:ascii="Tahoma" w:hAnsi="Tahoma" w:cs="Tahoma"/>
                <w:lang w:val="en-AU"/>
              </w:rPr>
            </w:pPr>
          </w:p>
        </w:tc>
      </w:tr>
      <w:tr w:rsidR="00952F72" w:rsidRPr="00952F72" w14:paraId="371F50D7" w14:textId="77777777" w:rsidTr="00952F72">
        <w:tc>
          <w:tcPr>
            <w:tcW w:w="1750" w:type="dxa"/>
            <w:shd w:val="clear" w:color="auto" w:fill="F2F2F2"/>
          </w:tcPr>
          <w:p w14:paraId="722290C0" w14:textId="77777777" w:rsidR="00952F72" w:rsidRPr="00952F72" w:rsidRDefault="00952F72" w:rsidP="00952F72">
            <w:pPr>
              <w:rPr>
                <w:rFonts w:ascii="Tahoma" w:hAnsi="Tahoma" w:cs="Tahoma"/>
                <w:b/>
                <w:bCs/>
                <w:lang w:val="en-AU"/>
              </w:rPr>
            </w:pPr>
            <w:r w:rsidRPr="00952F72">
              <w:rPr>
                <w:rFonts w:ascii="Tahoma" w:hAnsi="Tahoma" w:cs="Tahoma"/>
                <w:b/>
                <w:bCs/>
                <w:lang w:val="en-AU"/>
              </w:rPr>
              <w:t>Question 2</w:t>
            </w:r>
          </w:p>
        </w:tc>
        <w:tc>
          <w:tcPr>
            <w:tcW w:w="609" w:type="dxa"/>
          </w:tcPr>
          <w:p w14:paraId="33181D5F" w14:textId="77777777" w:rsidR="00952F72" w:rsidRPr="00952F72" w:rsidRDefault="00952F72" w:rsidP="00952F72">
            <w:pPr>
              <w:rPr>
                <w:rFonts w:ascii="Tahoma" w:hAnsi="Tahoma" w:cs="Tahoma"/>
                <w:lang w:val="en-AU"/>
              </w:rPr>
            </w:pPr>
          </w:p>
        </w:tc>
        <w:tc>
          <w:tcPr>
            <w:tcW w:w="673" w:type="dxa"/>
          </w:tcPr>
          <w:p w14:paraId="3F2B96A9" w14:textId="77777777" w:rsidR="00952F72" w:rsidRPr="00952F72" w:rsidRDefault="00952F72" w:rsidP="00952F72">
            <w:pPr>
              <w:rPr>
                <w:rFonts w:ascii="Tahoma" w:hAnsi="Tahoma" w:cs="Tahoma"/>
                <w:lang w:val="en-AU"/>
              </w:rPr>
            </w:pPr>
          </w:p>
        </w:tc>
        <w:tc>
          <w:tcPr>
            <w:tcW w:w="692" w:type="dxa"/>
          </w:tcPr>
          <w:p w14:paraId="063FA05F" w14:textId="77777777" w:rsidR="00952F72" w:rsidRPr="00952F72" w:rsidRDefault="00952F72" w:rsidP="00952F72">
            <w:pPr>
              <w:rPr>
                <w:rFonts w:ascii="Tahoma" w:hAnsi="Tahoma" w:cs="Tahoma"/>
                <w:lang w:val="en-AU"/>
              </w:rPr>
            </w:pPr>
          </w:p>
        </w:tc>
        <w:tc>
          <w:tcPr>
            <w:tcW w:w="5286" w:type="dxa"/>
          </w:tcPr>
          <w:p w14:paraId="51F82138" w14:textId="77777777" w:rsidR="00952F72" w:rsidRPr="00952F72" w:rsidRDefault="00952F72" w:rsidP="00952F72">
            <w:pPr>
              <w:rPr>
                <w:rFonts w:ascii="Tahoma" w:hAnsi="Tahoma" w:cs="Tahoma"/>
                <w:lang w:val="en-AU"/>
              </w:rPr>
            </w:pPr>
          </w:p>
        </w:tc>
      </w:tr>
      <w:tr w:rsidR="00952F72" w:rsidRPr="00952F72" w14:paraId="13CDEC7A" w14:textId="77777777" w:rsidTr="00952F72">
        <w:tc>
          <w:tcPr>
            <w:tcW w:w="1750" w:type="dxa"/>
            <w:shd w:val="clear" w:color="auto" w:fill="F2F2F2"/>
          </w:tcPr>
          <w:p w14:paraId="476D065F" w14:textId="77777777" w:rsidR="00952F72" w:rsidRPr="00952F72" w:rsidRDefault="00952F72" w:rsidP="00952F72">
            <w:pPr>
              <w:rPr>
                <w:rFonts w:ascii="Tahoma" w:hAnsi="Tahoma" w:cs="Tahoma"/>
                <w:b/>
                <w:bCs/>
                <w:lang w:val="en-AU"/>
              </w:rPr>
            </w:pPr>
            <w:r w:rsidRPr="00952F72">
              <w:rPr>
                <w:rFonts w:ascii="Tahoma" w:hAnsi="Tahoma" w:cs="Tahoma"/>
                <w:b/>
                <w:bCs/>
                <w:lang w:val="en-AU"/>
              </w:rPr>
              <w:t>Question 3</w:t>
            </w:r>
          </w:p>
        </w:tc>
        <w:tc>
          <w:tcPr>
            <w:tcW w:w="609" w:type="dxa"/>
          </w:tcPr>
          <w:p w14:paraId="3C9A422E" w14:textId="77777777" w:rsidR="00952F72" w:rsidRPr="00952F72" w:rsidRDefault="00952F72" w:rsidP="00952F72">
            <w:pPr>
              <w:rPr>
                <w:rFonts w:ascii="Tahoma" w:hAnsi="Tahoma" w:cs="Tahoma"/>
                <w:lang w:val="en-AU"/>
              </w:rPr>
            </w:pPr>
          </w:p>
        </w:tc>
        <w:tc>
          <w:tcPr>
            <w:tcW w:w="673" w:type="dxa"/>
          </w:tcPr>
          <w:p w14:paraId="04E9A61F" w14:textId="77777777" w:rsidR="00952F72" w:rsidRPr="00952F72" w:rsidRDefault="00952F72" w:rsidP="00952F72">
            <w:pPr>
              <w:rPr>
                <w:rFonts w:ascii="Tahoma" w:hAnsi="Tahoma" w:cs="Tahoma"/>
                <w:lang w:val="en-AU"/>
              </w:rPr>
            </w:pPr>
          </w:p>
        </w:tc>
        <w:tc>
          <w:tcPr>
            <w:tcW w:w="692" w:type="dxa"/>
          </w:tcPr>
          <w:p w14:paraId="1296AAB6" w14:textId="77777777" w:rsidR="00952F72" w:rsidRPr="00952F72" w:rsidRDefault="00952F72" w:rsidP="00952F72">
            <w:pPr>
              <w:rPr>
                <w:rFonts w:ascii="Tahoma" w:hAnsi="Tahoma" w:cs="Tahoma"/>
                <w:lang w:val="en-AU"/>
              </w:rPr>
            </w:pPr>
          </w:p>
        </w:tc>
        <w:tc>
          <w:tcPr>
            <w:tcW w:w="5286" w:type="dxa"/>
          </w:tcPr>
          <w:p w14:paraId="391FCB7A" w14:textId="77777777" w:rsidR="00952F72" w:rsidRPr="00952F72" w:rsidRDefault="00952F72" w:rsidP="00952F72">
            <w:pPr>
              <w:rPr>
                <w:rFonts w:ascii="Tahoma" w:hAnsi="Tahoma" w:cs="Tahoma"/>
                <w:lang w:val="en-AU"/>
              </w:rPr>
            </w:pPr>
          </w:p>
        </w:tc>
      </w:tr>
      <w:tr w:rsidR="00952F72" w:rsidRPr="00952F72" w14:paraId="2169AC93" w14:textId="77777777" w:rsidTr="00952F72">
        <w:tc>
          <w:tcPr>
            <w:tcW w:w="1750" w:type="dxa"/>
            <w:shd w:val="clear" w:color="auto" w:fill="F2F2F2"/>
          </w:tcPr>
          <w:p w14:paraId="5DF5C009" w14:textId="77777777" w:rsidR="00952F72" w:rsidRPr="00952F72" w:rsidRDefault="00952F72" w:rsidP="00952F72">
            <w:pPr>
              <w:rPr>
                <w:rFonts w:ascii="Tahoma" w:hAnsi="Tahoma" w:cs="Tahoma"/>
                <w:b/>
                <w:bCs/>
                <w:lang w:val="en-AU"/>
              </w:rPr>
            </w:pPr>
            <w:r w:rsidRPr="00952F72">
              <w:rPr>
                <w:rFonts w:ascii="Tahoma" w:hAnsi="Tahoma" w:cs="Tahoma"/>
                <w:b/>
                <w:bCs/>
                <w:lang w:val="en-AU"/>
              </w:rPr>
              <w:t>Question 4</w:t>
            </w:r>
          </w:p>
        </w:tc>
        <w:tc>
          <w:tcPr>
            <w:tcW w:w="609" w:type="dxa"/>
          </w:tcPr>
          <w:p w14:paraId="37D5108E" w14:textId="77777777" w:rsidR="00952F72" w:rsidRPr="00952F72" w:rsidRDefault="00952F72" w:rsidP="00952F72">
            <w:pPr>
              <w:rPr>
                <w:rFonts w:ascii="Tahoma" w:hAnsi="Tahoma" w:cs="Tahoma"/>
                <w:lang w:val="en-AU"/>
              </w:rPr>
            </w:pPr>
          </w:p>
        </w:tc>
        <w:tc>
          <w:tcPr>
            <w:tcW w:w="673" w:type="dxa"/>
          </w:tcPr>
          <w:p w14:paraId="03E8F806" w14:textId="77777777" w:rsidR="00952F72" w:rsidRPr="00952F72" w:rsidRDefault="00952F72" w:rsidP="00952F72">
            <w:pPr>
              <w:rPr>
                <w:rFonts w:ascii="Tahoma" w:hAnsi="Tahoma" w:cs="Tahoma"/>
                <w:lang w:val="en-AU"/>
              </w:rPr>
            </w:pPr>
          </w:p>
        </w:tc>
        <w:tc>
          <w:tcPr>
            <w:tcW w:w="692" w:type="dxa"/>
          </w:tcPr>
          <w:p w14:paraId="1B7FA8E4" w14:textId="77777777" w:rsidR="00952F72" w:rsidRPr="00952F72" w:rsidRDefault="00952F72" w:rsidP="00952F72">
            <w:pPr>
              <w:rPr>
                <w:rFonts w:ascii="Tahoma" w:hAnsi="Tahoma" w:cs="Tahoma"/>
                <w:lang w:val="en-AU"/>
              </w:rPr>
            </w:pPr>
          </w:p>
        </w:tc>
        <w:tc>
          <w:tcPr>
            <w:tcW w:w="5286" w:type="dxa"/>
          </w:tcPr>
          <w:p w14:paraId="0B7EFAD6" w14:textId="77777777" w:rsidR="00952F72" w:rsidRPr="00952F72" w:rsidRDefault="00952F72" w:rsidP="00952F72">
            <w:pPr>
              <w:rPr>
                <w:rFonts w:ascii="Tahoma" w:hAnsi="Tahoma" w:cs="Tahoma"/>
                <w:lang w:val="en-AU"/>
              </w:rPr>
            </w:pPr>
          </w:p>
        </w:tc>
      </w:tr>
      <w:tr w:rsidR="00952F72" w:rsidRPr="00952F72" w14:paraId="76CAD923" w14:textId="77777777" w:rsidTr="00952F72">
        <w:tc>
          <w:tcPr>
            <w:tcW w:w="1750" w:type="dxa"/>
            <w:shd w:val="clear" w:color="auto" w:fill="F2F2F2"/>
          </w:tcPr>
          <w:p w14:paraId="6E0E4C28" w14:textId="77777777" w:rsidR="00952F72" w:rsidRPr="00952F72" w:rsidRDefault="00952F72" w:rsidP="00952F72">
            <w:pPr>
              <w:rPr>
                <w:rFonts w:ascii="Tahoma" w:hAnsi="Tahoma" w:cs="Tahoma"/>
                <w:b/>
                <w:bCs/>
                <w:lang w:val="en-AU"/>
              </w:rPr>
            </w:pPr>
            <w:r w:rsidRPr="00952F72">
              <w:rPr>
                <w:rFonts w:ascii="Tahoma" w:hAnsi="Tahoma" w:cs="Tahoma"/>
                <w:b/>
                <w:bCs/>
                <w:lang w:val="en-AU"/>
              </w:rPr>
              <w:t>Question 5</w:t>
            </w:r>
          </w:p>
        </w:tc>
        <w:tc>
          <w:tcPr>
            <w:tcW w:w="609" w:type="dxa"/>
          </w:tcPr>
          <w:p w14:paraId="358C82AF" w14:textId="77777777" w:rsidR="00952F72" w:rsidRPr="00952F72" w:rsidRDefault="00952F72" w:rsidP="00952F72">
            <w:pPr>
              <w:rPr>
                <w:rFonts w:ascii="Tahoma" w:hAnsi="Tahoma" w:cs="Tahoma"/>
                <w:lang w:val="en-AU"/>
              </w:rPr>
            </w:pPr>
          </w:p>
        </w:tc>
        <w:tc>
          <w:tcPr>
            <w:tcW w:w="673" w:type="dxa"/>
          </w:tcPr>
          <w:p w14:paraId="6A7E39A1" w14:textId="77777777" w:rsidR="00952F72" w:rsidRPr="00952F72" w:rsidRDefault="00952F72" w:rsidP="00952F72">
            <w:pPr>
              <w:rPr>
                <w:rFonts w:ascii="Tahoma" w:hAnsi="Tahoma" w:cs="Tahoma"/>
                <w:lang w:val="en-AU"/>
              </w:rPr>
            </w:pPr>
          </w:p>
        </w:tc>
        <w:tc>
          <w:tcPr>
            <w:tcW w:w="692" w:type="dxa"/>
          </w:tcPr>
          <w:p w14:paraId="0775CF53" w14:textId="77777777" w:rsidR="00952F72" w:rsidRPr="00952F72" w:rsidRDefault="00952F72" w:rsidP="00952F72">
            <w:pPr>
              <w:rPr>
                <w:rFonts w:ascii="Tahoma" w:hAnsi="Tahoma" w:cs="Tahoma"/>
                <w:lang w:val="en-AU"/>
              </w:rPr>
            </w:pPr>
          </w:p>
        </w:tc>
        <w:tc>
          <w:tcPr>
            <w:tcW w:w="5286" w:type="dxa"/>
          </w:tcPr>
          <w:p w14:paraId="4D9F63F7" w14:textId="77777777" w:rsidR="00952F72" w:rsidRPr="00952F72" w:rsidRDefault="00952F72" w:rsidP="00952F72">
            <w:pPr>
              <w:rPr>
                <w:rFonts w:ascii="Tahoma" w:hAnsi="Tahoma" w:cs="Tahoma"/>
                <w:lang w:val="en-AU"/>
              </w:rPr>
            </w:pPr>
          </w:p>
        </w:tc>
      </w:tr>
      <w:tr w:rsidR="00952F72" w:rsidRPr="00952F72" w14:paraId="0C350D69" w14:textId="77777777" w:rsidTr="00952F72">
        <w:tc>
          <w:tcPr>
            <w:tcW w:w="9010" w:type="dxa"/>
            <w:gridSpan w:val="5"/>
            <w:shd w:val="clear" w:color="auto" w:fill="39B9C7"/>
          </w:tcPr>
          <w:p w14:paraId="74958C7C" w14:textId="77777777" w:rsidR="00952F72" w:rsidRPr="00952F72" w:rsidRDefault="00952F72" w:rsidP="00952F72">
            <w:pPr>
              <w:rPr>
                <w:rFonts w:ascii="Tahoma" w:hAnsi="Tahoma" w:cs="Tahoma"/>
                <w:color w:val="FFFFFF"/>
              </w:rPr>
            </w:pPr>
            <w:r w:rsidRPr="00952F72">
              <w:rPr>
                <w:rFonts w:ascii="Tahoma" w:hAnsi="Tahoma" w:cs="Tahoma"/>
                <w:b/>
                <w:bCs/>
                <w:color w:val="FFFFFF"/>
              </w:rPr>
              <w:t xml:space="preserve">Task Outcome:                 Satisfactory  </w:t>
            </w:r>
            <w:sdt>
              <w:sdtPr>
                <w:rPr>
                  <w:rFonts w:ascii="Tahoma" w:hAnsi="Tahoma" w:cs="Tahoma"/>
                  <w:b/>
                  <w:bCs/>
                  <w:color w:val="FFFFFF"/>
                  <w:lang w:val="en-AU"/>
                </w:rPr>
                <w:id w:val="244542931"/>
                <w14:checkbox>
                  <w14:checked w14:val="0"/>
                  <w14:checkedState w14:val="2612" w14:font="MS Gothic"/>
                  <w14:uncheckedState w14:val="2610" w14:font="MS Gothic"/>
                </w14:checkbox>
              </w:sdtPr>
              <w:sdtEndPr/>
              <w:sdtContent>
                <w:r w:rsidRPr="00952F72">
                  <w:rPr>
                    <w:rFonts w:ascii="Segoe UI Symbol" w:hAnsi="Segoe UI Symbol" w:cs="Segoe UI Symbol"/>
                    <w:b/>
                    <w:bCs/>
                    <w:color w:val="FFFFFF"/>
                    <w:lang w:val="en-AU"/>
                  </w:rPr>
                  <w:t>☐</w:t>
                </w:r>
              </w:sdtContent>
            </w:sdt>
            <w:r w:rsidRPr="00952F72">
              <w:rPr>
                <w:rFonts w:ascii="Tahoma" w:hAnsi="Tahoma" w:cs="Tahoma"/>
                <w:b/>
                <w:color w:val="FFFFFF"/>
                <w:lang w:val="en-AU"/>
              </w:rPr>
              <w:t xml:space="preserve">  </w:t>
            </w:r>
            <w:r w:rsidRPr="00952F72">
              <w:rPr>
                <w:rFonts w:ascii="Tahoma" w:hAnsi="Tahoma" w:cs="Tahoma"/>
                <w:b/>
                <w:bCs/>
                <w:color w:val="FFFFFF"/>
              </w:rPr>
              <w:t xml:space="preserve">Not Yet Satisfactory </w:t>
            </w:r>
            <w:sdt>
              <w:sdtPr>
                <w:rPr>
                  <w:rFonts w:ascii="Tahoma" w:hAnsi="Tahoma" w:cs="Tahoma"/>
                  <w:b/>
                  <w:bCs/>
                  <w:color w:val="FFFFFF"/>
                  <w:lang w:val="en-AU"/>
                </w:rPr>
                <w:id w:val="-1579513482"/>
                <w14:checkbox>
                  <w14:checked w14:val="0"/>
                  <w14:checkedState w14:val="2612" w14:font="MS Gothic"/>
                  <w14:uncheckedState w14:val="2610" w14:font="MS Gothic"/>
                </w14:checkbox>
              </w:sdtPr>
              <w:sdtEndPr/>
              <w:sdtContent>
                <w:r w:rsidRPr="00952F72">
                  <w:rPr>
                    <w:rFonts w:ascii="Segoe UI Symbol" w:hAnsi="Segoe UI Symbol" w:cs="Segoe UI Symbol"/>
                    <w:b/>
                    <w:bCs/>
                    <w:color w:val="FFFFFF"/>
                    <w:lang w:val="en-AU"/>
                  </w:rPr>
                  <w:t>☐</w:t>
                </w:r>
              </w:sdtContent>
            </w:sdt>
            <w:r w:rsidRPr="00952F72">
              <w:rPr>
                <w:rFonts w:ascii="Tahoma" w:hAnsi="Tahoma" w:cs="Tahoma"/>
                <w:b/>
                <w:color w:val="FFFFFF"/>
                <w:lang w:val="en-AU"/>
              </w:rPr>
              <w:t xml:space="preserve">  </w:t>
            </w:r>
          </w:p>
          <w:p w14:paraId="283B7645" w14:textId="77777777" w:rsidR="00952F72" w:rsidRPr="00952F72" w:rsidRDefault="00952F72" w:rsidP="00952F72">
            <w:pPr>
              <w:rPr>
                <w:rFonts w:ascii="Tahoma" w:hAnsi="Tahoma" w:cs="Tahoma"/>
              </w:rPr>
            </w:pPr>
          </w:p>
        </w:tc>
      </w:tr>
      <w:tr w:rsidR="00641616" w:rsidRPr="00952F72" w14:paraId="6BB26C78" w14:textId="77777777" w:rsidTr="00952F72">
        <w:tc>
          <w:tcPr>
            <w:tcW w:w="9010" w:type="dxa"/>
            <w:gridSpan w:val="5"/>
            <w:shd w:val="clear" w:color="auto" w:fill="F2F2F2"/>
          </w:tcPr>
          <w:p w14:paraId="6E1BE42B" w14:textId="77777777" w:rsidR="00641616" w:rsidRDefault="00641616" w:rsidP="00952F72">
            <w:pPr>
              <w:spacing w:line="0" w:lineRule="atLeast"/>
              <w:rPr>
                <w:rFonts w:ascii="Tahoma" w:eastAsia="Times New Roman" w:hAnsi="Tahoma" w:cs="Tahoma"/>
                <w:b/>
                <w:bCs/>
              </w:rPr>
            </w:pPr>
            <w:r>
              <w:rPr>
                <w:rFonts w:ascii="Tahoma" w:eastAsia="Times New Roman" w:hAnsi="Tahoma" w:cs="Tahoma"/>
                <w:b/>
                <w:bCs/>
              </w:rPr>
              <w:t>Student Name:</w:t>
            </w:r>
          </w:p>
          <w:p w14:paraId="40FE027E" w14:textId="68DC7FB3" w:rsidR="00641616" w:rsidRPr="00952F72" w:rsidRDefault="00641616" w:rsidP="00952F72">
            <w:pPr>
              <w:spacing w:line="0" w:lineRule="atLeast"/>
              <w:rPr>
                <w:rFonts w:ascii="Tahoma" w:eastAsia="Times New Roman" w:hAnsi="Tahoma" w:cs="Tahoma"/>
                <w:b/>
                <w:bCs/>
              </w:rPr>
            </w:pPr>
          </w:p>
        </w:tc>
      </w:tr>
      <w:tr w:rsidR="00952F72" w:rsidRPr="00952F72" w14:paraId="7A09D9C1" w14:textId="77777777" w:rsidTr="00952F72">
        <w:tc>
          <w:tcPr>
            <w:tcW w:w="9010" w:type="dxa"/>
            <w:gridSpan w:val="5"/>
            <w:shd w:val="clear" w:color="auto" w:fill="F2F2F2"/>
          </w:tcPr>
          <w:p w14:paraId="6A502E8A" w14:textId="77777777" w:rsidR="00952F72" w:rsidRPr="00952F72" w:rsidRDefault="00952F72" w:rsidP="00952F72">
            <w:pPr>
              <w:spacing w:line="0" w:lineRule="atLeast"/>
              <w:rPr>
                <w:rFonts w:ascii="Tahoma" w:eastAsia="Times New Roman" w:hAnsi="Tahoma" w:cs="Tahoma"/>
              </w:rPr>
            </w:pPr>
            <w:r w:rsidRPr="00952F72">
              <w:rPr>
                <w:rFonts w:ascii="Tahoma" w:eastAsia="Times New Roman" w:hAnsi="Tahoma" w:cs="Tahoma"/>
                <w:b/>
                <w:bCs/>
              </w:rPr>
              <w:t>Assessor Name</w:t>
            </w:r>
            <w:r w:rsidRPr="00952F72">
              <w:rPr>
                <w:rFonts w:ascii="Tahoma" w:eastAsia="Times New Roman" w:hAnsi="Tahoma" w:cs="Tahoma"/>
              </w:rPr>
              <w:t>:</w:t>
            </w:r>
          </w:p>
          <w:p w14:paraId="21164338" w14:textId="77777777" w:rsidR="00952F72" w:rsidRPr="00952F72" w:rsidRDefault="00952F72" w:rsidP="00952F72">
            <w:pPr>
              <w:spacing w:line="0" w:lineRule="atLeast"/>
              <w:rPr>
                <w:rFonts w:ascii="Tahoma" w:eastAsia="Times New Roman" w:hAnsi="Tahoma" w:cs="Tahoma"/>
              </w:rPr>
            </w:pPr>
          </w:p>
          <w:p w14:paraId="6E1D8213" w14:textId="77777777" w:rsidR="00952F72" w:rsidRPr="00952F72" w:rsidRDefault="00952F72" w:rsidP="00952F72">
            <w:pPr>
              <w:spacing w:line="0" w:lineRule="atLeast"/>
              <w:rPr>
                <w:rFonts w:ascii="Tahoma" w:eastAsia="Times New Roman" w:hAnsi="Tahoma" w:cs="Tahoma"/>
                <w:b/>
                <w:bCs/>
              </w:rPr>
            </w:pPr>
            <w:r w:rsidRPr="00952F72">
              <w:rPr>
                <w:rFonts w:ascii="Tahoma" w:eastAsia="Times New Roman" w:hAnsi="Tahoma" w:cs="Tahoma"/>
                <w:b/>
                <w:bCs/>
              </w:rPr>
              <w:t>Assessor Signature:</w:t>
            </w:r>
          </w:p>
          <w:p w14:paraId="7D13FEB9" w14:textId="77777777" w:rsidR="00952F72" w:rsidRPr="00952F72" w:rsidRDefault="00952F72" w:rsidP="00952F72">
            <w:pPr>
              <w:spacing w:line="0" w:lineRule="atLeast"/>
              <w:rPr>
                <w:rFonts w:ascii="Tahoma" w:eastAsia="Times New Roman" w:hAnsi="Tahoma" w:cs="Tahoma"/>
              </w:rPr>
            </w:pPr>
          </w:p>
          <w:p w14:paraId="031FE7BC" w14:textId="77777777" w:rsidR="00952F72" w:rsidRPr="00952F72" w:rsidRDefault="00952F72" w:rsidP="00952F72">
            <w:pPr>
              <w:rPr>
                <w:rFonts w:ascii="Tahoma" w:hAnsi="Tahoma" w:cs="Tahoma"/>
                <w:b/>
                <w:bCs/>
                <w:lang w:val="en-AU"/>
              </w:rPr>
            </w:pPr>
            <w:r w:rsidRPr="00952F72">
              <w:rPr>
                <w:rFonts w:ascii="Tahoma" w:eastAsia="Times New Roman" w:hAnsi="Tahoma" w:cs="Tahoma"/>
                <w:b/>
                <w:bCs/>
              </w:rPr>
              <w:t>Date:</w:t>
            </w:r>
            <w:r w:rsidRPr="00952F72">
              <w:rPr>
                <w:rFonts w:ascii="Tahoma" w:hAnsi="Tahoma" w:cs="Tahoma"/>
                <w:b/>
                <w:bCs/>
                <w:lang w:val="en-AU"/>
              </w:rPr>
              <w:t xml:space="preserve"> </w:t>
            </w:r>
          </w:p>
        </w:tc>
      </w:tr>
    </w:tbl>
    <w:p w14:paraId="4F4E6BB7" w14:textId="0E873E20" w:rsidR="00371625" w:rsidRPr="00CC5765" w:rsidRDefault="00371625" w:rsidP="006C1D15">
      <w:pPr>
        <w:spacing w:after="0" w:line="276" w:lineRule="auto"/>
        <w:rPr>
          <w:rFonts w:ascii="Tahoma" w:eastAsia="Arial" w:hAnsi="Tahoma" w:cs="Tahoma"/>
          <w:sz w:val="20"/>
          <w:szCs w:val="20"/>
          <w:lang w:eastAsia="en-AU"/>
        </w:rPr>
      </w:pPr>
    </w:p>
    <w:p w14:paraId="756701A7" w14:textId="0BB74E12" w:rsidR="00371625" w:rsidRDefault="00371625" w:rsidP="006C1D15">
      <w:pPr>
        <w:spacing w:after="0" w:line="276" w:lineRule="auto"/>
        <w:rPr>
          <w:rFonts w:ascii="Tahoma" w:eastAsia="Arial" w:hAnsi="Tahoma" w:cs="Tahoma"/>
          <w:sz w:val="20"/>
          <w:szCs w:val="20"/>
          <w:lang w:val="en-AU" w:eastAsia="en-AU"/>
        </w:rPr>
      </w:pPr>
    </w:p>
    <w:p w14:paraId="123AB952" w14:textId="71E43BC7" w:rsidR="00371625" w:rsidRDefault="00371625" w:rsidP="006C1D15">
      <w:pPr>
        <w:spacing w:after="0" w:line="276" w:lineRule="auto"/>
        <w:rPr>
          <w:rFonts w:ascii="Tahoma" w:eastAsia="Arial" w:hAnsi="Tahoma" w:cs="Tahoma"/>
          <w:sz w:val="20"/>
          <w:szCs w:val="20"/>
          <w:lang w:val="en-AU" w:eastAsia="en-AU"/>
        </w:rPr>
      </w:pPr>
    </w:p>
    <w:p w14:paraId="5BD63BF3" w14:textId="77777777" w:rsidR="00371625" w:rsidRDefault="00371625" w:rsidP="006C1D15">
      <w:pPr>
        <w:spacing w:after="0" w:line="276" w:lineRule="auto"/>
        <w:rPr>
          <w:rFonts w:ascii="Tahoma" w:eastAsia="Arial" w:hAnsi="Tahoma" w:cs="Tahoma"/>
          <w:sz w:val="20"/>
          <w:szCs w:val="20"/>
          <w:lang w:val="en-AU" w:eastAsia="en-AU"/>
        </w:rPr>
      </w:pPr>
    </w:p>
    <w:p w14:paraId="77C817DF" w14:textId="5248C923" w:rsidR="003044AE" w:rsidRDefault="003044AE" w:rsidP="006C1D15">
      <w:pPr>
        <w:spacing w:after="0" w:line="276" w:lineRule="auto"/>
        <w:rPr>
          <w:rFonts w:ascii="Tahoma" w:eastAsia="Arial" w:hAnsi="Tahoma" w:cs="Tahoma"/>
          <w:sz w:val="20"/>
          <w:szCs w:val="20"/>
          <w:lang w:val="en-AU" w:eastAsia="en-AU"/>
        </w:rPr>
      </w:pPr>
    </w:p>
    <w:p w14:paraId="4D5918C2" w14:textId="627127F2" w:rsidR="003044AE" w:rsidRDefault="003044AE" w:rsidP="006C1D15">
      <w:pPr>
        <w:spacing w:after="0" w:line="276" w:lineRule="auto"/>
        <w:rPr>
          <w:rFonts w:ascii="Tahoma" w:eastAsia="Arial" w:hAnsi="Tahoma" w:cs="Tahoma"/>
          <w:sz w:val="20"/>
          <w:szCs w:val="20"/>
          <w:lang w:val="en-AU" w:eastAsia="en-AU"/>
        </w:rPr>
      </w:pPr>
    </w:p>
    <w:p w14:paraId="2A1667DA" w14:textId="389AD01E" w:rsidR="00D42762" w:rsidRDefault="00D42762" w:rsidP="006C1D15">
      <w:pPr>
        <w:spacing w:after="0" w:line="276" w:lineRule="auto"/>
        <w:rPr>
          <w:rFonts w:ascii="Tahoma" w:eastAsia="Arial" w:hAnsi="Tahoma" w:cs="Tahoma"/>
          <w:sz w:val="20"/>
          <w:szCs w:val="20"/>
          <w:lang w:val="en-AU" w:eastAsia="en-AU"/>
        </w:rPr>
      </w:pPr>
    </w:p>
    <w:p w14:paraId="262ED209" w14:textId="6D3C7384" w:rsidR="00D42762" w:rsidRDefault="00D42762" w:rsidP="006C1D15">
      <w:pPr>
        <w:spacing w:after="0" w:line="276" w:lineRule="auto"/>
        <w:rPr>
          <w:rFonts w:ascii="Tahoma" w:eastAsia="Arial" w:hAnsi="Tahoma" w:cs="Tahoma"/>
          <w:sz w:val="20"/>
          <w:szCs w:val="20"/>
          <w:lang w:val="en-AU" w:eastAsia="en-AU"/>
        </w:rPr>
      </w:pPr>
    </w:p>
    <w:p w14:paraId="43287D66" w14:textId="035F8202" w:rsidR="00D42762" w:rsidRDefault="00D42762" w:rsidP="006C1D15">
      <w:pPr>
        <w:spacing w:after="0" w:line="276" w:lineRule="auto"/>
        <w:rPr>
          <w:rFonts w:ascii="Tahoma" w:eastAsia="Arial" w:hAnsi="Tahoma" w:cs="Tahoma"/>
          <w:sz w:val="20"/>
          <w:szCs w:val="20"/>
          <w:lang w:val="en-AU" w:eastAsia="en-AU"/>
        </w:rPr>
      </w:pPr>
    </w:p>
    <w:p w14:paraId="020B32F0" w14:textId="02ADDB1C" w:rsidR="00D42762" w:rsidRDefault="00D42762" w:rsidP="006C1D15">
      <w:pPr>
        <w:spacing w:after="0" w:line="276" w:lineRule="auto"/>
        <w:rPr>
          <w:rFonts w:ascii="Tahoma" w:eastAsia="Arial" w:hAnsi="Tahoma" w:cs="Tahoma"/>
          <w:sz w:val="20"/>
          <w:szCs w:val="20"/>
          <w:lang w:val="en-AU" w:eastAsia="en-AU"/>
        </w:rPr>
      </w:pPr>
    </w:p>
    <w:p w14:paraId="62BB844F" w14:textId="4ECFB1F2" w:rsidR="00D42762" w:rsidRDefault="00D42762" w:rsidP="006C1D15">
      <w:pPr>
        <w:spacing w:after="0" w:line="276" w:lineRule="auto"/>
        <w:rPr>
          <w:rFonts w:ascii="Tahoma" w:eastAsia="Arial" w:hAnsi="Tahoma" w:cs="Tahoma"/>
          <w:sz w:val="20"/>
          <w:szCs w:val="20"/>
          <w:lang w:val="en-AU" w:eastAsia="en-AU"/>
        </w:rPr>
      </w:pPr>
    </w:p>
    <w:p w14:paraId="10EA6EA7" w14:textId="0CA3B910" w:rsidR="00D42762" w:rsidRDefault="00D42762" w:rsidP="006C1D15">
      <w:pPr>
        <w:spacing w:after="0" w:line="276" w:lineRule="auto"/>
        <w:rPr>
          <w:rFonts w:ascii="Tahoma" w:eastAsia="Arial" w:hAnsi="Tahoma" w:cs="Tahoma"/>
          <w:sz w:val="20"/>
          <w:szCs w:val="20"/>
          <w:lang w:val="en-AU" w:eastAsia="en-AU"/>
        </w:rPr>
      </w:pPr>
    </w:p>
    <w:p w14:paraId="7FFF5DB8" w14:textId="02BB63EB" w:rsidR="00D42762" w:rsidRDefault="00D42762" w:rsidP="006C1D15">
      <w:pPr>
        <w:spacing w:after="0" w:line="276" w:lineRule="auto"/>
        <w:rPr>
          <w:rFonts w:ascii="Tahoma" w:eastAsia="Arial" w:hAnsi="Tahoma" w:cs="Tahoma"/>
          <w:sz w:val="20"/>
          <w:szCs w:val="20"/>
          <w:lang w:val="en-AU" w:eastAsia="en-AU"/>
        </w:rPr>
      </w:pPr>
    </w:p>
    <w:p w14:paraId="69F4DC73" w14:textId="71BA1CD1" w:rsidR="00D42762" w:rsidRDefault="00D42762" w:rsidP="006C1D15">
      <w:pPr>
        <w:spacing w:after="0" w:line="276" w:lineRule="auto"/>
        <w:rPr>
          <w:rFonts w:ascii="Tahoma" w:eastAsia="Arial" w:hAnsi="Tahoma" w:cs="Tahoma"/>
          <w:sz w:val="20"/>
          <w:szCs w:val="20"/>
          <w:lang w:val="en-AU" w:eastAsia="en-AU"/>
        </w:rPr>
      </w:pPr>
    </w:p>
    <w:p w14:paraId="65C1B907" w14:textId="77777777" w:rsidR="006C1D15" w:rsidRPr="003044AE" w:rsidRDefault="006C1D15" w:rsidP="006C1D15">
      <w:pPr>
        <w:spacing w:after="0" w:line="276" w:lineRule="auto"/>
        <w:rPr>
          <w:rFonts w:ascii="Tahoma" w:eastAsia="Arial" w:hAnsi="Tahoma" w:cs="Tahoma"/>
          <w:sz w:val="20"/>
          <w:szCs w:val="20"/>
          <w:lang w:val="en-AU" w:eastAsia="en-AU"/>
        </w:rPr>
      </w:pPr>
    </w:p>
    <w:sdt>
      <w:sdtPr>
        <w:rPr>
          <w:rFonts w:ascii="Tahoma" w:eastAsia="Arial Unicode MS" w:hAnsi="Tahoma" w:cs="Tahoma"/>
          <w:kern w:val="28"/>
          <w:sz w:val="24"/>
          <w:szCs w:val="24"/>
        </w:rPr>
        <w:id w:val="-1540736608"/>
        <w:docPartObj>
          <w:docPartGallery w:val="Table of Contents"/>
          <w:docPartUnique/>
        </w:docPartObj>
      </w:sdtPr>
      <w:sdtEndPr>
        <w:rPr>
          <w:lang w:eastAsia="ja-JP"/>
        </w:rPr>
      </w:sdtEndPr>
      <w:sdtContent>
        <w:sdt>
          <w:sdtPr>
            <w:rPr>
              <w:rFonts w:ascii="Tahoma" w:eastAsia="Arial Unicode MS" w:hAnsi="Tahoma" w:cs="Tahoma"/>
              <w:color w:val="1F497D"/>
              <w:kern w:val="32"/>
              <w:sz w:val="24"/>
              <w:szCs w:val="24"/>
            </w:rPr>
            <w:id w:val="-1771151233"/>
            <w:docPartObj>
              <w:docPartGallery w:val="Table of Contents"/>
              <w:docPartUnique/>
            </w:docPartObj>
          </w:sdtPr>
          <w:sdtEndPr>
            <w:rPr>
              <w:bCs/>
              <w:u w:val="single"/>
              <w:lang w:eastAsia="ja-JP"/>
            </w:rPr>
          </w:sdtEndPr>
          <w:sdtContent>
            <w:p w14:paraId="7BA98E82" w14:textId="2253C7A7" w:rsidR="003044AE" w:rsidRPr="003044AE" w:rsidRDefault="003044AE" w:rsidP="003044AE">
              <w:pPr>
                <w:keepNext/>
                <w:keepLines/>
                <w:spacing w:before="480" w:after="0" w:line="276" w:lineRule="auto"/>
                <w:rPr>
                  <w:rFonts w:ascii="Tahoma" w:eastAsia="Arial Unicode MS" w:hAnsi="Tahoma" w:cs="Tahoma"/>
                  <w:color w:val="1F497D"/>
                  <w:kern w:val="32"/>
                  <w:sz w:val="24"/>
                  <w:szCs w:val="24"/>
                </w:rPr>
              </w:pPr>
            </w:p>
            <w:p w14:paraId="41A6A008" w14:textId="18D4DA8E" w:rsidR="008F4997" w:rsidRPr="003044AE" w:rsidRDefault="008F4997" w:rsidP="008F4997">
              <w:pPr>
                <w:keepNext/>
                <w:keepLines/>
                <w:spacing w:before="480" w:after="0" w:line="276" w:lineRule="auto"/>
                <w:jc w:val="center"/>
                <w:rPr>
                  <w:rFonts w:ascii="Tahoma" w:eastAsia="Arial Unicode MS" w:hAnsi="Tahoma" w:cs="Tahoma"/>
                  <w:b/>
                  <w:bCs/>
                  <w:color w:val="1F497D"/>
                  <w:sz w:val="24"/>
                  <w:szCs w:val="24"/>
                  <w:lang w:eastAsia="ja-JP"/>
                </w:rPr>
              </w:pPr>
              <w:r w:rsidRPr="003044AE">
                <w:rPr>
                  <w:rFonts w:ascii="Tahoma" w:eastAsia="Arial Unicode MS" w:hAnsi="Tahoma" w:cs="Tahoma"/>
                  <w:b/>
                  <w:color w:val="1F497D"/>
                  <w:kern w:val="32"/>
                  <w:sz w:val="24"/>
                  <w:szCs w:val="24"/>
                </w:rPr>
                <w:t xml:space="preserve">Table of </w:t>
              </w:r>
              <w:r w:rsidRPr="003044AE">
                <w:rPr>
                  <w:rFonts w:ascii="Tahoma" w:eastAsia="Arial Unicode MS" w:hAnsi="Tahoma" w:cs="Tahoma"/>
                  <w:b/>
                  <w:bCs/>
                  <w:color w:val="1F497D"/>
                  <w:sz w:val="24"/>
                  <w:szCs w:val="24"/>
                  <w:lang w:eastAsia="ja-JP"/>
                </w:rPr>
                <w:t>Content</w:t>
              </w:r>
            </w:p>
            <w:p w14:paraId="3056233B" w14:textId="77777777" w:rsidR="008F4997" w:rsidRPr="003044AE" w:rsidRDefault="008F4997" w:rsidP="008F4997">
              <w:pPr>
                <w:spacing w:after="200" w:line="276" w:lineRule="auto"/>
                <w:rPr>
                  <w:rFonts w:ascii="Tahoma" w:eastAsia="Arial Unicode MS" w:hAnsi="Tahoma" w:cs="Tahoma"/>
                  <w:color w:val="1F497D"/>
                  <w:sz w:val="24"/>
                  <w:szCs w:val="24"/>
                  <w:lang w:eastAsia="ja-JP"/>
                </w:rPr>
              </w:pPr>
            </w:p>
            <w:p w14:paraId="093CB60F" w14:textId="2C9212CF" w:rsidR="001749AC" w:rsidRDefault="008F4997">
              <w:pPr>
                <w:pStyle w:val="TOC2"/>
                <w:rPr>
                  <w:rFonts w:asciiTheme="minorHAnsi" w:eastAsiaTheme="minorEastAsia" w:hAnsiTheme="minorHAnsi" w:cstheme="minorBidi"/>
                  <w:noProof/>
                  <w:color w:val="auto"/>
                  <w:kern w:val="0"/>
                  <w:sz w:val="22"/>
                  <w:szCs w:val="22"/>
                  <w:lang w:eastAsia="en-AU"/>
                </w:rPr>
              </w:pPr>
              <w:r w:rsidRPr="003044AE">
                <w:rPr>
                  <w:rFonts w:ascii="Tahoma" w:eastAsia="SimSun" w:hAnsi="Tahoma" w:cs="Tahoma"/>
                  <w:color w:val="17365D"/>
                  <w:sz w:val="24"/>
                  <w:szCs w:val="24"/>
                  <w:u w:val="single"/>
                  <w:lang w:val="en-GB" w:eastAsia="zh-CN"/>
                </w:rPr>
                <w:fldChar w:fldCharType="begin"/>
              </w:r>
              <w:r w:rsidRPr="003044AE">
                <w:rPr>
                  <w:rFonts w:ascii="Tahoma" w:eastAsia="SimSun" w:hAnsi="Tahoma" w:cs="Tahoma"/>
                  <w:color w:val="17365D"/>
                  <w:sz w:val="24"/>
                  <w:szCs w:val="24"/>
                  <w:u w:val="single"/>
                  <w:lang w:val="en-GB" w:eastAsia="zh-CN"/>
                </w:rPr>
                <w:instrText xml:space="preserve"> TOC \o "1-3" \h \z \u </w:instrText>
              </w:r>
              <w:r w:rsidRPr="003044AE">
                <w:rPr>
                  <w:rFonts w:ascii="Tahoma" w:eastAsia="SimSun" w:hAnsi="Tahoma" w:cs="Tahoma"/>
                  <w:color w:val="17365D"/>
                  <w:sz w:val="24"/>
                  <w:szCs w:val="24"/>
                  <w:u w:val="single"/>
                  <w:lang w:val="en-GB" w:eastAsia="zh-CN"/>
                </w:rPr>
                <w:fldChar w:fldCharType="separate"/>
              </w:r>
              <w:hyperlink w:anchor="_Toc63524060" w:history="1">
                <w:r w:rsidR="001749AC" w:rsidRPr="00A52239">
                  <w:rPr>
                    <w:rStyle w:val="Hyperlink"/>
                    <w:rFonts w:ascii="Tahoma" w:eastAsia="Arial" w:hAnsi="Tahoma" w:cs="Tahoma"/>
                    <w:b/>
                    <w:noProof/>
                    <w:lang w:eastAsia="en-AU"/>
                  </w:rPr>
                  <w:t>Student Declaration</w:t>
                </w:r>
                <w:r w:rsidR="001749AC">
                  <w:rPr>
                    <w:noProof/>
                    <w:webHidden/>
                  </w:rPr>
                  <w:tab/>
                </w:r>
                <w:r w:rsidR="001749AC">
                  <w:rPr>
                    <w:noProof/>
                    <w:webHidden/>
                  </w:rPr>
                  <w:fldChar w:fldCharType="begin"/>
                </w:r>
                <w:r w:rsidR="001749AC">
                  <w:rPr>
                    <w:noProof/>
                    <w:webHidden/>
                  </w:rPr>
                  <w:instrText xml:space="preserve"> PAGEREF _Toc63524060 \h </w:instrText>
                </w:r>
                <w:r w:rsidR="001749AC">
                  <w:rPr>
                    <w:noProof/>
                    <w:webHidden/>
                  </w:rPr>
                </w:r>
                <w:r w:rsidR="001749AC">
                  <w:rPr>
                    <w:noProof/>
                    <w:webHidden/>
                  </w:rPr>
                  <w:fldChar w:fldCharType="separate"/>
                </w:r>
                <w:r w:rsidR="001749AC">
                  <w:rPr>
                    <w:noProof/>
                    <w:webHidden/>
                  </w:rPr>
                  <w:t>2</w:t>
                </w:r>
                <w:r w:rsidR="001749AC">
                  <w:rPr>
                    <w:noProof/>
                    <w:webHidden/>
                  </w:rPr>
                  <w:fldChar w:fldCharType="end"/>
                </w:r>
              </w:hyperlink>
            </w:p>
            <w:p w14:paraId="79210947" w14:textId="733909C0" w:rsidR="001749AC" w:rsidRDefault="001749AC">
              <w:pPr>
                <w:pStyle w:val="TOC1"/>
                <w:rPr>
                  <w:rFonts w:asciiTheme="minorHAnsi" w:eastAsiaTheme="minorEastAsia" w:hAnsiTheme="minorHAnsi" w:cstheme="minorBidi"/>
                  <w:bCs w:val="0"/>
                  <w:color w:val="auto"/>
                  <w:kern w:val="0"/>
                  <w:lang w:eastAsia="en-AU"/>
                </w:rPr>
              </w:pPr>
              <w:hyperlink w:anchor="_Toc63524061" w:history="1">
                <w:r w:rsidRPr="00A52239">
                  <w:rPr>
                    <w:rStyle w:val="Hyperlink"/>
                    <w:rFonts w:ascii="Tahoma" w:hAnsi="Tahoma" w:cs="Tahoma"/>
                    <w:b/>
                  </w:rPr>
                  <w:t>Task 1 – Knowledge Questionnaire</w:t>
                </w:r>
                <w:r>
                  <w:rPr>
                    <w:webHidden/>
                  </w:rPr>
                  <w:tab/>
                </w:r>
                <w:r>
                  <w:rPr>
                    <w:webHidden/>
                  </w:rPr>
                  <w:fldChar w:fldCharType="begin"/>
                </w:r>
                <w:r>
                  <w:rPr>
                    <w:webHidden/>
                  </w:rPr>
                  <w:instrText xml:space="preserve"> PAGEREF _Toc63524061 \h </w:instrText>
                </w:r>
                <w:r>
                  <w:rPr>
                    <w:webHidden/>
                  </w:rPr>
                </w:r>
                <w:r>
                  <w:rPr>
                    <w:webHidden/>
                  </w:rPr>
                  <w:fldChar w:fldCharType="separate"/>
                </w:r>
                <w:r>
                  <w:rPr>
                    <w:webHidden/>
                  </w:rPr>
                  <w:t>5</w:t>
                </w:r>
                <w:r>
                  <w:rPr>
                    <w:webHidden/>
                  </w:rPr>
                  <w:fldChar w:fldCharType="end"/>
                </w:r>
              </w:hyperlink>
            </w:p>
            <w:p w14:paraId="036DF2F7" w14:textId="74CF91FA" w:rsidR="001749AC" w:rsidRDefault="001749AC">
              <w:pPr>
                <w:pStyle w:val="TOC2"/>
                <w:rPr>
                  <w:rFonts w:asciiTheme="minorHAnsi" w:eastAsiaTheme="minorEastAsia" w:hAnsiTheme="minorHAnsi" w:cstheme="minorBidi"/>
                  <w:noProof/>
                  <w:color w:val="auto"/>
                  <w:kern w:val="0"/>
                  <w:sz w:val="22"/>
                  <w:szCs w:val="22"/>
                  <w:lang w:eastAsia="en-AU"/>
                </w:rPr>
              </w:pPr>
              <w:hyperlink w:anchor="_Toc63524062" w:history="1">
                <w:r w:rsidRPr="00A52239">
                  <w:rPr>
                    <w:rStyle w:val="Hyperlink"/>
                    <w:rFonts w:ascii="Tahoma" w:hAnsi="Tahoma" w:cs="Tahoma"/>
                    <w:b/>
                    <w:bCs/>
                    <w:noProof/>
                  </w:rPr>
                  <w:t>Question 1</w:t>
                </w:r>
                <w:r>
                  <w:rPr>
                    <w:noProof/>
                    <w:webHidden/>
                  </w:rPr>
                  <w:tab/>
                </w:r>
                <w:r>
                  <w:rPr>
                    <w:noProof/>
                    <w:webHidden/>
                  </w:rPr>
                  <w:fldChar w:fldCharType="begin"/>
                </w:r>
                <w:r>
                  <w:rPr>
                    <w:noProof/>
                    <w:webHidden/>
                  </w:rPr>
                  <w:instrText xml:space="preserve"> PAGEREF _Toc63524062 \h </w:instrText>
                </w:r>
                <w:r>
                  <w:rPr>
                    <w:noProof/>
                    <w:webHidden/>
                  </w:rPr>
                </w:r>
                <w:r>
                  <w:rPr>
                    <w:noProof/>
                    <w:webHidden/>
                  </w:rPr>
                  <w:fldChar w:fldCharType="separate"/>
                </w:r>
                <w:r>
                  <w:rPr>
                    <w:noProof/>
                    <w:webHidden/>
                  </w:rPr>
                  <w:t>6</w:t>
                </w:r>
                <w:r>
                  <w:rPr>
                    <w:noProof/>
                    <w:webHidden/>
                  </w:rPr>
                  <w:fldChar w:fldCharType="end"/>
                </w:r>
              </w:hyperlink>
            </w:p>
            <w:p w14:paraId="2C0E9F1C" w14:textId="26F78D7A" w:rsidR="001749AC" w:rsidRDefault="001749AC">
              <w:pPr>
                <w:pStyle w:val="TOC2"/>
                <w:rPr>
                  <w:rFonts w:asciiTheme="minorHAnsi" w:eastAsiaTheme="minorEastAsia" w:hAnsiTheme="minorHAnsi" w:cstheme="minorBidi"/>
                  <w:noProof/>
                  <w:color w:val="auto"/>
                  <w:kern w:val="0"/>
                  <w:sz w:val="22"/>
                  <w:szCs w:val="22"/>
                  <w:lang w:eastAsia="en-AU"/>
                </w:rPr>
              </w:pPr>
              <w:hyperlink w:anchor="_Toc63524063" w:history="1">
                <w:r w:rsidRPr="00A52239">
                  <w:rPr>
                    <w:rStyle w:val="Hyperlink"/>
                    <w:rFonts w:ascii="Tahoma" w:hAnsi="Tahoma" w:cs="Tahoma"/>
                    <w:b/>
                    <w:bCs/>
                    <w:noProof/>
                  </w:rPr>
                  <w:t>Question 2</w:t>
                </w:r>
                <w:r>
                  <w:rPr>
                    <w:noProof/>
                    <w:webHidden/>
                  </w:rPr>
                  <w:tab/>
                </w:r>
                <w:r>
                  <w:rPr>
                    <w:noProof/>
                    <w:webHidden/>
                  </w:rPr>
                  <w:fldChar w:fldCharType="begin"/>
                </w:r>
                <w:r>
                  <w:rPr>
                    <w:noProof/>
                    <w:webHidden/>
                  </w:rPr>
                  <w:instrText xml:space="preserve"> PAGEREF _Toc63524063 \h </w:instrText>
                </w:r>
                <w:r>
                  <w:rPr>
                    <w:noProof/>
                    <w:webHidden/>
                  </w:rPr>
                </w:r>
                <w:r>
                  <w:rPr>
                    <w:noProof/>
                    <w:webHidden/>
                  </w:rPr>
                  <w:fldChar w:fldCharType="separate"/>
                </w:r>
                <w:r>
                  <w:rPr>
                    <w:noProof/>
                    <w:webHidden/>
                  </w:rPr>
                  <w:t>7</w:t>
                </w:r>
                <w:r>
                  <w:rPr>
                    <w:noProof/>
                    <w:webHidden/>
                  </w:rPr>
                  <w:fldChar w:fldCharType="end"/>
                </w:r>
              </w:hyperlink>
            </w:p>
            <w:p w14:paraId="47FAC38C" w14:textId="537C4C85" w:rsidR="001749AC" w:rsidRDefault="001749AC">
              <w:pPr>
                <w:pStyle w:val="TOC2"/>
                <w:rPr>
                  <w:rFonts w:asciiTheme="minorHAnsi" w:eastAsiaTheme="minorEastAsia" w:hAnsiTheme="minorHAnsi" w:cstheme="minorBidi"/>
                  <w:noProof/>
                  <w:color w:val="auto"/>
                  <w:kern w:val="0"/>
                  <w:sz w:val="22"/>
                  <w:szCs w:val="22"/>
                  <w:lang w:eastAsia="en-AU"/>
                </w:rPr>
              </w:pPr>
              <w:hyperlink w:anchor="_Toc63524064" w:history="1">
                <w:r w:rsidRPr="00A52239">
                  <w:rPr>
                    <w:rStyle w:val="Hyperlink"/>
                    <w:rFonts w:ascii="Tahoma" w:hAnsi="Tahoma" w:cs="Tahoma"/>
                    <w:b/>
                    <w:bCs/>
                    <w:noProof/>
                  </w:rPr>
                  <w:t>Question 3</w:t>
                </w:r>
                <w:r>
                  <w:rPr>
                    <w:noProof/>
                    <w:webHidden/>
                  </w:rPr>
                  <w:tab/>
                </w:r>
                <w:r>
                  <w:rPr>
                    <w:noProof/>
                    <w:webHidden/>
                  </w:rPr>
                  <w:fldChar w:fldCharType="begin"/>
                </w:r>
                <w:r>
                  <w:rPr>
                    <w:noProof/>
                    <w:webHidden/>
                  </w:rPr>
                  <w:instrText xml:space="preserve"> PAGEREF _Toc63524064 \h </w:instrText>
                </w:r>
                <w:r>
                  <w:rPr>
                    <w:noProof/>
                    <w:webHidden/>
                  </w:rPr>
                </w:r>
                <w:r>
                  <w:rPr>
                    <w:noProof/>
                    <w:webHidden/>
                  </w:rPr>
                  <w:fldChar w:fldCharType="separate"/>
                </w:r>
                <w:r>
                  <w:rPr>
                    <w:noProof/>
                    <w:webHidden/>
                  </w:rPr>
                  <w:t>7</w:t>
                </w:r>
                <w:r>
                  <w:rPr>
                    <w:noProof/>
                    <w:webHidden/>
                  </w:rPr>
                  <w:fldChar w:fldCharType="end"/>
                </w:r>
              </w:hyperlink>
            </w:p>
            <w:p w14:paraId="7A2CAB8C" w14:textId="05622361" w:rsidR="001749AC" w:rsidRDefault="001749AC">
              <w:pPr>
                <w:pStyle w:val="TOC2"/>
                <w:rPr>
                  <w:rFonts w:asciiTheme="minorHAnsi" w:eastAsiaTheme="minorEastAsia" w:hAnsiTheme="minorHAnsi" w:cstheme="minorBidi"/>
                  <w:noProof/>
                  <w:color w:val="auto"/>
                  <w:kern w:val="0"/>
                  <w:sz w:val="22"/>
                  <w:szCs w:val="22"/>
                  <w:lang w:eastAsia="en-AU"/>
                </w:rPr>
              </w:pPr>
              <w:hyperlink w:anchor="_Toc63524065" w:history="1">
                <w:r w:rsidRPr="00A52239">
                  <w:rPr>
                    <w:rStyle w:val="Hyperlink"/>
                    <w:rFonts w:ascii="Tahoma" w:hAnsi="Tahoma" w:cs="Tahoma"/>
                    <w:b/>
                    <w:bCs/>
                    <w:noProof/>
                  </w:rPr>
                  <w:t>Question 4</w:t>
                </w:r>
                <w:r>
                  <w:rPr>
                    <w:noProof/>
                    <w:webHidden/>
                  </w:rPr>
                  <w:tab/>
                </w:r>
                <w:r>
                  <w:rPr>
                    <w:noProof/>
                    <w:webHidden/>
                  </w:rPr>
                  <w:fldChar w:fldCharType="begin"/>
                </w:r>
                <w:r>
                  <w:rPr>
                    <w:noProof/>
                    <w:webHidden/>
                  </w:rPr>
                  <w:instrText xml:space="preserve"> PAGEREF _Toc63524065 \h </w:instrText>
                </w:r>
                <w:r>
                  <w:rPr>
                    <w:noProof/>
                    <w:webHidden/>
                  </w:rPr>
                </w:r>
                <w:r>
                  <w:rPr>
                    <w:noProof/>
                    <w:webHidden/>
                  </w:rPr>
                  <w:fldChar w:fldCharType="separate"/>
                </w:r>
                <w:r>
                  <w:rPr>
                    <w:noProof/>
                    <w:webHidden/>
                  </w:rPr>
                  <w:t>7</w:t>
                </w:r>
                <w:r>
                  <w:rPr>
                    <w:noProof/>
                    <w:webHidden/>
                  </w:rPr>
                  <w:fldChar w:fldCharType="end"/>
                </w:r>
              </w:hyperlink>
            </w:p>
            <w:p w14:paraId="1EBE03F6" w14:textId="37102DA4" w:rsidR="001749AC" w:rsidRDefault="001749AC">
              <w:pPr>
                <w:pStyle w:val="TOC2"/>
                <w:rPr>
                  <w:rFonts w:asciiTheme="minorHAnsi" w:eastAsiaTheme="minorEastAsia" w:hAnsiTheme="minorHAnsi" w:cstheme="minorBidi"/>
                  <w:noProof/>
                  <w:color w:val="auto"/>
                  <w:kern w:val="0"/>
                  <w:sz w:val="22"/>
                  <w:szCs w:val="22"/>
                  <w:lang w:eastAsia="en-AU"/>
                </w:rPr>
              </w:pPr>
              <w:hyperlink w:anchor="_Toc63524066" w:history="1">
                <w:r w:rsidRPr="00A52239">
                  <w:rPr>
                    <w:rStyle w:val="Hyperlink"/>
                    <w:rFonts w:ascii="Tahoma" w:hAnsi="Tahoma" w:cs="Tahoma"/>
                    <w:b/>
                    <w:bCs/>
                    <w:noProof/>
                  </w:rPr>
                  <w:t>Question 5</w:t>
                </w:r>
                <w:r>
                  <w:rPr>
                    <w:noProof/>
                    <w:webHidden/>
                  </w:rPr>
                  <w:tab/>
                </w:r>
                <w:r>
                  <w:rPr>
                    <w:noProof/>
                    <w:webHidden/>
                  </w:rPr>
                  <w:fldChar w:fldCharType="begin"/>
                </w:r>
                <w:r>
                  <w:rPr>
                    <w:noProof/>
                    <w:webHidden/>
                  </w:rPr>
                  <w:instrText xml:space="preserve"> PAGEREF _Toc63524066 \h </w:instrText>
                </w:r>
                <w:r>
                  <w:rPr>
                    <w:noProof/>
                    <w:webHidden/>
                  </w:rPr>
                </w:r>
                <w:r>
                  <w:rPr>
                    <w:noProof/>
                    <w:webHidden/>
                  </w:rPr>
                  <w:fldChar w:fldCharType="separate"/>
                </w:r>
                <w:r>
                  <w:rPr>
                    <w:noProof/>
                    <w:webHidden/>
                  </w:rPr>
                  <w:t>7</w:t>
                </w:r>
                <w:r>
                  <w:rPr>
                    <w:noProof/>
                    <w:webHidden/>
                  </w:rPr>
                  <w:fldChar w:fldCharType="end"/>
                </w:r>
              </w:hyperlink>
            </w:p>
            <w:p w14:paraId="7AAAAFA2" w14:textId="29D0B56E" w:rsidR="001749AC" w:rsidRDefault="001749AC">
              <w:pPr>
                <w:pStyle w:val="TOC1"/>
                <w:rPr>
                  <w:rFonts w:asciiTheme="minorHAnsi" w:eastAsiaTheme="minorEastAsia" w:hAnsiTheme="minorHAnsi" w:cstheme="minorBidi"/>
                  <w:bCs w:val="0"/>
                  <w:color w:val="auto"/>
                  <w:kern w:val="0"/>
                  <w:lang w:eastAsia="en-AU"/>
                </w:rPr>
              </w:pPr>
              <w:hyperlink w:anchor="_Toc63524067" w:history="1">
                <w:r w:rsidRPr="00A52239">
                  <w:rPr>
                    <w:rStyle w:val="Hyperlink"/>
                    <w:rFonts w:ascii="Tahoma" w:hAnsi="Tahoma" w:cs="Tahoma"/>
                    <w:b/>
                  </w:rPr>
                  <w:t>Appendix 1 – Scenario</w:t>
                </w:r>
                <w:r>
                  <w:rPr>
                    <w:webHidden/>
                  </w:rPr>
                  <w:tab/>
                </w:r>
                <w:r>
                  <w:rPr>
                    <w:webHidden/>
                  </w:rPr>
                  <w:fldChar w:fldCharType="begin"/>
                </w:r>
                <w:r>
                  <w:rPr>
                    <w:webHidden/>
                  </w:rPr>
                  <w:instrText xml:space="preserve"> PAGEREF _Toc63524067 \h </w:instrText>
                </w:r>
                <w:r>
                  <w:rPr>
                    <w:webHidden/>
                  </w:rPr>
                </w:r>
                <w:r>
                  <w:rPr>
                    <w:webHidden/>
                  </w:rPr>
                  <w:fldChar w:fldCharType="separate"/>
                </w:r>
                <w:r>
                  <w:rPr>
                    <w:webHidden/>
                  </w:rPr>
                  <w:t>9</w:t>
                </w:r>
                <w:r>
                  <w:rPr>
                    <w:webHidden/>
                  </w:rPr>
                  <w:fldChar w:fldCharType="end"/>
                </w:r>
              </w:hyperlink>
            </w:p>
            <w:p w14:paraId="0120CDB2" w14:textId="22A26992" w:rsidR="001749AC" w:rsidRDefault="001749AC">
              <w:pPr>
                <w:pStyle w:val="TOC2"/>
                <w:rPr>
                  <w:rFonts w:asciiTheme="minorHAnsi" w:eastAsiaTheme="minorEastAsia" w:hAnsiTheme="minorHAnsi" w:cstheme="minorBidi"/>
                  <w:noProof/>
                  <w:color w:val="auto"/>
                  <w:kern w:val="0"/>
                  <w:sz w:val="22"/>
                  <w:szCs w:val="22"/>
                  <w:lang w:eastAsia="en-AU"/>
                </w:rPr>
              </w:pPr>
              <w:hyperlink w:anchor="_Toc63524068" w:history="1">
                <w:r w:rsidRPr="00A52239">
                  <w:rPr>
                    <w:rStyle w:val="Hyperlink"/>
                    <w:rFonts w:ascii="Tahoma" w:hAnsi="Tahoma" w:cs="Tahoma"/>
                    <w:b/>
                    <w:bCs/>
                    <w:noProof/>
                  </w:rPr>
                  <w:t>XYZ Organisational Chart</w:t>
                </w:r>
                <w:r>
                  <w:rPr>
                    <w:noProof/>
                    <w:webHidden/>
                  </w:rPr>
                  <w:tab/>
                </w:r>
                <w:r>
                  <w:rPr>
                    <w:noProof/>
                    <w:webHidden/>
                  </w:rPr>
                  <w:fldChar w:fldCharType="begin"/>
                </w:r>
                <w:r>
                  <w:rPr>
                    <w:noProof/>
                    <w:webHidden/>
                  </w:rPr>
                  <w:instrText xml:space="preserve"> PAGEREF _Toc63524068 \h </w:instrText>
                </w:r>
                <w:r>
                  <w:rPr>
                    <w:noProof/>
                    <w:webHidden/>
                  </w:rPr>
                </w:r>
                <w:r>
                  <w:rPr>
                    <w:noProof/>
                    <w:webHidden/>
                  </w:rPr>
                  <w:fldChar w:fldCharType="separate"/>
                </w:r>
                <w:r>
                  <w:rPr>
                    <w:noProof/>
                    <w:webHidden/>
                  </w:rPr>
                  <w:t>10</w:t>
                </w:r>
                <w:r>
                  <w:rPr>
                    <w:noProof/>
                    <w:webHidden/>
                  </w:rPr>
                  <w:fldChar w:fldCharType="end"/>
                </w:r>
              </w:hyperlink>
            </w:p>
            <w:p w14:paraId="627FD23F" w14:textId="237F160A" w:rsidR="001749AC" w:rsidRDefault="001749AC">
              <w:pPr>
                <w:pStyle w:val="TOC2"/>
                <w:rPr>
                  <w:rFonts w:asciiTheme="minorHAnsi" w:eastAsiaTheme="minorEastAsia" w:hAnsiTheme="minorHAnsi" w:cstheme="minorBidi"/>
                  <w:noProof/>
                  <w:color w:val="auto"/>
                  <w:kern w:val="0"/>
                  <w:sz w:val="22"/>
                  <w:szCs w:val="22"/>
                  <w:lang w:eastAsia="en-AU"/>
                </w:rPr>
              </w:pPr>
              <w:hyperlink w:anchor="_Toc63524069" w:history="1">
                <w:r w:rsidRPr="00A52239">
                  <w:rPr>
                    <w:rStyle w:val="Hyperlink"/>
                    <w:rFonts w:ascii="Tahoma" w:hAnsi="Tahoma" w:cs="Tahoma"/>
                    <w:b/>
                    <w:bCs/>
                    <w:noProof/>
                  </w:rPr>
                  <w:t>Ownership</w:t>
                </w:r>
                <w:r>
                  <w:rPr>
                    <w:noProof/>
                    <w:webHidden/>
                  </w:rPr>
                  <w:tab/>
                </w:r>
                <w:r>
                  <w:rPr>
                    <w:noProof/>
                    <w:webHidden/>
                  </w:rPr>
                  <w:fldChar w:fldCharType="begin"/>
                </w:r>
                <w:r>
                  <w:rPr>
                    <w:noProof/>
                    <w:webHidden/>
                  </w:rPr>
                  <w:instrText xml:space="preserve"> PAGEREF _Toc63524069 \h </w:instrText>
                </w:r>
                <w:r>
                  <w:rPr>
                    <w:noProof/>
                    <w:webHidden/>
                  </w:rPr>
                </w:r>
                <w:r>
                  <w:rPr>
                    <w:noProof/>
                    <w:webHidden/>
                  </w:rPr>
                  <w:fldChar w:fldCharType="separate"/>
                </w:r>
                <w:r>
                  <w:rPr>
                    <w:noProof/>
                    <w:webHidden/>
                  </w:rPr>
                  <w:t>10</w:t>
                </w:r>
                <w:r>
                  <w:rPr>
                    <w:noProof/>
                    <w:webHidden/>
                  </w:rPr>
                  <w:fldChar w:fldCharType="end"/>
                </w:r>
              </w:hyperlink>
            </w:p>
            <w:p w14:paraId="5CB197A6" w14:textId="54B25D88" w:rsidR="001749AC" w:rsidRDefault="001749AC">
              <w:pPr>
                <w:pStyle w:val="TOC2"/>
                <w:rPr>
                  <w:rFonts w:asciiTheme="minorHAnsi" w:eastAsiaTheme="minorEastAsia" w:hAnsiTheme="minorHAnsi" w:cstheme="minorBidi"/>
                  <w:noProof/>
                  <w:color w:val="auto"/>
                  <w:kern w:val="0"/>
                  <w:sz w:val="22"/>
                  <w:szCs w:val="22"/>
                  <w:lang w:eastAsia="en-AU"/>
                </w:rPr>
              </w:pPr>
              <w:hyperlink w:anchor="_Toc63524070" w:history="1">
                <w:r w:rsidRPr="00A52239">
                  <w:rPr>
                    <w:rStyle w:val="Hyperlink"/>
                    <w:rFonts w:ascii="Tahoma" w:hAnsi="Tahoma" w:cs="Tahoma"/>
                    <w:b/>
                    <w:bCs/>
                    <w:noProof/>
                  </w:rPr>
                  <w:t>Key to Success</w:t>
                </w:r>
                <w:r>
                  <w:rPr>
                    <w:noProof/>
                    <w:webHidden/>
                  </w:rPr>
                  <w:tab/>
                </w:r>
                <w:r>
                  <w:rPr>
                    <w:noProof/>
                    <w:webHidden/>
                  </w:rPr>
                  <w:fldChar w:fldCharType="begin"/>
                </w:r>
                <w:r>
                  <w:rPr>
                    <w:noProof/>
                    <w:webHidden/>
                  </w:rPr>
                  <w:instrText xml:space="preserve"> PAGEREF _Toc63524070 \h </w:instrText>
                </w:r>
                <w:r>
                  <w:rPr>
                    <w:noProof/>
                    <w:webHidden/>
                  </w:rPr>
                </w:r>
                <w:r>
                  <w:rPr>
                    <w:noProof/>
                    <w:webHidden/>
                  </w:rPr>
                  <w:fldChar w:fldCharType="separate"/>
                </w:r>
                <w:r>
                  <w:rPr>
                    <w:noProof/>
                    <w:webHidden/>
                  </w:rPr>
                  <w:t>10</w:t>
                </w:r>
                <w:r>
                  <w:rPr>
                    <w:noProof/>
                    <w:webHidden/>
                  </w:rPr>
                  <w:fldChar w:fldCharType="end"/>
                </w:r>
              </w:hyperlink>
            </w:p>
            <w:p w14:paraId="24139BAA" w14:textId="48206CF5" w:rsidR="001749AC" w:rsidRDefault="001749AC">
              <w:pPr>
                <w:pStyle w:val="TOC2"/>
                <w:rPr>
                  <w:rFonts w:asciiTheme="minorHAnsi" w:eastAsiaTheme="minorEastAsia" w:hAnsiTheme="minorHAnsi" w:cstheme="minorBidi"/>
                  <w:noProof/>
                  <w:color w:val="auto"/>
                  <w:kern w:val="0"/>
                  <w:sz w:val="22"/>
                  <w:szCs w:val="22"/>
                  <w:lang w:eastAsia="en-AU"/>
                </w:rPr>
              </w:pPr>
              <w:hyperlink w:anchor="_Toc63524071" w:history="1">
                <w:r w:rsidRPr="00A52239">
                  <w:rPr>
                    <w:rStyle w:val="Hyperlink"/>
                    <w:rFonts w:ascii="Tahoma" w:hAnsi="Tahoma" w:cs="Tahoma"/>
                    <w:b/>
                    <w:bCs/>
                    <w:noProof/>
                  </w:rPr>
                  <w:t>About the Product</w:t>
                </w:r>
                <w:r>
                  <w:rPr>
                    <w:noProof/>
                    <w:webHidden/>
                  </w:rPr>
                  <w:tab/>
                </w:r>
                <w:r>
                  <w:rPr>
                    <w:noProof/>
                    <w:webHidden/>
                  </w:rPr>
                  <w:fldChar w:fldCharType="begin"/>
                </w:r>
                <w:r>
                  <w:rPr>
                    <w:noProof/>
                    <w:webHidden/>
                  </w:rPr>
                  <w:instrText xml:space="preserve"> PAGEREF _Toc63524071 \h </w:instrText>
                </w:r>
                <w:r>
                  <w:rPr>
                    <w:noProof/>
                    <w:webHidden/>
                  </w:rPr>
                </w:r>
                <w:r>
                  <w:rPr>
                    <w:noProof/>
                    <w:webHidden/>
                  </w:rPr>
                  <w:fldChar w:fldCharType="separate"/>
                </w:r>
                <w:r>
                  <w:rPr>
                    <w:noProof/>
                    <w:webHidden/>
                  </w:rPr>
                  <w:t>10</w:t>
                </w:r>
                <w:r>
                  <w:rPr>
                    <w:noProof/>
                    <w:webHidden/>
                  </w:rPr>
                  <w:fldChar w:fldCharType="end"/>
                </w:r>
              </w:hyperlink>
            </w:p>
            <w:p w14:paraId="1F4792DD" w14:textId="7D093B0D" w:rsidR="001749AC" w:rsidRDefault="001749AC">
              <w:pPr>
                <w:pStyle w:val="TOC2"/>
                <w:rPr>
                  <w:rFonts w:asciiTheme="minorHAnsi" w:eastAsiaTheme="minorEastAsia" w:hAnsiTheme="minorHAnsi" w:cstheme="minorBidi"/>
                  <w:noProof/>
                  <w:color w:val="auto"/>
                  <w:kern w:val="0"/>
                  <w:sz w:val="22"/>
                  <w:szCs w:val="22"/>
                  <w:lang w:eastAsia="en-AU"/>
                </w:rPr>
              </w:pPr>
              <w:hyperlink w:anchor="_Toc63524072" w:history="1">
                <w:r w:rsidRPr="00A52239">
                  <w:rPr>
                    <w:rStyle w:val="Hyperlink"/>
                    <w:rFonts w:ascii="Tahoma" w:hAnsi="Tahoma" w:cs="Tahoma"/>
                    <w:b/>
                    <w:bCs/>
                    <w:noProof/>
                  </w:rPr>
                  <w:t>Target Market</w:t>
                </w:r>
                <w:r>
                  <w:rPr>
                    <w:noProof/>
                    <w:webHidden/>
                  </w:rPr>
                  <w:tab/>
                </w:r>
                <w:r>
                  <w:rPr>
                    <w:noProof/>
                    <w:webHidden/>
                  </w:rPr>
                  <w:fldChar w:fldCharType="begin"/>
                </w:r>
                <w:r>
                  <w:rPr>
                    <w:noProof/>
                    <w:webHidden/>
                  </w:rPr>
                  <w:instrText xml:space="preserve"> PAGEREF _Toc63524072 \h </w:instrText>
                </w:r>
                <w:r>
                  <w:rPr>
                    <w:noProof/>
                    <w:webHidden/>
                  </w:rPr>
                </w:r>
                <w:r>
                  <w:rPr>
                    <w:noProof/>
                    <w:webHidden/>
                  </w:rPr>
                  <w:fldChar w:fldCharType="separate"/>
                </w:r>
                <w:r>
                  <w:rPr>
                    <w:noProof/>
                    <w:webHidden/>
                  </w:rPr>
                  <w:t>11</w:t>
                </w:r>
                <w:r>
                  <w:rPr>
                    <w:noProof/>
                    <w:webHidden/>
                  </w:rPr>
                  <w:fldChar w:fldCharType="end"/>
                </w:r>
              </w:hyperlink>
            </w:p>
            <w:p w14:paraId="17D9F46A" w14:textId="17B3D2FA" w:rsidR="001749AC" w:rsidRDefault="001749AC">
              <w:pPr>
                <w:pStyle w:val="TOC2"/>
                <w:rPr>
                  <w:rFonts w:asciiTheme="minorHAnsi" w:eastAsiaTheme="minorEastAsia" w:hAnsiTheme="minorHAnsi" w:cstheme="minorBidi"/>
                  <w:noProof/>
                  <w:color w:val="auto"/>
                  <w:kern w:val="0"/>
                  <w:sz w:val="22"/>
                  <w:szCs w:val="22"/>
                  <w:lang w:eastAsia="en-AU"/>
                </w:rPr>
              </w:pPr>
              <w:hyperlink w:anchor="_Toc63524073" w:history="1">
                <w:r w:rsidRPr="00A52239">
                  <w:rPr>
                    <w:rStyle w:val="Hyperlink"/>
                    <w:rFonts w:ascii="Tahoma" w:hAnsi="Tahoma" w:cs="Tahoma"/>
                    <w:b/>
                    <w:bCs/>
                    <w:noProof/>
                  </w:rPr>
                  <w:t>Objectives</w:t>
                </w:r>
                <w:r>
                  <w:rPr>
                    <w:noProof/>
                    <w:webHidden/>
                  </w:rPr>
                  <w:tab/>
                </w:r>
                <w:r>
                  <w:rPr>
                    <w:noProof/>
                    <w:webHidden/>
                  </w:rPr>
                  <w:fldChar w:fldCharType="begin"/>
                </w:r>
                <w:r>
                  <w:rPr>
                    <w:noProof/>
                    <w:webHidden/>
                  </w:rPr>
                  <w:instrText xml:space="preserve"> PAGEREF _Toc63524073 \h </w:instrText>
                </w:r>
                <w:r>
                  <w:rPr>
                    <w:noProof/>
                    <w:webHidden/>
                  </w:rPr>
                </w:r>
                <w:r>
                  <w:rPr>
                    <w:noProof/>
                    <w:webHidden/>
                  </w:rPr>
                  <w:fldChar w:fldCharType="separate"/>
                </w:r>
                <w:r>
                  <w:rPr>
                    <w:noProof/>
                    <w:webHidden/>
                  </w:rPr>
                  <w:t>11</w:t>
                </w:r>
                <w:r>
                  <w:rPr>
                    <w:noProof/>
                    <w:webHidden/>
                  </w:rPr>
                  <w:fldChar w:fldCharType="end"/>
                </w:r>
              </w:hyperlink>
            </w:p>
            <w:p w14:paraId="1F824EF7" w14:textId="5D15C58F" w:rsidR="001749AC" w:rsidRDefault="001749AC">
              <w:pPr>
                <w:pStyle w:val="TOC2"/>
                <w:rPr>
                  <w:rFonts w:asciiTheme="minorHAnsi" w:eastAsiaTheme="minorEastAsia" w:hAnsiTheme="minorHAnsi" w:cstheme="minorBidi"/>
                  <w:noProof/>
                  <w:color w:val="auto"/>
                  <w:kern w:val="0"/>
                  <w:sz w:val="22"/>
                  <w:szCs w:val="22"/>
                  <w:lang w:eastAsia="en-AU"/>
                </w:rPr>
              </w:pPr>
              <w:hyperlink w:anchor="_Toc63524074" w:history="1">
                <w:r w:rsidRPr="00A52239">
                  <w:rPr>
                    <w:rStyle w:val="Hyperlink"/>
                    <w:rFonts w:ascii="Tahoma" w:hAnsi="Tahoma" w:cs="Tahoma"/>
                    <w:b/>
                    <w:bCs/>
                    <w:noProof/>
                  </w:rPr>
                  <w:t>Vision</w:t>
                </w:r>
                <w:r>
                  <w:rPr>
                    <w:noProof/>
                    <w:webHidden/>
                  </w:rPr>
                  <w:tab/>
                </w:r>
                <w:r>
                  <w:rPr>
                    <w:noProof/>
                    <w:webHidden/>
                  </w:rPr>
                  <w:fldChar w:fldCharType="begin"/>
                </w:r>
                <w:r>
                  <w:rPr>
                    <w:noProof/>
                    <w:webHidden/>
                  </w:rPr>
                  <w:instrText xml:space="preserve"> PAGEREF _Toc63524074 \h </w:instrText>
                </w:r>
                <w:r>
                  <w:rPr>
                    <w:noProof/>
                    <w:webHidden/>
                  </w:rPr>
                </w:r>
                <w:r>
                  <w:rPr>
                    <w:noProof/>
                    <w:webHidden/>
                  </w:rPr>
                  <w:fldChar w:fldCharType="separate"/>
                </w:r>
                <w:r>
                  <w:rPr>
                    <w:noProof/>
                    <w:webHidden/>
                  </w:rPr>
                  <w:t>11</w:t>
                </w:r>
                <w:r>
                  <w:rPr>
                    <w:noProof/>
                    <w:webHidden/>
                  </w:rPr>
                  <w:fldChar w:fldCharType="end"/>
                </w:r>
              </w:hyperlink>
            </w:p>
            <w:p w14:paraId="651C2601" w14:textId="7046919C" w:rsidR="001749AC" w:rsidRDefault="001749AC">
              <w:pPr>
                <w:pStyle w:val="TOC2"/>
                <w:rPr>
                  <w:rFonts w:asciiTheme="minorHAnsi" w:eastAsiaTheme="minorEastAsia" w:hAnsiTheme="minorHAnsi" w:cstheme="minorBidi"/>
                  <w:noProof/>
                  <w:color w:val="auto"/>
                  <w:kern w:val="0"/>
                  <w:sz w:val="22"/>
                  <w:szCs w:val="22"/>
                  <w:lang w:eastAsia="en-AU"/>
                </w:rPr>
              </w:pPr>
              <w:hyperlink w:anchor="_Toc63524075" w:history="1">
                <w:r w:rsidRPr="00A52239">
                  <w:rPr>
                    <w:rStyle w:val="Hyperlink"/>
                    <w:rFonts w:ascii="Tahoma" w:hAnsi="Tahoma" w:cs="Tahoma"/>
                    <w:b/>
                    <w:bCs/>
                    <w:noProof/>
                  </w:rPr>
                  <w:t>Mission</w:t>
                </w:r>
                <w:r>
                  <w:rPr>
                    <w:noProof/>
                    <w:webHidden/>
                  </w:rPr>
                  <w:tab/>
                </w:r>
                <w:r>
                  <w:rPr>
                    <w:noProof/>
                    <w:webHidden/>
                  </w:rPr>
                  <w:fldChar w:fldCharType="begin"/>
                </w:r>
                <w:r>
                  <w:rPr>
                    <w:noProof/>
                    <w:webHidden/>
                  </w:rPr>
                  <w:instrText xml:space="preserve"> PAGEREF _Toc63524075 \h </w:instrText>
                </w:r>
                <w:r>
                  <w:rPr>
                    <w:noProof/>
                    <w:webHidden/>
                  </w:rPr>
                </w:r>
                <w:r>
                  <w:rPr>
                    <w:noProof/>
                    <w:webHidden/>
                  </w:rPr>
                  <w:fldChar w:fldCharType="separate"/>
                </w:r>
                <w:r>
                  <w:rPr>
                    <w:noProof/>
                    <w:webHidden/>
                  </w:rPr>
                  <w:t>12</w:t>
                </w:r>
                <w:r>
                  <w:rPr>
                    <w:noProof/>
                    <w:webHidden/>
                  </w:rPr>
                  <w:fldChar w:fldCharType="end"/>
                </w:r>
              </w:hyperlink>
            </w:p>
            <w:p w14:paraId="03EAF11F" w14:textId="062EBFB8" w:rsidR="001749AC" w:rsidRDefault="001749AC">
              <w:pPr>
                <w:pStyle w:val="TOC2"/>
                <w:rPr>
                  <w:rFonts w:asciiTheme="minorHAnsi" w:eastAsiaTheme="minorEastAsia" w:hAnsiTheme="minorHAnsi" w:cstheme="minorBidi"/>
                  <w:noProof/>
                  <w:color w:val="auto"/>
                  <w:kern w:val="0"/>
                  <w:sz w:val="22"/>
                  <w:szCs w:val="22"/>
                  <w:lang w:eastAsia="en-AU"/>
                </w:rPr>
              </w:pPr>
              <w:hyperlink w:anchor="_Toc63524076" w:history="1">
                <w:r w:rsidRPr="00A52239">
                  <w:rPr>
                    <w:rStyle w:val="Hyperlink"/>
                    <w:rFonts w:ascii="Tahoma" w:hAnsi="Tahoma" w:cs="Tahoma"/>
                    <w:b/>
                    <w:bCs/>
                    <w:noProof/>
                  </w:rPr>
                  <w:t>Values</w:t>
                </w:r>
                <w:r>
                  <w:rPr>
                    <w:noProof/>
                    <w:webHidden/>
                  </w:rPr>
                  <w:tab/>
                </w:r>
                <w:r>
                  <w:rPr>
                    <w:noProof/>
                    <w:webHidden/>
                  </w:rPr>
                  <w:fldChar w:fldCharType="begin"/>
                </w:r>
                <w:r>
                  <w:rPr>
                    <w:noProof/>
                    <w:webHidden/>
                  </w:rPr>
                  <w:instrText xml:space="preserve"> PAGEREF _Toc63524076 \h </w:instrText>
                </w:r>
                <w:r>
                  <w:rPr>
                    <w:noProof/>
                    <w:webHidden/>
                  </w:rPr>
                </w:r>
                <w:r>
                  <w:rPr>
                    <w:noProof/>
                    <w:webHidden/>
                  </w:rPr>
                  <w:fldChar w:fldCharType="separate"/>
                </w:r>
                <w:r>
                  <w:rPr>
                    <w:noProof/>
                    <w:webHidden/>
                  </w:rPr>
                  <w:t>12</w:t>
                </w:r>
                <w:r>
                  <w:rPr>
                    <w:noProof/>
                    <w:webHidden/>
                  </w:rPr>
                  <w:fldChar w:fldCharType="end"/>
                </w:r>
              </w:hyperlink>
            </w:p>
            <w:p w14:paraId="6730F64B" w14:textId="217E22B3" w:rsidR="001749AC" w:rsidRDefault="001749AC">
              <w:pPr>
                <w:pStyle w:val="TOC2"/>
                <w:rPr>
                  <w:rFonts w:asciiTheme="minorHAnsi" w:eastAsiaTheme="minorEastAsia" w:hAnsiTheme="minorHAnsi" w:cstheme="minorBidi"/>
                  <w:noProof/>
                  <w:color w:val="auto"/>
                  <w:kern w:val="0"/>
                  <w:sz w:val="22"/>
                  <w:szCs w:val="22"/>
                  <w:lang w:eastAsia="en-AU"/>
                </w:rPr>
              </w:pPr>
              <w:hyperlink w:anchor="_Toc63524077" w:history="1">
                <w:r w:rsidRPr="00A52239">
                  <w:rPr>
                    <w:rStyle w:val="Hyperlink"/>
                    <w:rFonts w:ascii="Tahoma" w:hAnsi="Tahoma" w:cs="Tahoma"/>
                    <w:b/>
                    <w:bCs/>
                    <w:noProof/>
                  </w:rPr>
                  <w:t>Strategic Direction</w:t>
                </w:r>
                <w:r>
                  <w:rPr>
                    <w:noProof/>
                    <w:webHidden/>
                  </w:rPr>
                  <w:tab/>
                </w:r>
                <w:r>
                  <w:rPr>
                    <w:noProof/>
                    <w:webHidden/>
                  </w:rPr>
                  <w:fldChar w:fldCharType="begin"/>
                </w:r>
                <w:r>
                  <w:rPr>
                    <w:noProof/>
                    <w:webHidden/>
                  </w:rPr>
                  <w:instrText xml:space="preserve"> PAGEREF _Toc63524077 \h </w:instrText>
                </w:r>
                <w:r>
                  <w:rPr>
                    <w:noProof/>
                    <w:webHidden/>
                  </w:rPr>
                </w:r>
                <w:r>
                  <w:rPr>
                    <w:noProof/>
                    <w:webHidden/>
                  </w:rPr>
                  <w:fldChar w:fldCharType="separate"/>
                </w:r>
                <w:r>
                  <w:rPr>
                    <w:noProof/>
                    <w:webHidden/>
                  </w:rPr>
                  <w:t>12</w:t>
                </w:r>
                <w:r>
                  <w:rPr>
                    <w:noProof/>
                    <w:webHidden/>
                  </w:rPr>
                  <w:fldChar w:fldCharType="end"/>
                </w:r>
              </w:hyperlink>
            </w:p>
            <w:p w14:paraId="5C6598C0" w14:textId="3B519FDE" w:rsidR="001749AC" w:rsidRDefault="001749AC">
              <w:pPr>
                <w:pStyle w:val="TOC2"/>
                <w:rPr>
                  <w:rFonts w:asciiTheme="minorHAnsi" w:eastAsiaTheme="minorEastAsia" w:hAnsiTheme="minorHAnsi" w:cstheme="minorBidi"/>
                  <w:noProof/>
                  <w:color w:val="auto"/>
                  <w:kern w:val="0"/>
                  <w:sz w:val="22"/>
                  <w:szCs w:val="22"/>
                  <w:lang w:eastAsia="en-AU"/>
                </w:rPr>
              </w:pPr>
              <w:hyperlink w:anchor="_Toc63524078" w:history="1">
                <w:r w:rsidRPr="00A52239">
                  <w:rPr>
                    <w:rStyle w:val="Hyperlink"/>
                    <w:rFonts w:ascii="Tahoma" w:hAnsi="Tahoma" w:cs="Tahoma"/>
                    <w:b/>
                    <w:bCs/>
                    <w:noProof/>
                  </w:rPr>
                  <w:t>The project</w:t>
                </w:r>
                <w:r>
                  <w:rPr>
                    <w:noProof/>
                    <w:webHidden/>
                  </w:rPr>
                  <w:tab/>
                </w:r>
                <w:r>
                  <w:rPr>
                    <w:noProof/>
                    <w:webHidden/>
                  </w:rPr>
                  <w:fldChar w:fldCharType="begin"/>
                </w:r>
                <w:r>
                  <w:rPr>
                    <w:noProof/>
                    <w:webHidden/>
                  </w:rPr>
                  <w:instrText xml:space="preserve"> PAGEREF _Toc63524078 \h </w:instrText>
                </w:r>
                <w:r>
                  <w:rPr>
                    <w:noProof/>
                    <w:webHidden/>
                  </w:rPr>
                </w:r>
                <w:r>
                  <w:rPr>
                    <w:noProof/>
                    <w:webHidden/>
                  </w:rPr>
                  <w:fldChar w:fldCharType="separate"/>
                </w:r>
                <w:r>
                  <w:rPr>
                    <w:noProof/>
                    <w:webHidden/>
                  </w:rPr>
                  <w:t>13</w:t>
                </w:r>
                <w:r>
                  <w:rPr>
                    <w:noProof/>
                    <w:webHidden/>
                  </w:rPr>
                  <w:fldChar w:fldCharType="end"/>
                </w:r>
              </w:hyperlink>
            </w:p>
            <w:p w14:paraId="40A1E11B" w14:textId="03D2C96D" w:rsidR="001749AC" w:rsidRDefault="001749AC">
              <w:pPr>
                <w:pStyle w:val="TOC2"/>
                <w:rPr>
                  <w:rFonts w:asciiTheme="minorHAnsi" w:eastAsiaTheme="minorEastAsia" w:hAnsiTheme="minorHAnsi" w:cstheme="minorBidi"/>
                  <w:noProof/>
                  <w:color w:val="auto"/>
                  <w:kern w:val="0"/>
                  <w:sz w:val="22"/>
                  <w:szCs w:val="22"/>
                  <w:lang w:eastAsia="en-AU"/>
                </w:rPr>
              </w:pPr>
              <w:hyperlink w:anchor="_Toc63524079" w:history="1">
                <w:r w:rsidRPr="00A52239">
                  <w:rPr>
                    <w:rStyle w:val="Hyperlink"/>
                    <w:rFonts w:ascii="Tahoma" w:hAnsi="Tahoma" w:cs="Tahoma"/>
                    <w:b/>
                    <w:bCs/>
                    <w:noProof/>
                  </w:rPr>
                  <w:t>Project conditions</w:t>
                </w:r>
                <w:r>
                  <w:rPr>
                    <w:noProof/>
                    <w:webHidden/>
                  </w:rPr>
                  <w:tab/>
                </w:r>
                <w:r>
                  <w:rPr>
                    <w:noProof/>
                    <w:webHidden/>
                  </w:rPr>
                  <w:fldChar w:fldCharType="begin"/>
                </w:r>
                <w:r>
                  <w:rPr>
                    <w:noProof/>
                    <w:webHidden/>
                  </w:rPr>
                  <w:instrText xml:space="preserve"> PAGEREF _Toc63524079 \h </w:instrText>
                </w:r>
                <w:r>
                  <w:rPr>
                    <w:noProof/>
                    <w:webHidden/>
                  </w:rPr>
                </w:r>
                <w:r>
                  <w:rPr>
                    <w:noProof/>
                    <w:webHidden/>
                  </w:rPr>
                  <w:fldChar w:fldCharType="separate"/>
                </w:r>
                <w:r>
                  <w:rPr>
                    <w:noProof/>
                    <w:webHidden/>
                  </w:rPr>
                  <w:t>15</w:t>
                </w:r>
                <w:r>
                  <w:rPr>
                    <w:noProof/>
                    <w:webHidden/>
                  </w:rPr>
                  <w:fldChar w:fldCharType="end"/>
                </w:r>
              </w:hyperlink>
            </w:p>
            <w:p w14:paraId="1D459D1B" w14:textId="1CEA3D1B" w:rsidR="001749AC" w:rsidRDefault="001749AC">
              <w:pPr>
                <w:pStyle w:val="TOC2"/>
                <w:rPr>
                  <w:rFonts w:asciiTheme="minorHAnsi" w:eastAsiaTheme="minorEastAsia" w:hAnsiTheme="minorHAnsi" w:cstheme="minorBidi"/>
                  <w:noProof/>
                  <w:color w:val="auto"/>
                  <w:kern w:val="0"/>
                  <w:sz w:val="22"/>
                  <w:szCs w:val="22"/>
                  <w:lang w:eastAsia="en-AU"/>
                </w:rPr>
              </w:pPr>
              <w:hyperlink w:anchor="_Toc63524080" w:history="1">
                <w:r w:rsidRPr="00A52239">
                  <w:rPr>
                    <w:rStyle w:val="Hyperlink"/>
                    <w:rFonts w:ascii="Tahoma" w:hAnsi="Tahoma" w:cs="Tahoma"/>
                    <w:b/>
                    <w:bCs/>
                    <w:noProof/>
                  </w:rPr>
                  <w:t>Project management policy</w:t>
                </w:r>
                <w:r>
                  <w:rPr>
                    <w:noProof/>
                    <w:webHidden/>
                  </w:rPr>
                  <w:tab/>
                </w:r>
                <w:r>
                  <w:rPr>
                    <w:noProof/>
                    <w:webHidden/>
                  </w:rPr>
                  <w:fldChar w:fldCharType="begin"/>
                </w:r>
                <w:r>
                  <w:rPr>
                    <w:noProof/>
                    <w:webHidden/>
                  </w:rPr>
                  <w:instrText xml:space="preserve"> PAGEREF _Toc63524080 \h </w:instrText>
                </w:r>
                <w:r>
                  <w:rPr>
                    <w:noProof/>
                    <w:webHidden/>
                  </w:rPr>
                </w:r>
                <w:r>
                  <w:rPr>
                    <w:noProof/>
                    <w:webHidden/>
                  </w:rPr>
                  <w:fldChar w:fldCharType="separate"/>
                </w:r>
                <w:r>
                  <w:rPr>
                    <w:noProof/>
                    <w:webHidden/>
                  </w:rPr>
                  <w:t>15</w:t>
                </w:r>
                <w:r>
                  <w:rPr>
                    <w:noProof/>
                    <w:webHidden/>
                  </w:rPr>
                  <w:fldChar w:fldCharType="end"/>
                </w:r>
              </w:hyperlink>
            </w:p>
            <w:p w14:paraId="106FF936" w14:textId="12A8D58D" w:rsidR="008F4997" w:rsidRPr="003044AE" w:rsidRDefault="008F4997" w:rsidP="008F4997">
              <w:pPr>
                <w:tabs>
                  <w:tab w:val="right" w:leader="dot" w:pos="9360"/>
                </w:tabs>
                <w:spacing w:after="0" w:line="360" w:lineRule="auto"/>
                <w:ind w:right="545"/>
                <w:rPr>
                  <w:rFonts w:ascii="Tahoma" w:eastAsia="Arial Unicode MS" w:hAnsi="Tahoma" w:cs="Tahoma"/>
                  <w:bCs/>
                  <w:color w:val="1F497D"/>
                  <w:kern w:val="32"/>
                  <w:sz w:val="24"/>
                  <w:szCs w:val="24"/>
                  <w:u w:val="single"/>
                  <w:lang w:eastAsia="ja-JP"/>
                </w:rPr>
              </w:pPr>
              <w:r w:rsidRPr="003044AE">
                <w:rPr>
                  <w:rFonts w:ascii="Tahoma" w:eastAsia="Arial Unicode MS" w:hAnsi="Tahoma" w:cs="Tahoma"/>
                  <w:bCs/>
                  <w:color w:val="17365D"/>
                  <w:kern w:val="32"/>
                  <w:sz w:val="24"/>
                  <w:szCs w:val="24"/>
                  <w:u w:val="single"/>
                  <w:lang w:eastAsia="ja-JP"/>
                </w:rPr>
                <w:fldChar w:fldCharType="end"/>
              </w:r>
            </w:p>
          </w:sdtContent>
        </w:sdt>
        <w:p w14:paraId="32B847F6" w14:textId="77777777" w:rsidR="003C58F7" w:rsidRPr="003044AE" w:rsidRDefault="008F4997" w:rsidP="003C58F7">
          <w:pPr>
            <w:tabs>
              <w:tab w:val="right" w:leader="dot" w:pos="9360"/>
            </w:tabs>
            <w:spacing w:after="0" w:line="360" w:lineRule="auto"/>
            <w:ind w:right="545"/>
            <w:rPr>
              <w:rFonts w:ascii="Tahoma" w:eastAsia="Arial Unicode MS" w:hAnsi="Tahoma" w:cs="Tahoma"/>
              <w:kern w:val="28"/>
              <w:sz w:val="24"/>
              <w:szCs w:val="24"/>
              <w:lang w:eastAsia="ja-JP"/>
            </w:rPr>
          </w:pPr>
          <w:r w:rsidRPr="003044AE" w:rsidDel="008F4997">
            <w:rPr>
              <w:rFonts w:ascii="Tahoma" w:eastAsia="Arial Unicode MS" w:hAnsi="Tahoma" w:cs="Tahoma"/>
              <w:b/>
              <w:bCs/>
              <w:color w:val="FF0000"/>
              <w:kern w:val="32"/>
              <w:sz w:val="24"/>
              <w:szCs w:val="24"/>
              <w:lang w:eastAsia="ja-JP"/>
            </w:rPr>
            <w:t xml:space="preserve"> </w:t>
          </w:r>
        </w:p>
      </w:sdtContent>
    </w:sdt>
    <w:p w14:paraId="3CAF5B4B" w14:textId="34ACD9EE" w:rsidR="00F22BFC" w:rsidRDefault="00F22BFC" w:rsidP="0040434E">
      <w:pPr>
        <w:spacing w:after="200" w:line="276" w:lineRule="auto"/>
        <w:rPr>
          <w:rFonts w:ascii="Tahoma" w:eastAsia="Arial Unicode MS" w:hAnsi="Tahoma" w:cs="Tahoma"/>
          <w:kern w:val="28"/>
          <w:sz w:val="24"/>
          <w:szCs w:val="24"/>
          <w:lang w:eastAsia="ja-JP"/>
        </w:rPr>
      </w:pPr>
      <w:bookmarkStart w:id="4" w:name="_Toc23607566"/>
    </w:p>
    <w:p w14:paraId="663142F8" w14:textId="77777777" w:rsidR="001749AC" w:rsidRPr="0040434E" w:rsidRDefault="001749AC" w:rsidP="0040434E">
      <w:pPr>
        <w:spacing w:after="200" w:line="276" w:lineRule="auto"/>
        <w:rPr>
          <w:rFonts w:ascii="Tahoma" w:eastAsia="Arial Unicode MS" w:hAnsi="Tahoma" w:cs="Tahoma"/>
          <w:kern w:val="28"/>
          <w:sz w:val="24"/>
          <w:szCs w:val="24"/>
          <w:lang w:eastAsia="ja-JP"/>
        </w:rPr>
      </w:pPr>
    </w:p>
    <w:p w14:paraId="02B8B4F5" w14:textId="3298F609" w:rsidR="00C22707" w:rsidRPr="002D5366" w:rsidRDefault="00C22707" w:rsidP="00B0753F">
      <w:pPr>
        <w:pStyle w:val="Heading1"/>
        <w:rPr>
          <w:rFonts w:ascii="Tahoma" w:hAnsi="Tahoma" w:cs="Tahoma"/>
          <w:b/>
          <w:bCs/>
          <w:color w:val="44546A" w:themeColor="text2"/>
        </w:rPr>
      </w:pPr>
      <w:bookmarkStart w:id="5" w:name="_Toc63524061"/>
      <w:r w:rsidRPr="002D5366">
        <w:rPr>
          <w:rFonts w:ascii="Tahoma" w:hAnsi="Tahoma" w:cs="Tahoma"/>
          <w:b/>
          <w:bCs/>
          <w:color w:val="44546A" w:themeColor="text2"/>
        </w:rPr>
        <w:lastRenderedPageBreak/>
        <w:t>Task 1 – Knowledge Questionnaire</w:t>
      </w:r>
      <w:bookmarkEnd w:id="5"/>
    </w:p>
    <w:p w14:paraId="013F4B55" w14:textId="77777777" w:rsidR="00602BC8" w:rsidRPr="003044AE" w:rsidRDefault="00602BC8" w:rsidP="00602BC8">
      <w:pPr>
        <w:rPr>
          <w:rFonts w:ascii="Tahoma" w:hAnsi="Tahoma" w:cs="Tahoma"/>
        </w:rPr>
      </w:pPr>
    </w:p>
    <w:tbl>
      <w:tblPr>
        <w:tblStyle w:val="TableGrid"/>
        <w:tblW w:w="0" w:type="auto"/>
        <w:tblLook w:val="04A0" w:firstRow="1" w:lastRow="0" w:firstColumn="1" w:lastColumn="0" w:noHBand="0" w:noVBand="1"/>
      </w:tblPr>
      <w:tblGrid>
        <w:gridCol w:w="2689"/>
        <w:gridCol w:w="7041"/>
      </w:tblGrid>
      <w:tr w:rsidR="0007061A" w:rsidRPr="001D2965" w14:paraId="7A16EF60" w14:textId="77777777" w:rsidTr="002D5366">
        <w:trPr>
          <w:tblHeader/>
        </w:trPr>
        <w:tc>
          <w:tcPr>
            <w:tcW w:w="9730" w:type="dxa"/>
            <w:gridSpan w:val="2"/>
            <w:shd w:val="clear" w:color="auto" w:fill="39B9C7"/>
          </w:tcPr>
          <w:p w14:paraId="463BCE8C" w14:textId="77777777" w:rsidR="0007061A" w:rsidRPr="001D2965" w:rsidRDefault="0007061A" w:rsidP="0007061A">
            <w:pPr>
              <w:jc w:val="center"/>
              <w:rPr>
                <w:rFonts w:ascii="Tahoma" w:hAnsi="Tahoma" w:cs="Tahoma"/>
                <w:b/>
                <w:bCs/>
                <w:color w:val="FFFFFF" w:themeColor="background1"/>
                <w:lang w:val="en-AU"/>
              </w:rPr>
            </w:pPr>
            <w:r w:rsidRPr="001D2965">
              <w:rPr>
                <w:rFonts w:ascii="Tahoma" w:hAnsi="Tahoma" w:cs="Tahoma"/>
                <w:b/>
                <w:bCs/>
                <w:color w:val="FFFFFF" w:themeColor="background1"/>
                <w:lang w:val="en-AU"/>
              </w:rPr>
              <w:t>Task summary and instructions</w:t>
            </w:r>
          </w:p>
          <w:p w14:paraId="09541785" w14:textId="5A4C8FF7" w:rsidR="001D2965" w:rsidRPr="001D2965" w:rsidRDefault="001D2965" w:rsidP="0007061A">
            <w:pPr>
              <w:jc w:val="center"/>
              <w:rPr>
                <w:rFonts w:ascii="Tahoma" w:hAnsi="Tahoma" w:cs="Tahoma"/>
                <w:b/>
                <w:bCs/>
                <w:lang w:val="en-AU"/>
              </w:rPr>
            </w:pPr>
          </w:p>
        </w:tc>
      </w:tr>
      <w:tr w:rsidR="0007061A" w:rsidRPr="001D2965" w14:paraId="3F168F24" w14:textId="77777777" w:rsidTr="001D2965">
        <w:tc>
          <w:tcPr>
            <w:tcW w:w="2689" w:type="dxa"/>
            <w:shd w:val="clear" w:color="auto" w:fill="F2F2F2" w:themeFill="background1" w:themeFillShade="F2"/>
          </w:tcPr>
          <w:p w14:paraId="5CEA4091" w14:textId="31C125EB" w:rsidR="0007061A" w:rsidRPr="001D2965" w:rsidRDefault="0007061A" w:rsidP="0007061A">
            <w:pPr>
              <w:rPr>
                <w:rFonts w:ascii="Tahoma" w:hAnsi="Tahoma" w:cs="Tahoma"/>
                <w:b/>
                <w:bCs/>
                <w:lang w:val="en-AU"/>
              </w:rPr>
            </w:pPr>
            <w:r w:rsidRPr="001D2965">
              <w:rPr>
                <w:rFonts w:ascii="Tahoma" w:hAnsi="Tahoma" w:cs="Tahoma"/>
                <w:b/>
                <w:bCs/>
                <w:lang w:val="en-AU"/>
              </w:rPr>
              <w:t xml:space="preserve">What is this </w:t>
            </w:r>
            <w:r w:rsidR="001D2965">
              <w:rPr>
                <w:rFonts w:ascii="Tahoma" w:hAnsi="Tahoma" w:cs="Tahoma"/>
                <w:b/>
                <w:bCs/>
                <w:lang w:val="en-AU"/>
              </w:rPr>
              <w:t xml:space="preserve">assessment </w:t>
            </w:r>
            <w:r w:rsidRPr="001D2965">
              <w:rPr>
                <w:rFonts w:ascii="Tahoma" w:hAnsi="Tahoma" w:cs="Tahoma"/>
                <w:b/>
                <w:bCs/>
                <w:lang w:val="en-AU"/>
              </w:rPr>
              <w:t>task about?</w:t>
            </w:r>
          </w:p>
        </w:tc>
        <w:tc>
          <w:tcPr>
            <w:tcW w:w="7041" w:type="dxa"/>
          </w:tcPr>
          <w:p w14:paraId="50F1A2A0" w14:textId="550CAECD" w:rsidR="0007061A" w:rsidRPr="001D2965" w:rsidRDefault="0007061A" w:rsidP="0007061A">
            <w:pPr>
              <w:rPr>
                <w:rFonts w:ascii="Tahoma" w:hAnsi="Tahoma" w:cs="Tahoma"/>
                <w:lang w:val="en-AU"/>
              </w:rPr>
            </w:pPr>
            <w:r w:rsidRPr="001D2965">
              <w:rPr>
                <w:rFonts w:ascii="Tahoma" w:hAnsi="Tahoma" w:cs="Tahoma"/>
                <w:lang w:val="en-AU"/>
              </w:rPr>
              <w:t xml:space="preserve">This assessment is a written questionnaire with a mix of objective and subjective questions. </w:t>
            </w:r>
          </w:p>
          <w:p w14:paraId="629AD9EB" w14:textId="77777777" w:rsidR="001D2965" w:rsidRPr="001D2965" w:rsidRDefault="001D2965" w:rsidP="0007061A">
            <w:pPr>
              <w:rPr>
                <w:rFonts w:ascii="Tahoma" w:hAnsi="Tahoma" w:cs="Tahoma"/>
                <w:lang w:val="en-AU"/>
              </w:rPr>
            </w:pPr>
          </w:p>
          <w:p w14:paraId="60F8C4BE" w14:textId="050A4298" w:rsidR="0007061A" w:rsidRPr="001D2965" w:rsidRDefault="0007061A" w:rsidP="0007061A">
            <w:pPr>
              <w:rPr>
                <w:rFonts w:ascii="Tahoma" w:hAnsi="Tahoma" w:cs="Tahoma"/>
                <w:lang w:val="en-AU"/>
              </w:rPr>
            </w:pPr>
            <w:bookmarkStart w:id="6" w:name="_Hlk30661790"/>
            <w:r w:rsidRPr="001D2965">
              <w:rPr>
                <w:rFonts w:ascii="Tahoma" w:hAnsi="Tahoma" w:cs="Tahoma"/>
                <w:lang w:val="en-AU"/>
              </w:rPr>
              <w:t xml:space="preserve">The questionnaire is designed to </w:t>
            </w:r>
            <w:r w:rsidR="00776002">
              <w:rPr>
                <w:rFonts w:ascii="Tahoma" w:hAnsi="Tahoma" w:cs="Tahoma"/>
                <w:lang w:val="en-AU"/>
              </w:rPr>
              <w:t>meet</w:t>
            </w:r>
            <w:r w:rsidR="00776002" w:rsidRPr="001D2965">
              <w:rPr>
                <w:rFonts w:ascii="Tahoma" w:hAnsi="Tahoma" w:cs="Tahoma"/>
                <w:lang w:val="en-AU"/>
              </w:rPr>
              <w:t xml:space="preserve"> </w:t>
            </w:r>
            <w:r w:rsidRPr="001D2965">
              <w:rPr>
                <w:rFonts w:ascii="Tahoma" w:hAnsi="Tahoma" w:cs="Tahoma"/>
                <w:lang w:val="en-AU"/>
              </w:rPr>
              <w:t xml:space="preserve">the knowledge required to </w:t>
            </w:r>
            <w:r w:rsidR="000B64E1">
              <w:rPr>
                <w:rFonts w:ascii="Tahoma" w:hAnsi="Tahoma" w:cs="Tahoma"/>
                <w:lang w:val="en-AU"/>
              </w:rPr>
              <w:t>meet</w:t>
            </w:r>
            <w:r w:rsidRPr="001D2965">
              <w:rPr>
                <w:rFonts w:ascii="Tahoma" w:hAnsi="Tahoma" w:cs="Tahoma"/>
                <w:lang w:val="en-AU"/>
              </w:rPr>
              <w:t xml:space="preserve"> the unit requirements safely and effectively</w:t>
            </w:r>
            <w:bookmarkEnd w:id="6"/>
            <w:r w:rsidRPr="001D2965">
              <w:rPr>
                <w:rFonts w:ascii="Tahoma" w:hAnsi="Tahoma" w:cs="Tahoma"/>
                <w:lang w:val="en-AU"/>
              </w:rPr>
              <w:t>.</w:t>
            </w:r>
          </w:p>
          <w:p w14:paraId="459217FE" w14:textId="10AF44D1" w:rsidR="001D2965" w:rsidRPr="001D2965" w:rsidRDefault="001D2965" w:rsidP="0007061A">
            <w:pPr>
              <w:rPr>
                <w:rFonts w:ascii="Tahoma" w:hAnsi="Tahoma" w:cs="Tahoma"/>
                <w:lang w:val="en-AU"/>
              </w:rPr>
            </w:pPr>
          </w:p>
          <w:p w14:paraId="2EEFBBBA" w14:textId="7A2EAD2C" w:rsidR="001D2965" w:rsidRPr="001D2965" w:rsidRDefault="001D2965" w:rsidP="0007061A">
            <w:pPr>
              <w:rPr>
                <w:rFonts w:ascii="Tahoma" w:hAnsi="Tahoma" w:cs="Tahoma"/>
                <w:lang w:val="en-AU"/>
              </w:rPr>
            </w:pPr>
            <w:r w:rsidRPr="001D2965">
              <w:rPr>
                <w:rFonts w:ascii="Tahoma" w:hAnsi="Tahoma" w:cs="Tahoma"/>
                <w:lang w:val="en-AU"/>
              </w:rPr>
              <w:t>The questions focus on the knowledge evidence required for this unit of competency:</w:t>
            </w:r>
          </w:p>
          <w:p w14:paraId="6BB660B3" w14:textId="4EA8ACA3" w:rsidR="001D2965" w:rsidRPr="001D2965" w:rsidRDefault="001D2965" w:rsidP="0007061A">
            <w:pPr>
              <w:rPr>
                <w:rFonts w:ascii="Tahoma" w:hAnsi="Tahoma" w:cs="Tahoma"/>
                <w:lang w:val="en-AU"/>
              </w:rPr>
            </w:pPr>
          </w:p>
          <w:p w14:paraId="0CB1D707" w14:textId="77777777" w:rsidR="00F26840" w:rsidRPr="00F26840" w:rsidRDefault="00F26840" w:rsidP="000B7200">
            <w:pPr>
              <w:numPr>
                <w:ilvl w:val="0"/>
                <w:numId w:val="35"/>
              </w:numPr>
              <w:rPr>
                <w:rFonts w:ascii="Tahoma" w:hAnsi="Tahoma" w:cs="Tahoma"/>
                <w:lang w:val="en-AU"/>
              </w:rPr>
            </w:pPr>
            <w:r w:rsidRPr="00F26840">
              <w:rPr>
                <w:rFonts w:ascii="Tahoma" w:hAnsi="Tahoma" w:cs="Tahoma"/>
                <w:lang w:val="en-AU"/>
              </w:rPr>
              <w:t>project management tools</w:t>
            </w:r>
          </w:p>
          <w:p w14:paraId="1D92D241" w14:textId="77777777" w:rsidR="00F26840" w:rsidRPr="00F26840" w:rsidRDefault="00F26840" w:rsidP="000B7200">
            <w:pPr>
              <w:numPr>
                <w:ilvl w:val="0"/>
                <w:numId w:val="35"/>
              </w:numPr>
              <w:rPr>
                <w:rFonts w:ascii="Tahoma" w:hAnsi="Tahoma" w:cs="Tahoma"/>
                <w:lang w:val="en-AU"/>
              </w:rPr>
            </w:pPr>
            <w:r w:rsidRPr="00F26840">
              <w:rPr>
                <w:rFonts w:ascii="Tahoma" w:hAnsi="Tahoma" w:cs="Tahoma"/>
                <w:lang w:val="en-AU"/>
              </w:rPr>
              <w:t>types of documents and other sources of information commonly used in defining the parameters of a project</w:t>
            </w:r>
          </w:p>
          <w:p w14:paraId="2498CF9F" w14:textId="77777777" w:rsidR="00F26840" w:rsidRPr="00F26840" w:rsidRDefault="00F26840" w:rsidP="000B7200">
            <w:pPr>
              <w:numPr>
                <w:ilvl w:val="0"/>
                <w:numId w:val="35"/>
              </w:numPr>
              <w:rPr>
                <w:rFonts w:ascii="Tahoma" w:hAnsi="Tahoma" w:cs="Tahoma"/>
                <w:lang w:val="en-AU"/>
              </w:rPr>
            </w:pPr>
            <w:r w:rsidRPr="00F26840">
              <w:rPr>
                <w:rFonts w:ascii="Tahoma" w:hAnsi="Tahoma" w:cs="Tahoma"/>
                <w:lang w:val="en-AU"/>
              </w:rPr>
              <w:t xml:space="preserve">mission, goals, </w:t>
            </w:r>
            <w:proofErr w:type="gramStart"/>
            <w:r w:rsidRPr="00F26840">
              <w:rPr>
                <w:rFonts w:ascii="Tahoma" w:hAnsi="Tahoma" w:cs="Tahoma"/>
                <w:lang w:val="en-AU"/>
              </w:rPr>
              <w:t>objectives</w:t>
            </w:r>
            <w:proofErr w:type="gramEnd"/>
            <w:r w:rsidRPr="00F26840">
              <w:rPr>
                <w:rFonts w:ascii="Tahoma" w:hAnsi="Tahoma" w:cs="Tahoma"/>
                <w:lang w:val="en-AU"/>
              </w:rPr>
              <w:t xml:space="preserve"> and operations of the organisation</w:t>
            </w:r>
          </w:p>
          <w:p w14:paraId="55B0AE3B" w14:textId="6465C2F9" w:rsidR="0007061A" w:rsidRDefault="00F26840" w:rsidP="000B7200">
            <w:pPr>
              <w:numPr>
                <w:ilvl w:val="0"/>
                <w:numId w:val="35"/>
              </w:numPr>
              <w:rPr>
                <w:rFonts w:ascii="Tahoma" w:hAnsi="Tahoma" w:cs="Tahoma"/>
                <w:lang w:val="en-AU"/>
              </w:rPr>
            </w:pPr>
            <w:r w:rsidRPr="00F26840">
              <w:rPr>
                <w:rFonts w:ascii="Tahoma" w:hAnsi="Tahoma" w:cs="Tahoma"/>
                <w:lang w:val="en-AU"/>
              </w:rPr>
              <w:t>relevant legislation and regulations, including work health and safety (WHS) requirements, for project planning</w:t>
            </w:r>
          </w:p>
          <w:p w14:paraId="059C3484" w14:textId="77777777" w:rsidR="00F26840" w:rsidRPr="00F26840" w:rsidRDefault="00F26840" w:rsidP="000B7200">
            <w:pPr>
              <w:numPr>
                <w:ilvl w:val="0"/>
                <w:numId w:val="35"/>
              </w:numPr>
              <w:rPr>
                <w:rFonts w:ascii="Tahoma" w:hAnsi="Tahoma" w:cs="Tahoma"/>
                <w:lang w:val="en-AU"/>
              </w:rPr>
            </w:pPr>
            <w:r w:rsidRPr="00F26840">
              <w:rPr>
                <w:rFonts w:ascii="Tahoma" w:hAnsi="Tahoma" w:cs="Tahoma"/>
                <w:lang w:val="en-AU"/>
              </w:rPr>
              <w:t>project management processes according to policies and procedures of the organisation and including:</w:t>
            </w:r>
          </w:p>
          <w:p w14:paraId="54975D7B" w14:textId="77777777" w:rsidR="00F26840" w:rsidRPr="00F26840" w:rsidRDefault="00F26840" w:rsidP="000B7200">
            <w:pPr>
              <w:numPr>
                <w:ilvl w:val="0"/>
                <w:numId w:val="37"/>
              </w:numPr>
              <w:rPr>
                <w:rFonts w:ascii="Tahoma" w:hAnsi="Tahoma" w:cs="Tahoma"/>
                <w:lang w:val="en-AU"/>
              </w:rPr>
            </w:pPr>
            <w:r w:rsidRPr="00F26840">
              <w:rPr>
                <w:rFonts w:ascii="Tahoma" w:hAnsi="Tahoma" w:cs="Tahoma"/>
                <w:lang w:val="en-AU"/>
              </w:rPr>
              <w:t>lines of authority and approvals</w:t>
            </w:r>
          </w:p>
          <w:p w14:paraId="4DEA13FF" w14:textId="77777777" w:rsidR="00F26840" w:rsidRPr="00F26840" w:rsidRDefault="00F26840" w:rsidP="000B7200">
            <w:pPr>
              <w:numPr>
                <w:ilvl w:val="0"/>
                <w:numId w:val="37"/>
              </w:numPr>
              <w:rPr>
                <w:rFonts w:ascii="Tahoma" w:hAnsi="Tahoma" w:cs="Tahoma"/>
                <w:lang w:val="en-AU"/>
              </w:rPr>
            </w:pPr>
            <w:r w:rsidRPr="00F26840">
              <w:rPr>
                <w:rFonts w:ascii="Tahoma" w:hAnsi="Tahoma" w:cs="Tahoma"/>
                <w:lang w:val="en-AU"/>
              </w:rPr>
              <w:t>quality assurance</w:t>
            </w:r>
          </w:p>
          <w:p w14:paraId="280DEF16" w14:textId="77777777" w:rsidR="00F26840" w:rsidRPr="00F26840" w:rsidRDefault="00F26840" w:rsidP="000B7200">
            <w:pPr>
              <w:numPr>
                <w:ilvl w:val="0"/>
                <w:numId w:val="37"/>
              </w:numPr>
              <w:rPr>
                <w:rFonts w:ascii="Tahoma" w:hAnsi="Tahoma" w:cs="Tahoma"/>
                <w:lang w:val="en-AU"/>
              </w:rPr>
            </w:pPr>
            <w:r w:rsidRPr="00F26840">
              <w:rPr>
                <w:rFonts w:ascii="Tahoma" w:hAnsi="Tahoma" w:cs="Tahoma"/>
                <w:lang w:val="en-AU"/>
              </w:rPr>
              <w:t>human resources</w:t>
            </w:r>
          </w:p>
          <w:p w14:paraId="3999E37A" w14:textId="77777777" w:rsidR="00F26840" w:rsidRPr="00F26840" w:rsidRDefault="00F26840" w:rsidP="000B7200">
            <w:pPr>
              <w:numPr>
                <w:ilvl w:val="0"/>
                <w:numId w:val="37"/>
              </w:numPr>
              <w:rPr>
                <w:rFonts w:ascii="Tahoma" w:hAnsi="Tahoma" w:cs="Tahoma"/>
                <w:lang w:val="en-AU"/>
              </w:rPr>
            </w:pPr>
            <w:r w:rsidRPr="00F26840">
              <w:rPr>
                <w:rFonts w:ascii="Tahoma" w:hAnsi="Tahoma" w:cs="Tahoma"/>
                <w:lang w:val="en-AU"/>
              </w:rPr>
              <w:t>budgets and finance</w:t>
            </w:r>
          </w:p>
          <w:p w14:paraId="5FB899E8" w14:textId="77777777" w:rsidR="00F26840" w:rsidRPr="00F26840" w:rsidRDefault="00F26840" w:rsidP="000B7200">
            <w:pPr>
              <w:numPr>
                <w:ilvl w:val="0"/>
                <w:numId w:val="37"/>
              </w:numPr>
              <w:rPr>
                <w:rFonts w:ascii="Tahoma" w:hAnsi="Tahoma" w:cs="Tahoma"/>
                <w:lang w:val="en-AU"/>
              </w:rPr>
            </w:pPr>
            <w:r w:rsidRPr="00F26840">
              <w:rPr>
                <w:rFonts w:ascii="Tahoma" w:hAnsi="Tahoma" w:cs="Tahoma"/>
                <w:lang w:val="en-AU"/>
              </w:rPr>
              <w:t>risk management</w:t>
            </w:r>
          </w:p>
          <w:p w14:paraId="47F54A46" w14:textId="77777777" w:rsidR="00F26840" w:rsidRPr="00F26840" w:rsidRDefault="00F26840" w:rsidP="000B7200">
            <w:pPr>
              <w:numPr>
                <w:ilvl w:val="0"/>
                <w:numId w:val="37"/>
              </w:numPr>
              <w:rPr>
                <w:rFonts w:ascii="Tahoma" w:hAnsi="Tahoma" w:cs="Tahoma"/>
                <w:lang w:val="en-AU"/>
              </w:rPr>
            </w:pPr>
            <w:r w:rsidRPr="00F26840">
              <w:rPr>
                <w:rFonts w:ascii="Tahoma" w:hAnsi="Tahoma" w:cs="Tahoma"/>
                <w:lang w:val="en-AU"/>
              </w:rPr>
              <w:t>recordkeeping</w:t>
            </w:r>
          </w:p>
          <w:p w14:paraId="2EF5B29C" w14:textId="282F35F9" w:rsidR="00F26840" w:rsidRDefault="00F26840" w:rsidP="000B7200">
            <w:pPr>
              <w:numPr>
                <w:ilvl w:val="0"/>
                <w:numId w:val="37"/>
              </w:numPr>
              <w:rPr>
                <w:rFonts w:ascii="Tahoma" w:hAnsi="Tahoma" w:cs="Tahoma"/>
                <w:lang w:val="en-AU"/>
              </w:rPr>
            </w:pPr>
            <w:r w:rsidRPr="00F26840">
              <w:rPr>
                <w:rFonts w:ascii="Tahoma" w:hAnsi="Tahoma" w:cs="Tahoma"/>
                <w:lang w:val="en-AU"/>
              </w:rPr>
              <w:t>reporting.</w:t>
            </w:r>
          </w:p>
          <w:p w14:paraId="360567BD" w14:textId="77777777" w:rsidR="007B09F8" w:rsidRDefault="007B09F8" w:rsidP="0007061A">
            <w:pPr>
              <w:rPr>
                <w:rFonts w:ascii="Tahoma" w:hAnsi="Tahoma" w:cs="Tahoma"/>
                <w:lang w:val="en-AU"/>
              </w:rPr>
            </w:pPr>
          </w:p>
          <w:p w14:paraId="21BBDCE9" w14:textId="00063D5E" w:rsidR="007B09F8" w:rsidRPr="001D2965" w:rsidRDefault="007B09F8" w:rsidP="0007061A">
            <w:pPr>
              <w:rPr>
                <w:rFonts w:ascii="Tahoma" w:hAnsi="Tahoma" w:cs="Tahoma"/>
                <w:lang w:val="en-AU"/>
              </w:rPr>
            </w:pPr>
            <w:r w:rsidRPr="007B09F8">
              <w:rPr>
                <w:rFonts w:ascii="Tahoma" w:hAnsi="Tahoma" w:cs="Tahoma"/>
                <w:lang w:val="en-AU"/>
              </w:rPr>
              <w:t xml:space="preserve">Your assessor will be looking for demonstrated evidence of your ability to answer the questions satisfactorily, follow instructions, conduct online </w:t>
            </w:r>
            <w:proofErr w:type="gramStart"/>
            <w:r w:rsidRPr="007B09F8">
              <w:rPr>
                <w:rFonts w:ascii="Tahoma" w:hAnsi="Tahoma" w:cs="Tahoma"/>
                <w:lang w:val="en-AU"/>
              </w:rPr>
              <w:t>research</w:t>
            </w:r>
            <w:proofErr w:type="gramEnd"/>
            <w:r w:rsidRPr="007B09F8">
              <w:rPr>
                <w:rFonts w:ascii="Tahoma" w:hAnsi="Tahoma" w:cs="Tahoma"/>
                <w:lang w:val="en-AU"/>
              </w:rPr>
              <w:t xml:space="preserve"> and review real or simulated business documentation as instructed.</w:t>
            </w:r>
          </w:p>
        </w:tc>
      </w:tr>
      <w:tr w:rsidR="0007061A" w:rsidRPr="001D2965" w14:paraId="560C23CA" w14:textId="77777777" w:rsidTr="001D2965">
        <w:tc>
          <w:tcPr>
            <w:tcW w:w="2689" w:type="dxa"/>
            <w:shd w:val="clear" w:color="auto" w:fill="F2F2F2" w:themeFill="background1" w:themeFillShade="F2"/>
          </w:tcPr>
          <w:p w14:paraId="5F7E3044" w14:textId="4741F82B" w:rsidR="0007061A" w:rsidRPr="001D2965" w:rsidRDefault="0007061A" w:rsidP="0007061A">
            <w:pPr>
              <w:rPr>
                <w:rFonts w:ascii="Tahoma" w:hAnsi="Tahoma" w:cs="Tahoma"/>
                <w:b/>
                <w:bCs/>
                <w:lang w:val="en-AU"/>
              </w:rPr>
            </w:pPr>
            <w:r w:rsidRPr="001D2965">
              <w:rPr>
                <w:rFonts w:ascii="Tahoma" w:hAnsi="Tahoma" w:cs="Tahoma"/>
                <w:b/>
                <w:bCs/>
                <w:lang w:val="en-AU"/>
              </w:rPr>
              <w:t>What do I need to do to complete this task satisfactorily?</w:t>
            </w:r>
          </w:p>
        </w:tc>
        <w:tc>
          <w:tcPr>
            <w:tcW w:w="7041" w:type="dxa"/>
          </w:tcPr>
          <w:p w14:paraId="16A5DCD3" w14:textId="7A10BB04" w:rsidR="0007061A" w:rsidRPr="001D2965" w:rsidRDefault="00990F0F" w:rsidP="000B7200">
            <w:pPr>
              <w:numPr>
                <w:ilvl w:val="0"/>
                <w:numId w:val="14"/>
              </w:numPr>
              <w:rPr>
                <w:rFonts w:ascii="Tahoma" w:hAnsi="Tahoma" w:cs="Tahoma"/>
                <w:lang w:val="en-AU"/>
              </w:rPr>
            </w:pPr>
            <w:r>
              <w:rPr>
                <w:rFonts w:ascii="Tahoma" w:hAnsi="Tahoma" w:cs="Tahoma"/>
                <w:lang w:val="en-AU"/>
              </w:rPr>
              <w:t>s</w:t>
            </w:r>
            <w:r w:rsidR="0007061A" w:rsidRPr="001D2965">
              <w:rPr>
                <w:rFonts w:ascii="Tahoma" w:hAnsi="Tahoma" w:cs="Tahoma"/>
                <w:lang w:val="en-AU"/>
              </w:rPr>
              <w:t>ubmit your answers to the questions within the set timeframe</w:t>
            </w:r>
            <w:r>
              <w:rPr>
                <w:rFonts w:ascii="Tahoma" w:hAnsi="Tahoma" w:cs="Tahoma"/>
                <w:lang w:val="en-AU"/>
              </w:rPr>
              <w:t>,</w:t>
            </w:r>
            <w:r w:rsidR="0007061A" w:rsidRPr="001D2965">
              <w:rPr>
                <w:rFonts w:ascii="Tahoma" w:hAnsi="Tahoma" w:cs="Tahoma"/>
                <w:lang w:val="en-AU"/>
              </w:rPr>
              <w:t xml:space="preserve"> </w:t>
            </w:r>
          </w:p>
          <w:p w14:paraId="7415531B" w14:textId="6EE371A6" w:rsidR="0007061A" w:rsidRPr="001D2965" w:rsidRDefault="00990F0F" w:rsidP="000B7200">
            <w:pPr>
              <w:numPr>
                <w:ilvl w:val="0"/>
                <w:numId w:val="14"/>
              </w:numPr>
              <w:rPr>
                <w:rFonts w:ascii="Tahoma" w:hAnsi="Tahoma" w:cs="Tahoma"/>
                <w:lang w:val="en-AU"/>
              </w:rPr>
            </w:pPr>
            <w:r>
              <w:rPr>
                <w:rFonts w:ascii="Tahoma" w:hAnsi="Tahoma" w:cs="Tahoma"/>
                <w:lang w:val="en-AU"/>
              </w:rPr>
              <w:t>a</w:t>
            </w:r>
            <w:r w:rsidR="0007061A" w:rsidRPr="001D2965">
              <w:rPr>
                <w:rFonts w:ascii="Tahoma" w:hAnsi="Tahoma" w:cs="Tahoma"/>
                <w:lang w:val="en-AU"/>
              </w:rPr>
              <w:t>nswer all questions as instructed</w:t>
            </w:r>
            <w:r>
              <w:rPr>
                <w:rFonts w:ascii="Tahoma" w:hAnsi="Tahoma" w:cs="Tahoma"/>
                <w:lang w:val="en-AU"/>
              </w:rPr>
              <w:t>,</w:t>
            </w:r>
          </w:p>
          <w:p w14:paraId="71222572" w14:textId="268BEE68" w:rsidR="0007061A" w:rsidRPr="001D2965" w:rsidRDefault="00990F0F" w:rsidP="000B7200">
            <w:pPr>
              <w:numPr>
                <w:ilvl w:val="0"/>
                <w:numId w:val="14"/>
              </w:numPr>
              <w:rPr>
                <w:rFonts w:ascii="Tahoma" w:hAnsi="Tahoma" w:cs="Tahoma"/>
                <w:lang w:val="en-AU"/>
              </w:rPr>
            </w:pPr>
            <w:r>
              <w:rPr>
                <w:rFonts w:ascii="Tahoma" w:hAnsi="Tahoma" w:cs="Tahoma"/>
                <w:lang w:val="en-AU"/>
              </w:rPr>
              <w:t>a</w:t>
            </w:r>
            <w:r w:rsidR="0007061A" w:rsidRPr="001D2965">
              <w:rPr>
                <w:rFonts w:ascii="Tahoma" w:hAnsi="Tahoma" w:cs="Tahoma"/>
                <w:lang w:val="en-AU"/>
              </w:rPr>
              <w:t>nswer all questions using your own words and reference any sources appropriately</w:t>
            </w:r>
            <w:r>
              <w:rPr>
                <w:rFonts w:ascii="Tahoma" w:hAnsi="Tahoma" w:cs="Tahoma"/>
                <w:lang w:val="en-AU"/>
              </w:rPr>
              <w:t>,</w:t>
            </w:r>
          </w:p>
          <w:p w14:paraId="45808B45" w14:textId="2B1A489B" w:rsidR="0007061A" w:rsidRPr="001D2965" w:rsidRDefault="00990F0F" w:rsidP="000B7200">
            <w:pPr>
              <w:numPr>
                <w:ilvl w:val="0"/>
                <w:numId w:val="14"/>
              </w:numPr>
              <w:rPr>
                <w:rFonts w:ascii="Tahoma" w:hAnsi="Tahoma" w:cs="Tahoma"/>
                <w:lang w:val="en-AU"/>
              </w:rPr>
            </w:pPr>
            <w:r>
              <w:rPr>
                <w:rFonts w:ascii="Tahoma" w:hAnsi="Tahoma" w:cs="Tahoma"/>
                <w:lang w:val="en-AU"/>
              </w:rPr>
              <w:t>a</w:t>
            </w:r>
            <w:r w:rsidR="0007061A" w:rsidRPr="001D2965">
              <w:rPr>
                <w:rFonts w:ascii="Tahoma" w:hAnsi="Tahoma" w:cs="Tahoma"/>
                <w:lang w:val="en-AU"/>
              </w:rPr>
              <w:t>ll questions must be answered satisfactorily</w:t>
            </w:r>
            <w:r>
              <w:rPr>
                <w:rFonts w:ascii="Tahoma" w:hAnsi="Tahoma" w:cs="Tahoma"/>
                <w:lang w:val="en-AU"/>
              </w:rPr>
              <w:t>.</w:t>
            </w:r>
          </w:p>
          <w:p w14:paraId="123F5DD6" w14:textId="77777777" w:rsidR="0007061A" w:rsidRPr="001D2965" w:rsidRDefault="0007061A" w:rsidP="0007061A">
            <w:pPr>
              <w:rPr>
                <w:rFonts w:ascii="Tahoma" w:hAnsi="Tahoma" w:cs="Tahoma"/>
                <w:lang w:val="en-AU"/>
              </w:rPr>
            </w:pPr>
          </w:p>
          <w:p w14:paraId="23FF84A1" w14:textId="4ED9C92B" w:rsidR="0007061A" w:rsidRPr="001D2965" w:rsidRDefault="0007061A" w:rsidP="0007061A">
            <w:pPr>
              <w:rPr>
                <w:rFonts w:ascii="Tahoma" w:hAnsi="Tahoma" w:cs="Tahoma"/>
                <w:lang w:val="en-AU"/>
              </w:rPr>
            </w:pPr>
            <w:r w:rsidRPr="001D2965">
              <w:rPr>
                <w:rFonts w:ascii="Tahoma" w:hAnsi="Tahoma" w:cs="Tahoma"/>
                <w:lang w:val="en-AU"/>
              </w:rPr>
              <w:t xml:space="preserve"> It is advisable to:</w:t>
            </w:r>
          </w:p>
          <w:p w14:paraId="14074706" w14:textId="77777777" w:rsidR="0007061A" w:rsidRPr="001D2965" w:rsidRDefault="0007061A" w:rsidP="0007061A">
            <w:pPr>
              <w:rPr>
                <w:rFonts w:ascii="Tahoma" w:hAnsi="Tahoma" w:cs="Tahoma"/>
                <w:lang w:val="en-AU"/>
              </w:rPr>
            </w:pPr>
          </w:p>
          <w:p w14:paraId="1C8FDC92" w14:textId="2A601EB4" w:rsidR="0007061A" w:rsidRPr="001D2965" w:rsidRDefault="00990F0F" w:rsidP="000B7200">
            <w:pPr>
              <w:numPr>
                <w:ilvl w:val="0"/>
                <w:numId w:val="15"/>
              </w:numPr>
              <w:rPr>
                <w:rFonts w:ascii="Tahoma" w:hAnsi="Tahoma" w:cs="Tahoma"/>
                <w:lang w:val="en-AU"/>
              </w:rPr>
            </w:pPr>
            <w:bookmarkStart w:id="7" w:name="_Hlk496966900"/>
            <w:r>
              <w:rPr>
                <w:rFonts w:ascii="Tahoma" w:hAnsi="Tahoma" w:cs="Tahoma"/>
                <w:lang w:val="en-AU"/>
              </w:rPr>
              <w:t>r</w:t>
            </w:r>
            <w:r w:rsidR="0007061A" w:rsidRPr="001D2965">
              <w:rPr>
                <w:rFonts w:ascii="Tahoma" w:hAnsi="Tahoma" w:cs="Tahoma"/>
                <w:lang w:val="en-AU"/>
              </w:rPr>
              <w:t>eview the questions carefully</w:t>
            </w:r>
            <w:r>
              <w:rPr>
                <w:rFonts w:ascii="Tahoma" w:hAnsi="Tahoma" w:cs="Tahoma"/>
                <w:lang w:val="en-AU"/>
              </w:rPr>
              <w:t>,</w:t>
            </w:r>
          </w:p>
          <w:p w14:paraId="560D9CD6" w14:textId="4486A24D" w:rsidR="0007061A" w:rsidRPr="001D2965" w:rsidRDefault="00990F0F" w:rsidP="000B7200">
            <w:pPr>
              <w:numPr>
                <w:ilvl w:val="0"/>
                <w:numId w:val="15"/>
              </w:numPr>
              <w:rPr>
                <w:rFonts w:ascii="Tahoma" w:hAnsi="Tahoma" w:cs="Tahoma"/>
                <w:lang w:val="en-AU"/>
              </w:rPr>
            </w:pPr>
            <w:r>
              <w:rPr>
                <w:rFonts w:ascii="Tahoma" w:hAnsi="Tahoma" w:cs="Tahoma"/>
                <w:lang w:val="en-AU"/>
              </w:rPr>
              <w:t>a</w:t>
            </w:r>
            <w:r w:rsidR="0007061A" w:rsidRPr="001D2965">
              <w:rPr>
                <w:rFonts w:ascii="Tahoma" w:hAnsi="Tahoma" w:cs="Tahoma"/>
                <w:lang w:val="en-AU"/>
              </w:rPr>
              <w:t xml:space="preserve">nswer the questions using online research and the learning material provided for the unit and by reviewing real or simulated </w:t>
            </w:r>
            <w:r w:rsidR="0007061A" w:rsidRPr="001D2965">
              <w:rPr>
                <w:rFonts w:ascii="Tahoma" w:hAnsi="Tahoma" w:cs="Tahoma"/>
                <w:lang w:val="en-AU"/>
              </w:rPr>
              <w:lastRenderedPageBreak/>
              <w:t>relevant business documentation (such as policies and procedures)</w:t>
            </w:r>
            <w:r>
              <w:rPr>
                <w:rFonts w:ascii="Tahoma" w:hAnsi="Tahoma" w:cs="Tahoma"/>
                <w:lang w:val="en-AU"/>
              </w:rPr>
              <w:t>,</w:t>
            </w:r>
          </w:p>
          <w:bookmarkEnd w:id="7"/>
          <w:p w14:paraId="6346A8BD" w14:textId="7C0D45AD" w:rsidR="0007061A" w:rsidRPr="001D2965" w:rsidRDefault="00990F0F" w:rsidP="000B7200">
            <w:pPr>
              <w:numPr>
                <w:ilvl w:val="0"/>
                <w:numId w:val="15"/>
              </w:numPr>
              <w:rPr>
                <w:rFonts w:ascii="Tahoma" w:hAnsi="Tahoma" w:cs="Tahoma"/>
                <w:lang w:val="en-AU"/>
              </w:rPr>
            </w:pPr>
            <w:r>
              <w:rPr>
                <w:rFonts w:ascii="Tahoma" w:hAnsi="Tahoma" w:cs="Tahoma"/>
                <w:lang w:val="en-AU"/>
              </w:rPr>
              <w:t>f</w:t>
            </w:r>
            <w:r w:rsidR="0007061A" w:rsidRPr="001D2965">
              <w:rPr>
                <w:rFonts w:ascii="Tahoma" w:hAnsi="Tahoma" w:cs="Tahoma"/>
                <w:lang w:val="en-AU"/>
              </w:rPr>
              <w:t>urther research the topics addressed in each question</w:t>
            </w:r>
            <w:r>
              <w:rPr>
                <w:rFonts w:ascii="Tahoma" w:hAnsi="Tahoma" w:cs="Tahoma"/>
                <w:lang w:val="en-AU"/>
              </w:rPr>
              <w:t>.</w:t>
            </w:r>
          </w:p>
          <w:p w14:paraId="070E98E4" w14:textId="055BB94D" w:rsidR="0007061A" w:rsidRPr="001D2965" w:rsidRDefault="0007061A" w:rsidP="0007061A">
            <w:pPr>
              <w:rPr>
                <w:rFonts w:ascii="Tahoma" w:hAnsi="Tahoma" w:cs="Tahoma"/>
                <w:lang w:val="en-AU"/>
              </w:rPr>
            </w:pPr>
          </w:p>
        </w:tc>
      </w:tr>
      <w:tr w:rsidR="0007061A" w:rsidRPr="001D2965" w14:paraId="51C8FF9F" w14:textId="77777777" w:rsidTr="001D2965">
        <w:tc>
          <w:tcPr>
            <w:tcW w:w="2689" w:type="dxa"/>
            <w:shd w:val="clear" w:color="auto" w:fill="F2F2F2" w:themeFill="background1" w:themeFillShade="F2"/>
          </w:tcPr>
          <w:p w14:paraId="2AC5E8BB" w14:textId="43465B47" w:rsidR="0007061A" w:rsidRPr="001D2965" w:rsidRDefault="0007061A" w:rsidP="0007061A">
            <w:pPr>
              <w:rPr>
                <w:rFonts w:ascii="Tahoma" w:hAnsi="Tahoma" w:cs="Tahoma"/>
                <w:b/>
                <w:bCs/>
                <w:lang w:val="en-AU"/>
              </w:rPr>
            </w:pPr>
            <w:r w:rsidRPr="001D2965">
              <w:rPr>
                <w:rFonts w:ascii="Tahoma" w:hAnsi="Tahoma" w:cs="Tahoma"/>
                <w:b/>
                <w:bCs/>
                <w:lang w:val="en-AU"/>
              </w:rPr>
              <w:lastRenderedPageBreak/>
              <w:t>Specifications</w:t>
            </w:r>
          </w:p>
        </w:tc>
        <w:tc>
          <w:tcPr>
            <w:tcW w:w="7041" w:type="dxa"/>
          </w:tcPr>
          <w:p w14:paraId="6D6B0FE2" w14:textId="7525D6B9" w:rsidR="0007061A" w:rsidRDefault="0007061A" w:rsidP="0007061A">
            <w:pPr>
              <w:rPr>
                <w:rFonts w:ascii="Tahoma" w:hAnsi="Tahoma" w:cs="Tahoma"/>
                <w:b/>
              </w:rPr>
            </w:pPr>
            <w:r w:rsidRPr="00BD6AB3">
              <w:rPr>
                <w:rFonts w:ascii="Tahoma" w:hAnsi="Tahoma" w:cs="Tahoma"/>
                <w:b/>
              </w:rPr>
              <w:t>You must submit to GOALS</w:t>
            </w:r>
            <w:r w:rsidR="00990F0F" w:rsidRPr="00371625">
              <w:rPr>
                <w:rFonts w:ascii="Tahoma" w:hAnsi="Tahoma" w:cs="Tahoma"/>
                <w:b/>
              </w:rPr>
              <w:t xml:space="preserve"> the</w:t>
            </w:r>
          </w:p>
          <w:p w14:paraId="480740E3" w14:textId="77777777" w:rsidR="001D2965" w:rsidRPr="001D2965" w:rsidRDefault="001D2965" w:rsidP="0007061A">
            <w:pPr>
              <w:rPr>
                <w:rFonts w:ascii="Tahoma" w:hAnsi="Tahoma" w:cs="Tahoma"/>
              </w:rPr>
            </w:pPr>
          </w:p>
          <w:p w14:paraId="3F4D47CA" w14:textId="2436F8A8" w:rsidR="0007061A" w:rsidRPr="001D2965" w:rsidRDefault="00990F0F" w:rsidP="000B7200">
            <w:pPr>
              <w:numPr>
                <w:ilvl w:val="0"/>
                <w:numId w:val="34"/>
              </w:numPr>
              <w:rPr>
                <w:rFonts w:ascii="Tahoma" w:hAnsi="Tahoma" w:cs="Tahoma"/>
                <w:lang w:val="en-AU"/>
              </w:rPr>
            </w:pPr>
            <w:r>
              <w:rPr>
                <w:rFonts w:ascii="Tahoma" w:hAnsi="Tahoma" w:cs="Tahoma"/>
                <w:lang w:val="en-AU"/>
              </w:rPr>
              <w:t>a</w:t>
            </w:r>
            <w:r w:rsidR="0007061A" w:rsidRPr="001D2965">
              <w:rPr>
                <w:rFonts w:ascii="Tahoma" w:hAnsi="Tahoma" w:cs="Tahoma"/>
                <w:lang w:val="en-AU"/>
              </w:rPr>
              <w:t>ssessment coversheet</w:t>
            </w:r>
            <w:r>
              <w:rPr>
                <w:rFonts w:ascii="Tahoma" w:hAnsi="Tahoma" w:cs="Tahoma"/>
                <w:lang w:val="en-AU"/>
              </w:rPr>
              <w:t>,</w:t>
            </w:r>
          </w:p>
          <w:p w14:paraId="12C7DF6F" w14:textId="6BEE13C7" w:rsidR="0007061A" w:rsidRPr="001D2965" w:rsidRDefault="00990F0F" w:rsidP="000B7200">
            <w:pPr>
              <w:numPr>
                <w:ilvl w:val="0"/>
                <w:numId w:val="34"/>
              </w:numPr>
              <w:rPr>
                <w:rFonts w:ascii="Tahoma" w:hAnsi="Tahoma" w:cs="Tahoma"/>
                <w:lang w:val="en-AU"/>
              </w:rPr>
            </w:pPr>
            <w:r>
              <w:rPr>
                <w:rFonts w:ascii="Tahoma" w:hAnsi="Tahoma" w:cs="Tahoma"/>
                <w:lang w:val="en-AU"/>
              </w:rPr>
              <w:t>a</w:t>
            </w:r>
            <w:r w:rsidR="0007061A" w:rsidRPr="001D2965">
              <w:rPr>
                <w:rFonts w:ascii="Tahoma" w:hAnsi="Tahoma" w:cs="Tahoma"/>
                <w:lang w:val="en-AU"/>
              </w:rPr>
              <w:t>nswers to all questions</w:t>
            </w:r>
            <w:r>
              <w:rPr>
                <w:rFonts w:ascii="Tahoma" w:hAnsi="Tahoma" w:cs="Tahoma"/>
                <w:lang w:val="en-AU"/>
              </w:rPr>
              <w:t>,</w:t>
            </w:r>
            <w:r w:rsidR="0007061A" w:rsidRPr="001D2965">
              <w:rPr>
                <w:rFonts w:ascii="Tahoma" w:hAnsi="Tahoma" w:cs="Tahoma"/>
                <w:lang w:val="en-AU"/>
              </w:rPr>
              <w:t xml:space="preserve"> </w:t>
            </w:r>
          </w:p>
          <w:p w14:paraId="18D37101" w14:textId="2779B5D3" w:rsidR="0007061A" w:rsidRPr="001D2965" w:rsidRDefault="00990F0F" w:rsidP="000B7200">
            <w:pPr>
              <w:numPr>
                <w:ilvl w:val="0"/>
                <w:numId w:val="34"/>
              </w:numPr>
              <w:rPr>
                <w:rFonts w:ascii="Tahoma" w:hAnsi="Tahoma" w:cs="Tahoma"/>
                <w:lang w:val="en-AU"/>
              </w:rPr>
            </w:pPr>
            <w:r>
              <w:rPr>
                <w:rFonts w:ascii="Tahoma" w:hAnsi="Tahoma" w:cs="Tahoma"/>
                <w:lang w:val="en-AU"/>
              </w:rPr>
              <w:t>r</w:t>
            </w:r>
            <w:r w:rsidR="0007061A" w:rsidRPr="001D2965">
              <w:rPr>
                <w:rFonts w:ascii="Tahoma" w:hAnsi="Tahoma" w:cs="Tahoma"/>
                <w:lang w:val="en-AU"/>
              </w:rPr>
              <w:t>eferences</w:t>
            </w:r>
            <w:r>
              <w:rPr>
                <w:rFonts w:ascii="Tahoma" w:hAnsi="Tahoma" w:cs="Tahoma"/>
                <w:lang w:val="en-AU"/>
              </w:rPr>
              <w:t>.</w:t>
            </w:r>
          </w:p>
          <w:p w14:paraId="057E1A70" w14:textId="77777777" w:rsidR="0007061A" w:rsidRPr="001D2965" w:rsidRDefault="0007061A" w:rsidP="0007061A">
            <w:pPr>
              <w:rPr>
                <w:rFonts w:ascii="Tahoma" w:hAnsi="Tahoma" w:cs="Tahoma"/>
                <w:lang w:val="en-AU"/>
              </w:rPr>
            </w:pPr>
          </w:p>
        </w:tc>
      </w:tr>
      <w:tr w:rsidR="001D2965" w:rsidRPr="001D2965" w14:paraId="6BAC3CC7" w14:textId="77777777" w:rsidTr="001D2965">
        <w:tc>
          <w:tcPr>
            <w:tcW w:w="2689" w:type="dxa"/>
            <w:shd w:val="clear" w:color="auto" w:fill="F2F2F2" w:themeFill="background1" w:themeFillShade="F2"/>
          </w:tcPr>
          <w:p w14:paraId="3B80D368" w14:textId="07BCB75F" w:rsidR="001D2965" w:rsidRPr="001D2965" w:rsidRDefault="001D2965" w:rsidP="0007061A">
            <w:pPr>
              <w:rPr>
                <w:rFonts w:ascii="Tahoma" w:hAnsi="Tahoma" w:cs="Tahoma"/>
                <w:b/>
                <w:bCs/>
                <w:lang w:val="en-AU"/>
              </w:rPr>
            </w:pPr>
            <w:r>
              <w:rPr>
                <w:rFonts w:ascii="Tahoma" w:hAnsi="Tahoma" w:cs="Tahoma"/>
                <w:b/>
                <w:bCs/>
                <w:lang w:val="en-AU"/>
              </w:rPr>
              <w:t xml:space="preserve">Resources and equipment </w:t>
            </w:r>
          </w:p>
        </w:tc>
        <w:tc>
          <w:tcPr>
            <w:tcW w:w="7041" w:type="dxa"/>
          </w:tcPr>
          <w:p w14:paraId="3E11CEAA" w14:textId="0341354D" w:rsidR="001D2965" w:rsidRPr="001D2965" w:rsidRDefault="00990F0F" w:rsidP="000B7200">
            <w:pPr>
              <w:numPr>
                <w:ilvl w:val="0"/>
                <w:numId w:val="12"/>
              </w:numPr>
              <w:rPr>
                <w:rFonts w:ascii="Tahoma" w:hAnsi="Tahoma" w:cs="Tahoma"/>
              </w:rPr>
            </w:pPr>
            <w:r>
              <w:rPr>
                <w:rFonts w:ascii="Tahoma" w:hAnsi="Tahoma" w:cs="Tahoma"/>
              </w:rPr>
              <w:t>c</w:t>
            </w:r>
            <w:r w:rsidR="001D2965" w:rsidRPr="001D2965">
              <w:rPr>
                <w:rFonts w:ascii="Tahoma" w:hAnsi="Tahoma" w:cs="Tahoma"/>
              </w:rPr>
              <w:t>omputer with Internet access</w:t>
            </w:r>
            <w:r>
              <w:rPr>
                <w:rFonts w:ascii="Tahoma" w:hAnsi="Tahoma" w:cs="Tahoma"/>
              </w:rPr>
              <w:t>,</w:t>
            </w:r>
          </w:p>
          <w:p w14:paraId="4C322F24" w14:textId="77A66FAF" w:rsidR="001D2965" w:rsidRPr="001D2965" w:rsidRDefault="00990F0F" w:rsidP="000B7200">
            <w:pPr>
              <w:numPr>
                <w:ilvl w:val="0"/>
                <w:numId w:val="12"/>
              </w:numPr>
              <w:rPr>
                <w:rFonts w:ascii="Tahoma" w:hAnsi="Tahoma" w:cs="Tahoma"/>
              </w:rPr>
            </w:pPr>
            <w:r>
              <w:rPr>
                <w:rFonts w:ascii="Tahoma" w:hAnsi="Tahoma" w:cs="Tahoma"/>
              </w:rPr>
              <w:t>a</w:t>
            </w:r>
            <w:r w:rsidR="001D2965" w:rsidRPr="001D2965">
              <w:rPr>
                <w:rFonts w:ascii="Tahoma" w:hAnsi="Tahoma" w:cs="Tahoma"/>
              </w:rPr>
              <w:t>ccess to Microsoft Office suites or similar software</w:t>
            </w:r>
            <w:r>
              <w:rPr>
                <w:rFonts w:ascii="Tahoma" w:hAnsi="Tahoma" w:cs="Tahoma"/>
              </w:rPr>
              <w:t>,</w:t>
            </w:r>
          </w:p>
          <w:p w14:paraId="583B07EF" w14:textId="1828D6F5" w:rsidR="001D2965" w:rsidRPr="00780733" w:rsidRDefault="00990F0F" w:rsidP="000B7200">
            <w:pPr>
              <w:numPr>
                <w:ilvl w:val="0"/>
                <w:numId w:val="12"/>
              </w:numPr>
              <w:rPr>
                <w:rFonts w:ascii="Tahoma" w:hAnsi="Tahoma" w:cs="Tahoma"/>
              </w:rPr>
            </w:pPr>
            <w:r>
              <w:rPr>
                <w:rFonts w:ascii="Tahoma" w:hAnsi="Tahoma" w:cs="Tahoma"/>
              </w:rPr>
              <w:t>l</w:t>
            </w:r>
            <w:r w:rsidR="001D2965" w:rsidRPr="001D2965">
              <w:rPr>
                <w:rFonts w:ascii="Tahoma" w:hAnsi="Tahoma" w:cs="Tahoma"/>
              </w:rPr>
              <w:t>earning material</w:t>
            </w:r>
            <w:r w:rsidR="00780733">
              <w:rPr>
                <w:rFonts w:ascii="Tahoma" w:hAnsi="Tahoma" w:cs="Tahoma"/>
              </w:rPr>
              <w:t>.</w:t>
            </w:r>
          </w:p>
        </w:tc>
      </w:tr>
      <w:tr w:rsidR="0007061A" w:rsidRPr="001D2965" w14:paraId="23A94E56" w14:textId="77777777" w:rsidTr="001D2965">
        <w:tc>
          <w:tcPr>
            <w:tcW w:w="2689" w:type="dxa"/>
            <w:shd w:val="clear" w:color="auto" w:fill="F2F2F2" w:themeFill="background1" w:themeFillShade="F2"/>
          </w:tcPr>
          <w:p w14:paraId="0FD5A9F7" w14:textId="2EF915D0" w:rsidR="0007061A" w:rsidRPr="001D2965" w:rsidRDefault="001D2965" w:rsidP="0007061A">
            <w:pPr>
              <w:rPr>
                <w:rFonts w:ascii="Tahoma" w:hAnsi="Tahoma" w:cs="Tahoma"/>
                <w:b/>
                <w:bCs/>
                <w:lang w:val="en-AU"/>
              </w:rPr>
            </w:pPr>
            <w:r w:rsidRPr="001D2965">
              <w:rPr>
                <w:rFonts w:ascii="Tahoma" w:hAnsi="Tahoma" w:cs="Tahoma"/>
                <w:b/>
                <w:bCs/>
                <w:lang w:val="en-AU"/>
              </w:rPr>
              <w:t>Re-submission opportunities</w:t>
            </w:r>
          </w:p>
        </w:tc>
        <w:tc>
          <w:tcPr>
            <w:tcW w:w="7041" w:type="dxa"/>
          </w:tcPr>
          <w:p w14:paraId="6F362546" w14:textId="4648D4AC" w:rsidR="001D2965" w:rsidRPr="001D2965" w:rsidRDefault="001D2965" w:rsidP="001D2965">
            <w:pPr>
              <w:rPr>
                <w:rFonts w:ascii="Tahoma" w:hAnsi="Tahoma" w:cs="Tahoma"/>
                <w:lang w:val="en-US"/>
              </w:rPr>
            </w:pPr>
            <w:r w:rsidRPr="001D2965">
              <w:rPr>
                <w:rFonts w:ascii="Tahoma" w:hAnsi="Tahoma" w:cs="Tahoma"/>
                <w:lang w:val="en-US"/>
              </w:rPr>
              <w:t xml:space="preserve">You will be provided feedback on your performance by the Assessor. The feedback will indicate if you have satisfactorily addressed the requirements of each part of this task. If any parts of the task are not satisfactorily completed, the assessor will explain why, and provide you </w:t>
            </w:r>
            <w:r w:rsidR="00990F0F">
              <w:rPr>
                <w:rFonts w:ascii="Tahoma" w:hAnsi="Tahoma" w:cs="Tahoma"/>
                <w:lang w:val="en-US"/>
              </w:rPr>
              <w:t xml:space="preserve">with </w:t>
            </w:r>
            <w:r w:rsidRPr="001D2965">
              <w:rPr>
                <w:rFonts w:ascii="Tahoma" w:hAnsi="Tahoma" w:cs="Tahoma"/>
                <w:lang w:val="en-US"/>
              </w:rPr>
              <w:t xml:space="preserve">written feedback along with guidance on what you must undertake to demonstrate satisfactory performance. Re-assessment attempt(s) will be arranged </w:t>
            </w:r>
            <w:proofErr w:type="gramStart"/>
            <w:r w:rsidRPr="001D2965">
              <w:rPr>
                <w:rFonts w:ascii="Tahoma" w:hAnsi="Tahoma" w:cs="Tahoma"/>
                <w:lang w:val="en-US"/>
              </w:rPr>
              <w:t>at a later time</w:t>
            </w:r>
            <w:proofErr w:type="gramEnd"/>
            <w:r w:rsidRPr="001D2965">
              <w:rPr>
                <w:rFonts w:ascii="Tahoma" w:hAnsi="Tahoma" w:cs="Tahoma"/>
                <w:lang w:val="en-US"/>
              </w:rPr>
              <w:t xml:space="preserve"> and date. You have the right to appeal the outcome of assessment decisions if you feel that you have been dealt with unfairly or have other appropriate grounds for an appeal. You are encouraged to consult with the assessor prior to attempting this task if you do not understand any part of this task or if you have any learning issues or needs that may hinder you when attempting any part of the </w:t>
            </w:r>
            <w:r w:rsidR="00990F0F">
              <w:rPr>
                <w:rFonts w:ascii="Tahoma" w:hAnsi="Tahoma" w:cs="Tahoma"/>
                <w:lang w:val="en-US"/>
              </w:rPr>
              <w:t>task</w:t>
            </w:r>
            <w:r w:rsidRPr="001D2965">
              <w:rPr>
                <w:rFonts w:ascii="Tahoma" w:hAnsi="Tahoma" w:cs="Tahoma"/>
                <w:lang w:val="en-US"/>
              </w:rPr>
              <w:t>.</w:t>
            </w:r>
          </w:p>
          <w:p w14:paraId="12E62F17" w14:textId="77777777" w:rsidR="0007061A" w:rsidRPr="001D2965" w:rsidRDefault="0007061A" w:rsidP="0007061A">
            <w:pPr>
              <w:rPr>
                <w:rFonts w:ascii="Tahoma" w:hAnsi="Tahoma" w:cs="Tahoma"/>
                <w:lang w:val="en-US"/>
              </w:rPr>
            </w:pPr>
          </w:p>
        </w:tc>
      </w:tr>
    </w:tbl>
    <w:p w14:paraId="6522CD89" w14:textId="77777777" w:rsidR="0007061A" w:rsidRDefault="0007061A" w:rsidP="0007061A">
      <w:pPr>
        <w:rPr>
          <w:lang w:val="en-AU"/>
        </w:rPr>
      </w:pPr>
    </w:p>
    <w:p w14:paraId="2EDEA575" w14:textId="6DC84C42" w:rsidR="00563860" w:rsidRPr="00340D05" w:rsidRDefault="00F22BFC" w:rsidP="00B44E7F">
      <w:pPr>
        <w:rPr>
          <w:rFonts w:ascii="Tahoma" w:hAnsi="Tahoma" w:cs="Tahoma"/>
          <w:b/>
          <w:bCs/>
          <w:sz w:val="28"/>
          <w:szCs w:val="28"/>
        </w:rPr>
      </w:pPr>
      <w:bookmarkStart w:id="8" w:name="_Toc531007465"/>
      <w:r w:rsidRPr="00340D05">
        <w:rPr>
          <w:rFonts w:ascii="Tahoma" w:hAnsi="Tahoma" w:cs="Tahoma"/>
          <w:b/>
          <w:bCs/>
          <w:sz w:val="28"/>
          <w:szCs w:val="28"/>
        </w:rPr>
        <w:t>Answer</w:t>
      </w:r>
      <w:r w:rsidR="00563860" w:rsidRPr="00340D05">
        <w:rPr>
          <w:rFonts w:ascii="Tahoma" w:hAnsi="Tahoma" w:cs="Tahoma"/>
          <w:b/>
          <w:bCs/>
          <w:sz w:val="28"/>
          <w:szCs w:val="28"/>
        </w:rPr>
        <w:t xml:space="preserve"> </w:t>
      </w:r>
      <w:r w:rsidRPr="00340D05">
        <w:rPr>
          <w:rFonts w:ascii="Tahoma" w:hAnsi="Tahoma" w:cs="Tahoma"/>
          <w:b/>
          <w:bCs/>
          <w:sz w:val="28"/>
          <w:szCs w:val="28"/>
        </w:rPr>
        <w:t>all</w:t>
      </w:r>
      <w:r w:rsidR="00563860" w:rsidRPr="00340D05">
        <w:rPr>
          <w:rFonts w:ascii="Tahoma" w:hAnsi="Tahoma" w:cs="Tahoma"/>
          <w:b/>
          <w:bCs/>
          <w:sz w:val="28"/>
          <w:szCs w:val="28"/>
        </w:rPr>
        <w:t xml:space="preserve"> the questions below:</w:t>
      </w:r>
      <w:bookmarkEnd w:id="8"/>
      <w:r w:rsidR="00563860" w:rsidRPr="00340D05">
        <w:rPr>
          <w:rFonts w:ascii="Tahoma" w:hAnsi="Tahoma" w:cs="Tahoma"/>
          <w:b/>
          <w:bCs/>
          <w:sz w:val="28"/>
          <w:szCs w:val="28"/>
        </w:rPr>
        <w:t xml:space="preserve"> </w:t>
      </w:r>
    </w:p>
    <w:p w14:paraId="001DD514" w14:textId="77777777" w:rsidR="003267D0" w:rsidRPr="00F22BFC" w:rsidRDefault="003267D0" w:rsidP="00F22BFC">
      <w:pPr>
        <w:rPr>
          <w:lang w:val="en-AU"/>
        </w:rPr>
      </w:pPr>
    </w:p>
    <w:p w14:paraId="3FC9C7CE" w14:textId="2DAABD0D" w:rsidR="003267D0" w:rsidRDefault="003267D0" w:rsidP="00537402">
      <w:pPr>
        <w:pStyle w:val="Heading2"/>
        <w:spacing w:line="240" w:lineRule="auto"/>
        <w:rPr>
          <w:rFonts w:ascii="Tahoma" w:hAnsi="Tahoma" w:cs="Tahoma"/>
          <w:b/>
          <w:bCs/>
          <w:color w:val="44546A" w:themeColor="text2"/>
          <w:sz w:val="24"/>
          <w:szCs w:val="24"/>
          <w:lang w:val="en-AU"/>
        </w:rPr>
      </w:pPr>
      <w:bookmarkStart w:id="9" w:name="_Toc63524062"/>
      <w:r w:rsidRPr="002D5366">
        <w:rPr>
          <w:rFonts w:ascii="Tahoma" w:hAnsi="Tahoma" w:cs="Tahoma"/>
          <w:b/>
          <w:bCs/>
          <w:color w:val="44546A" w:themeColor="text2"/>
          <w:sz w:val="24"/>
          <w:szCs w:val="24"/>
          <w:lang w:val="en-AU"/>
        </w:rPr>
        <w:t xml:space="preserve">Question </w:t>
      </w:r>
      <w:r w:rsidR="00537402">
        <w:rPr>
          <w:rFonts w:ascii="Tahoma" w:hAnsi="Tahoma" w:cs="Tahoma"/>
          <w:b/>
          <w:bCs/>
          <w:color w:val="44546A" w:themeColor="text2"/>
          <w:sz w:val="24"/>
          <w:szCs w:val="24"/>
          <w:lang w:val="en-AU"/>
        </w:rPr>
        <w:t>1</w:t>
      </w:r>
      <w:bookmarkEnd w:id="9"/>
    </w:p>
    <w:p w14:paraId="0A235AE4" w14:textId="77777777" w:rsidR="00537402" w:rsidRPr="00BD6AB3" w:rsidRDefault="00537402" w:rsidP="00BD6AB3">
      <w:pPr>
        <w:rPr>
          <w:lang w:val="en-AU"/>
        </w:rPr>
      </w:pPr>
    </w:p>
    <w:p w14:paraId="1A5CA1BE" w14:textId="04D40F8E" w:rsidR="00DD7F3A" w:rsidRPr="00F22BFC" w:rsidRDefault="00DD7F3A" w:rsidP="00DD7F3A">
      <w:pPr>
        <w:rPr>
          <w:rFonts w:ascii="Tahoma" w:hAnsi="Tahoma" w:cs="Tahoma"/>
        </w:rPr>
      </w:pPr>
      <w:bookmarkStart w:id="10" w:name="_Hlk30614916"/>
      <w:r>
        <w:rPr>
          <w:rFonts w:ascii="Tahoma" w:hAnsi="Tahoma" w:cs="Tahoma"/>
          <w:b/>
          <w:bCs/>
        </w:rPr>
        <w:t>Provide</w:t>
      </w:r>
      <w:r>
        <w:rPr>
          <w:rFonts w:ascii="Tahoma" w:hAnsi="Tahoma" w:cs="Tahoma"/>
          <w:b/>
          <w:bCs/>
        </w:rPr>
        <w:t xml:space="preserve"> </w:t>
      </w:r>
      <w:r>
        <w:rPr>
          <w:rFonts w:ascii="Tahoma" w:hAnsi="Tahoma" w:cs="Tahoma"/>
          <w:b/>
          <w:bCs/>
        </w:rPr>
        <w:t>four (4)</w:t>
      </w:r>
      <w:r>
        <w:rPr>
          <w:rFonts w:ascii="Tahoma" w:hAnsi="Tahoma" w:cs="Tahoma"/>
          <w:b/>
          <w:bCs/>
        </w:rPr>
        <w:t xml:space="preserve"> examples of </w:t>
      </w:r>
      <w:r w:rsidRPr="00F22BFC">
        <w:rPr>
          <w:rFonts w:ascii="Tahoma" w:hAnsi="Tahoma" w:cs="Tahoma"/>
          <w:b/>
          <w:bCs/>
        </w:rPr>
        <w:t>project management tools and outline how they contribute to a project</w:t>
      </w:r>
      <w:r w:rsidRPr="00F22BFC">
        <w:rPr>
          <w:rFonts w:ascii="Tahoma" w:hAnsi="Tahoma" w:cs="Tahoma"/>
        </w:rPr>
        <w:t>.</w:t>
      </w:r>
    </w:p>
    <w:tbl>
      <w:tblPr>
        <w:tblStyle w:val="TableGrid"/>
        <w:tblW w:w="0" w:type="auto"/>
        <w:tblLook w:val="04A0" w:firstRow="1" w:lastRow="0" w:firstColumn="1" w:lastColumn="0" w:noHBand="0" w:noVBand="1"/>
      </w:tblPr>
      <w:tblGrid>
        <w:gridCol w:w="3539"/>
        <w:gridCol w:w="6430"/>
      </w:tblGrid>
      <w:tr w:rsidR="00DD7F3A" w:rsidRPr="00F22BFC" w14:paraId="57C03550" w14:textId="77777777" w:rsidTr="006572A0">
        <w:trPr>
          <w:tblHeader/>
        </w:trPr>
        <w:tc>
          <w:tcPr>
            <w:tcW w:w="3539" w:type="dxa"/>
            <w:shd w:val="clear" w:color="auto" w:fill="39B9C7"/>
          </w:tcPr>
          <w:p w14:paraId="6EB5C4EC" w14:textId="77777777" w:rsidR="00DD7F3A" w:rsidRPr="00F22BFC" w:rsidRDefault="00DD7F3A" w:rsidP="006572A0">
            <w:pPr>
              <w:rPr>
                <w:rFonts w:ascii="Tahoma" w:hAnsi="Tahoma" w:cs="Tahoma"/>
                <w:b/>
                <w:bCs/>
                <w:color w:val="FFFFFF" w:themeColor="background1"/>
              </w:rPr>
            </w:pPr>
            <w:r w:rsidRPr="00F22BFC">
              <w:rPr>
                <w:rFonts w:ascii="Tahoma" w:hAnsi="Tahoma" w:cs="Tahoma"/>
                <w:b/>
                <w:bCs/>
                <w:color w:val="FFFFFF" w:themeColor="background1"/>
              </w:rPr>
              <w:t>Project Management tool</w:t>
            </w:r>
          </w:p>
        </w:tc>
        <w:tc>
          <w:tcPr>
            <w:tcW w:w="6430" w:type="dxa"/>
            <w:shd w:val="clear" w:color="auto" w:fill="39B9C7"/>
          </w:tcPr>
          <w:p w14:paraId="4E5075D7" w14:textId="77777777" w:rsidR="00DD7F3A" w:rsidRPr="00F22BFC" w:rsidRDefault="00DD7F3A" w:rsidP="006572A0">
            <w:pPr>
              <w:rPr>
                <w:rFonts w:ascii="Tahoma" w:hAnsi="Tahoma" w:cs="Tahoma"/>
                <w:b/>
                <w:bCs/>
                <w:color w:val="FFFFFF" w:themeColor="background1"/>
              </w:rPr>
            </w:pPr>
            <w:r w:rsidRPr="00F22BFC">
              <w:rPr>
                <w:rFonts w:ascii="Tahoma" w:hAnsi="Tahoma" w:cs="Tahoma"/>
                <w:b/>
                <w:bCs/>
                <w:color w:val="FFFFFF" w:themeColor="background1"/>
              </w:rPr>
              <w:t>Contribution to a project</w:t>
            </w:r>
          </w:p>
          <w:p w14:paraId="7FC5865A" w14:textId="77777777" w:rsidR="00DD7F3A" w:rsidRPr="00F22BFC" w:rsidRDefault="00DD7F3A" w:rsidP="006572A0">
            <w:pPr>
              <w:rPr>
                <w:rFonts w:ascii="Tahoma" w:hAnsi="Tahoma" w:cs="Tahoma"/>
                <w:b/>
                <w:bCs/>
                <w:color w:val="FFFFFF" w:themeColor="background1"/>
              </w:rPr>
            </w:pPr>
            <w:r w:rsidRPr="00F22BFC">
              <w:rPr>
                <w:rFonts w:ascii="Tahoma" w:hAnsi="Tahoma" w:cs="Tahoma"/>
                <w:b/>
                <w:bCs/>
                <w:color w:val="FFFFFF" w:themeColor="background1"/>
              </w:rPr>
              <w:t>(</w:t>
            </w:r>
            <w:r>
              <w:rPr>
                <w:rFonts w:ascii="Tahoma" w:hAnsi="Tahoma" w:cs="Tahoma"/>
                <w:b/>
                <w:bCs/>
                <w:color w:val="FFFFFF" w:themeColor="background1"/>
              </w:rPr>
              <w:t>30-50 words/tool</w:t>
            </w:r>
            <w:r w:rsidRPr="00F22BFC">
              <w:rPr>
                <w:rFonts w:ascii="Tahoma" w:hAnsi="Tahoma" w:cs="Tahoma"/>
                <w:b/>
                <w:bCs/>
                <w:color w:val="FFFFFF" w:themeColor="background1"/>
              </w:rPr>
              <w:t>)</w:t>
            </w:r>
          </w:p>
        </w:tc>
      </w:tr>
      <w:tr w:rsidR="00DD7F3A" w:rsidRPr="00F22BFC" w14:paraId="7900220E" w14:textId="77777777" w:rsidTr="006572A0">
        <w:tc>
          <w:tcPr>
            <w:tcW w:w="3539" w:type="dxa"/>
            <w:shd w:val="clear" w:color="auto" w:fill="F2F2F2" w:themeFill="background1" w:themeFillShade="F2"/>
          </w:tcPr>
          <w:p w14:paraId="03CA1967" w14:textId="77777777" w:rsidR="00DD7F3A" w:rsidRPr="00F22BFC" w:rsidRDefault="00DD7F3A" w:rsidP="006572A0">
            <w:pPr>
              <w:rPr>
                <w:rFonts w:ascii="Tahoma" w:hAnsi="Tahoma" w:cs="Tahoma"/>
              </w:rPr>
            </w:pPr>
          </w:p>
        </w:tc>
        <w:tc>
          <w:tcPr>
            <w:tcW w:w="6430" w:type="dxa"/>
          </w:tcPr>
          <w:p w14:paraId="7B3D4800" w14:textId="77777777" w:rsidR="00DD7F3A" w:rsidRPr="00F22BFC" w:rsidRDefault="00DD7F3A" w:rsidP="006572A0">
            <w:pPr>
              <w:rPr>
                <w:rFonts w:ascii="Tahoma" w:hAnsi="Tahoma" w:cs="Tahoma"/>
              </w:rPr>
            </w:pPr>
          </w:p>
        </w:tc>
      </w:tr>
      <w:tr w:rsidR="00DD7F3A" w:rsidRPr="00F22BFC" w14:paraId="454A3DC0" w14:textId="77777777" w:rsidTr="006572A0">
        <w:tc>
          <w:tcPr>
            <w:tcW w:w="3539" w:type="dxa"/>
            <w:shd w:val="clear" w:color="auto" w:fill="F2F2F2" w:themeFill="background1" w:themeFillShade="F2"/>
          </w:tcPr>
          <w:p w14:paraId="15276F3F" w14:textId="77777777" w:rsidR="00DD7F3A" w:rsidRPr="00F22BFC" w:rsidRDefault="00DD7F3A" w:rsidP="006572A0">
            <w:pPr>
              <w:rPr>
                <w:rFonts w:ascii="Tahoma" w:hAnsi="Tahoma" w:cs="Tahoma"/>
              </w:rPr>
            </w:pPr>
          </w:p>
        </w:tc>
        <w:tc>
          <w:tcPr>
            <w:tcW w:w="6430" w:type="dxa"/>
          </w:tcPr>
          <w:p w14:paraId="24E3769D" w14:textId="77777777" w:rsidR="00DD7F3A" w:rsidRPr="00F22BFC" w:rsidRDefault="00DD7F3A" w:rsidP="006572A0">
            <w:pPr>
              <w:rPr>
                <w:rFonts w:ascii="Tahoma" w:hAnsi="Tahoma" w:cs="Tahoma"/>
              </w:rPr>
            </w:pPr>
          </w:p>
        </w:tc>
      </w:tr>
      <w:tr w:rsidR="00DD7F3A" w:rsidRPr="00F22BFC" w14:paraId="52E6C2EF" w14:textId="77777777" w:rsidTr="006572A0">
        <w:tc>
          <w:tcPr>
            <w:tcW w:w="3539" w:type="dxa"/>
            <w:shd w:val="clear" w:color="auto" w:fill="F2F2F2" w:themeFill="background1" w:themeFillShade="F2"/>
          </w:tcPr>
          <w:p w14:paraId="4C2FCAFC" w14:textId="77777777" w:rsidR="00DD7F3A" w:rsidRPr="00F22BFC" w:rsidRDefault="00DD7F3A" w:rsidP="006572A0">
            <w:pPr>
              <w:rPr>
                <w:rFonts w:ascii="Tahoma" w:hAnsi="Tahoma" w:cs="Tahoma"/>
              </w:rPr>
            </w:pPr>
          </w:p>
        </w:tc>
        <w:tc>
          <w:tcPr>
            <w:tcW w:w="6430" w:type="dxa"/>
          </w:tcPr>
          <w:p w14:paraId="608B1663" w14:textId="77777777" w:rsidR="00DD7F3A" w:rsidRPr="00F22BFC" w:rsidRDefault="00DD7F3A" w:rsidP="006572A0">
            <w:pPr>
              <w:rPr>
                <w:rFonts w:ascii="Tahoma" w:hAnsi="Tahoma" w:cs="Tahoma"/>
              </w:rPr>
            </w:pPr>
          </w:p>
        </w:tc>
      </w:tr>
      <w:tr w:rsidR="00DD7F3A" w:rsidRPr="00F22BFC" w14:paraId="3751E9E1" w14:textId="77777777" w:rsidTr="006572A0">
        <w:tc>
          <w:tcPr>
            <w:tcW w:w="3539" w:type="dxa"/>
            <w:shd w:val="clear" w:color="auto" w:fill="F2F2F2" w:themeFill="background1" w:themeFillShade="F2"/>
          </w:tcPr>
          <w:p w14:paraId="79D12509" w14:textId="77777777" w:rsidR="00DD7F3A" w:rsidRPr="00F22BFC" w:rsidRDefault="00DD7F3A" w:rsidP="006572A0">
            <w:pPr>
              <w:rPr>
                <w:rFonts w:ascii="Tahoma" w:hAnsi="Tahoma" w:cs="Tahoma"/>
              </w:rPr>
            </w:pPr>
          </w:p>
        </w:tc>
        <w:tc>
          <w:tcPr>
            <w:tcW w:w="6430" w:type="dxa"/>
          </w:tcPr>
          <w:p w14:paraId="6786BEC8" w14:textId="77777777" w:rsidR="00DD7F3A" w:rsidRPr="00F22BFC" w:rsidRDefault="00DD7F3A" w:rsidP="006572A0">
            <w:pPr>
              <w:rPr>
                <w:rFonts w:ascii="Tahoma" w:hAnsi="Tahoma" w:cs="Tahoma"/>
              </w:rPr>
            </w:pPr>
          </w:p>
        </w:tc>
      </w:tr>
    </w:tbl>
    <w:p w14:paraId="25FBE9DD" w14:textId="23C34C79" w:rsidR="00537402" w:rsidRDefault="00537402" w:rsidP="00C22707">
      <w:pPr>
        <w:rPr>
          <w:rFonts w:ascii="Tahoma" w:hAnsi="Tahoma" w:cs="Tahoma"/>
        </w:rPr>
      </w:pPr>
    </w:p>
    <w:p w14:paraId="4E9B0734" w14:textId="16689636" w:rsidR="00537402" w:rsidRDefault="00537402" w:rsidP="00537402">
      <w:pPr>
        <w:pStyle w:val="Heading2"/>
        <w:spacing w:line="240" w:lineRule="auto"/>
        <w:rPr>
          <w:rFonts w:ascii="Tahoma" w:hAnsi="Tahoma" w:cs="Tahoma"/>
          <w:b/>
          <w:bCs/>
          <w:color w:val="44546A" w:themeColor="text2"/>
          <w:sz w:val="24"/>
          <w:szCs w:val="24"/>
          <w:lang w:val="en-AU"/>
        </w:rPr>
      </w:pPr>
      <w:bookmarkStart w:id="11" w:name="_Toc63524063"/>
      <w:r w:rsidRPr="002D5366">
        <w:rPr>
          <w:rFonts w:ascii="Tahoma" w:hAnsi="Tahoma" w:cs="Tahoma"/>
          <w:b/>
          <w:bCs/>
          <w:color w:val="44546A" w:themeColor="text2"/>
          <w:sz w:val="24"/>
          <w:szCs w:val="24"/>
          <w:lang w:val="en-AU"/>
        </w:rPr>
        <w:lastRenderedPageBreak/>
        <w:t>Question</w:t>
      </w:r>
      <w:r>
        <w:rPr>
          <w:rFonts w:ascii="Tahoma" w:hAnsi="Tahoma" w:cs="Tahoma"/>
          <w:b/>
          <w:bCs/>
          <w:color w:val="44546A" w:themeColor="text2"/>
          <w:sz w:val="24"/>
          <w:szCs w:val="24"/>
          <w:lang w:val="en-AU"/>
        </w:rPr>
        <w:t xml:space="preserve"> 2</w:t>
      </w:r>
      <w:bookmarkEnd w:id="11"/>
    </w:p>
    <w:p w14:paraId="2C702C5C" w14:textId="77777777" w:rsidR="00537402" w:rsidRPr="000D7929" w:rsidRDefault="00537402" w:rsidP="00537402">
      <w:pPr>
        <w:rPr>
          <w:lang w:val="en-AU"/>
        </w:rPr>
      </w:pPr>
    </w:p>
    <w:p w14:paraId="0BEA5DF2" w14:textId="137008B9" w:rsidR="00DD7F3A" w:rsidRPr="00F22BFC" w:rsidRDefault="00DD7F3A" w:rsidP="00DD7F3A">
      <w:pPr>
        <w:rPr>
          <w:rFonts w:ascii="Tahoma" w:hAnsi="Tahoma" w:cs="Tahoma"/>
        </w:rPr>
      </w:pPr>
      <w:r w:rsidRPr="00F22BFC">
        <w:rPr>
          <w:rFonts w:ascii="Tahoma" w:hAnsi="Tahoma" w:cs="Tahoma"/>
          <w:b/>
          <w:bCs/>
        </w:rPr>
        <w:t xml:space="preserve">Select </w:t>
      </w:r>
      <w:r>
        <w:rPr>
          <w:rFonts w:ascii="Tahoma" w:hAnsi="Tahoma" w:cs="Tahoma"/>
          <w:b/>
          <w:bCs/>
        </w:rPr>
        <w:t>five (5)</w:t>
      </w:r>
      <w:r w:rsidRPr="00F22BFC">
        <w:rPr>
          <w:rFonts w:ascii="Tahoma" w:hAnsi="Tahoma" w:cs="Tahoma"/>
          <w:b/>
          <w:bCs/>
        </w:rPr>
        <w:t xml:space="preserve"> types of documents and other sources of information that are commonly used when defining </w:t>
      </w:r>
      <w:r>
        <w:rPr>
          <w:rFonts w:ascii="Tahoma" w:hAnsi="Tahoma" w:cs="Tahoma"/>
          <w:b/>
          <w:bCs/>
        </w:rPr>
        <w:t>a project's parameters</w:t>
      </w:r>
      <w:r w:rsidRPr="00F22BFC">
        <w:rPr>
          <w:rFonts w:ascii="Tahoma" w:hAnsi="Tahoma" w:cs="Tahoma"/>
          <w:b/>
          <w:bCs/>
        </w:rPr>
        <w:t xml:space="preserve"> and describe them. </w:t>
      </w:r>
    </w:p>
    <w:tbl>
      <w:tblPr>
        <w:tblStyle w:val="TableGrid"/>
        <w:tblW w:w="0" w:type="auto"/>
        <w:tblLook w:val="04A0" w:firstRow="1" w:lastRow="0" w:firstColumn="1" w:lastColumn="0" w:noHBand="0" w:noVBand="1"/>
      </w:tblPr>
      <w:tblGrid>
        <w:gridCol w:w="3681"/>
        <w:gridCol w:w="6288"/>
      </w:tblGrid>
      <w:tr w:rsidR="00DD7F3A" w:rsidRPr="00F22BFC" w14:paraId="71CAA73F" w14:textId="77777777" w:rsidTr="006572A0">
        <w:trPr>
          <w:tblHeader/>
        </w:trPr>
        <w:tc>
          <w:tcPr>
            <w:tcW w:w="3681" w:type="dxa"/>
            <w:shd w:val="clear" w:color="auto" w:fill="39B9C7"/>
          </w:tcPr>
          <w:p w14:paraId="3922B826" w14:textId="77777777" w:rsidR="00DD7F3A" w:rsidRPr="00F22BFC" w:rsidRDefault="00DD7F3A" w:rsidP="006572A0">
            <w:pPr>
              <w:rPr>
                <w:rFonts w:ascii="Tahoma" w:hAnsi="Tahoma" w:cs="Tahoma"/>
                <w:b/>
                <w:bCs/>
                <w:color w:val="FFFFFF" w:themeColor="background1"/>
              </w:rPr>
            </w:pPr>
            <w:r w:rsidRPr="00F22BFC">
              <w:rPr>
                <w:rFonts w:ascii="Tahoma" w:hAnsi="Tahoma" w:cs="Tahoma"/>
                <w:b/>
                <w:bCs/>
                <w:color w:val="FFFFFF" w:themeColor="background1"/>
              </w:rPr>
              <w:t>Document or other sources</w:t>
            </w:r>
          </w:p>
        </w:tc>
        <w:tc>
          <w:tcPr>
            <w:tcW w:w="6288" w:type="dxa"/>
            <w:shd w:val="clear" w:color="auto" w:fill="39B9C7"/>
          </w:tcPr>
          <w:p w14:paraId="03FF5C3B" w14:textId="77777777" w:rsidR="00DD7F3A" w:rsidRPr="00F22BFC" w:rsidRDefault="00DD7F3A" w:rsidP="006572A0">
            <w:pPr>
              <w:rPr>
                <w:rFonts w:ascii="Tahoma" w:hAnsi="Tahoma" w:cs="Tahoma"/>
                <w:b/>
                <w:bCs/>
                <w:color w:val="FFFFFF" w:themeColor="background1"/>
              </w:rPr>
            </w:pPr>
            <w:r w:rsidRPr="00F22BFC">
              <w:rPr>
                <w:rFonts w:ascii="Tahoma" w:hAnsi="Tahoma" w:cs="Tahoma"/>
                <w:b/>
                <w:bCs/>
                <w:color w:val="FFFFFF" w:themeColor="background1"/>
              </w:rPr>
              <w:t>Description</w:t>
            </w:r>
          </w:p>
          <w:p w14:paraId="7681EF6A" w14:textId="77777777" w:rsidR="00DD7F3A" w:rsidRPr="00F22BFC" w:rsidRDefault="00DD7F3A" w:rsidP="006572A0">
            <w:pPr>
              <w:rPr>
                <w:rFonts w:ascii="Tahoma" w:hAnsi="Tahoma" w:cs="Tahoma"/>
                <w:b/>
                <w:bCs/>
                <w:color w:val="FFFFFF" w:themeColor="background1"/>
              </w:rPr>
            </w:pPr>
            <w:r w:rsidRPr="00F22BFC">
              <w:rPr>
                <w:rFonts w:ascii="Tahoma" w:hAnsi="Tahoma" w:cs="Tahoma"/>
                <w:b/>
                <w:bCs/>
                <w:color w:val="FFFFFF" w:themeColor="background1"/>
              </w:rPr>
              <w:t>(</w:t>
            </w:r>
            <w:r>
              <w:rPr>
                <w:rFonts w:ascii="Tahoma" w:hAnsi="Tahoma" w:cs="Tahoma"/>
                <w:b/>
                <w:bCs/>
                <w:color w:val="FFFFFF" w:themeColor="background1"/>
              </w:rPr>
              <w:t>30-50 words</w:t>
            </w:r>
            <w:r w:rsidRPr="00F22BFC">
              <w:rPr>
                <w:rFonts w:ascii="Tahoma" w:hAnsi="Tahoma" w:cs="Tahoma"/>
                <w:b/>
                <w:bCs/>
                <w:color w:val="FFFFFF" w:themeColor="background1"/>
              </w:rPr>
              <w:t>/item)</w:t>
            </w:r>
          </w:p>
        </w:tc>
      </w:tr>
      <w:tr w:rsidR="00DD7F3A" w:rsidRPr="00F22BFC" w14:paraId="1A2234AD" w14:textId="77777777" w:rsidTr="006572A0">
        <w:tc>
          <w:tcPr>
            <w:tcW w:w="3681" w:type="dxa"/>
            <w:shd w:val="clear" w:color="auto" w:fill="F2F2F2" w:themeFill="background1" w:themeFillShade="F2"/>
          </w:tcPr>
          <w:p w14:paraId="067F11E7" w14:textId="77777777" w:rsidR="00DD7F3A" w:rsidRPr="00F22BFC" w:rsidRDefault="00DD7F3A" w:rsidP="006572A0">
            <w:pPr>
              <w:rPr>
                <w:rFonts w:ascii="Tahoma" w:hAnsi="Tahoma" w:cs="Tahoma"/>
              </w:rPr>
            </w:pPr>
          </w:p>
        </w:tc>
        <w:tc>
          <w:tcPr>
            <w:tcW w:w="6288" w:type="dxa"/>
          </w:tcPr>
          <w:p w14:paraId="53DE81B1" w14:textId="77777777" w:rsidR="00DD7F3A" w:rsidRPr="00F22BFC" w:rsidRDefault="00DD7F3A" w:rsidP="006572A0">
            <w:pPr>
              <w:rPr>
                <w:rFonts w:ascii="Tahoma" w:hAnsi="Tahoma" w:cs="Tahoma"/>
              </w:rPr>
            </w:pPr>
          </w:p>
        </w:tc>
      </w:tr>
      <w:tr w:rsidR="00DD7F3A" w:rsidRPr="00F22BFC" w14:paraId="38992664" w14:textId="77777777" w:rsidTr="006572A0">
        <w:tc>
          <w:tcPr>
            <w:tcW w:w="3681" w:type="dxa"/>
            <w:shd w:val="clear" w:color="auto" w:fill="F2F2F2" w:themeFill="background1" w:themeFillShade="F2"/>
          </w:tcPr>
          <w:p w14:paraId="2D4B8E5E" w14:textId="77777777" w:rsidR="00DD7F3A" w:rsidRPr="00F22BFC" w:rsidRDefault="00DD7F3A" w:rsidP="006572A0">
            <w:pPr>
              <w:rPr>
                <w:rFonts w:ascii="Tahoma" w:hAnsi="Tahoma" w:cs="Tahoma"/>
              </w:rPr>
            </w:pPr>
          </w:p>
        </w:tc>
        <w:tc>
          <w:tcPr>
            <w:tcW w:w="6288" w:type="dxa"/>
          </w:tcPr>
          <w:p w14:paraId="46A1647F" w14:textId="77777777" w:rsidR="00DD7F3A" w:rsidRPr="00F22BFC" w:rsidRDefault="00DD7F3A" w:rsidP="006572A0">
            <w:pPr>
              <w:rPr>
                <w:rFonts w:ascii="Tahoma" w:hAnsi="Tahoma" w:cs="Tahoma"/>
              </w:rPr>
            </w:pPr>
          </w:p>
        </w:tc>
      </w:tr>
      <w:tr w:rsidR="00DD7F3A" w:rsidRPr="00F22BFC" w14:paraId="2A636F4F" w14:textId="77777777" w:rsidTr="006572A0">
        <w:tc>
          <w:tcPr>
            <w:tcW w:w="3681" w:type="dxa"/>
            <w:shd w:val="clear" w:color="auto" w:fill="F2F2F2" w:themeFill="background1" w:themeFillShade="F2"/>
          </w:tcPr>
          <w:p w14:paraId="6662A464" w14:textId="77777777" w:rsidR="00DD7F3A" w:rsidRPr="00F22BFC" w:rsidRDefault="00DD7F3A" w:rsidP="006572A0">
            <w:pPr>
              <w:rPr>
                <w:rFonts w:ascii="Tahoma" w:hAnsi="Tahoma" w:cs="Tahoma"/>
              </w:rPr>
            </w:pPr>
          </w:p>
        </w:tc>
        <w:tc>
          <w:tcPr>
            <w:tcW w:w="6288" w:type="dxa"/>
          </w:tcPr>
          <w:p w14:paraId="714976E7" w14:textId="77777777" w:rsidR="00DD7F3A" w:rsidRPr="00F22BFC" w:rsidRDefault="00DD7F3A" w:rsidP="006572A0">
            <w:pPr>
              <w:rPr>
                <w:rFonts w:ascii="Tahoma" w:hAnsi="Tahoma" w:cs="Tahoma"/>
              </w:rPr>
            </w:pPr>
          </w:p>
        </w:tc>
      </w:tr>
      <w:tr w:rsidR="00DD7F3A" w:rsidRPr="00F22BFC" w14:paraId="70AA4D88" w14:textId="77777777" w:rsidTr="006572A0">
        <w:tc>
          <w:tcPr>
            <w:tcW w:w="3681" w:type="dxa"/>
            <w:shd w:val="clear" w:color="auto" w:fill="F2F2F2" w:themeFill="background1" w:themeFillShade="F2"/>
          </w:tcPr>
          <w:p w14:paraId="43B1F90C" w14:textId="77777777" w:rsidR="00DD7F3A" w:rsidRPr="00F22BFC" w:rsidRDefault="00DD7F3A" w:rsidP="006572A0">
            <w:pPr>
              <w:rPr>
                <w:rFonts w:ascii="Tahoma" w:hAnsi="Tahoma" w:cs="Tahoma"/>
              </w:rPr>
            </w:pPr>
          </w:p>
        </w:tc>
        <w:tc>
          <w:tcPr>
            <w:tcW w:w="6288" w:type="dxa"/>
          </w:tcPr>
          <w:p w14:paraId="1DAC28EA" w14:textId="77777777" w:rsidR="00DD7F3A" w:rsidRPr="00F22BFC" w:rsidRDefault="00DD7F3A" w:rsidP="006572A0">
            <w:pPr>
              <w:rPr>
                <w:rFonts w:ascii="Tahoma" w:hAnsi="Tahoma" w:cs="Tahoma"/>
              </w:rPr>
            </w:pPr>
          </w:p>
        </w:tc>
      </w:tr>
      <w:tr w:rsidR="00DD7F3A" w:rsidRPr="00F22BFC" w14:paraId="1DA1FCDD" w14:textId="77777777" w:rsidTr="006572A0">
        <w:tc>
          <w:tcPr>
            <w:tcW w:w="3681" w:type="dxa"/>
            <w:shd w:val="clear" w:color="auto" w:fill="F2F2F2" w:themeFill="background1" w:themeFillShade="F2"/>
          </w:tcPr>
          <w:p w14:paraId="506D40E8" w14:textId="77777777" w:rsidR="00DD7F3A" w:rsidRPr="00F22BFC" w:rsidRDefault="00DD7F3A" w:rsidP="006572A0">
            <w:pPr>
              <w:rPr>
                <w:rFonts w:ascii="Tahoma" w:hAnsi="Tahoma" w:cs="Tahoma"/>
              </w:rPr>
            </w:pPr>
          </w:p>
        </w:tc>
        <w:tc>
          <w:tcPr>
            <w:tcW w:w="6288" w:type="dxa"/>
          </w:tcPr>
          <w:p w14:paraId="0A5FF0B5" w14:textId="77777777" w:rsidR="00DD7F3A" w:rsidRPr="00F22BFC" w:rsidRDefault="00DD7F3A" w:rsidP="006572A0">
            <w:pPr>
              <w:rPr>
                <w:rFonts w:ascii="Tahoma" w:hAnsi="Tahoma" w:cs="Tahoma"/>
              </w:rPr>
            </w:pPr>
          </w:p>
        </w:tc>
      </w:tr>
    </w:tbl>
    <w:p w14:paraId="2F0B7A6A" w14:textId="1E221D09" w:rsidR="00537402" w:rsidRDefault="00537402" w:rsidP="00C22707">
      <w:pPr>
        <w:rPr>
          <w:rFonts w:ascii="Tahoma" w:hAnsi="Tahoma" w:cs="Tahoma"/>
        </w:rPr>
      </w:pPr>
    </w:p>
    <w:p w14:paraId="6B0F3A4E" w14:textId="2712D993" w:rsidR="00537402" w:rsidRDefault="00537402" w:rsidP="00537402">
      <w:pPr>
        <w:pStyle w:val="Heading2"/>
        <w:spacing w:line="240" w:lineRule="auto"/>
        <w:rPr>
          <w:rFonts w:ascii="Tahoma" w:hAnsi="Tahoma" w:cs="Tahoma"/>
          <w:b/>
          <w:bCs/>
          <w:color w:val="44546A" w:themeColor="text2"/>
          <w:sz w:val="24"/>
          <w:szCs w:val="24"/>
          <w:lang w:val="en-AU"/>
        </w:rPr>
      </w:pPr>
      <w:bookmarkStart w:id="12" w:name="_Toc63524064"/>
      <w:r w:rsidRPr="002D5366">
        <w:rPr>
          <w:rFonts w:ascii="Tahoma" w:hAnsi="Tahoma" w:cs="Tahoma"/>
          <w:b/>
          <w:bCs/>
          <w:color w:val="44546A" w:themeColor="text2"/>
          <w:sz w:val="24"/>
          <w:szCs w:val="24"/>
          <w:lang w:val="en-AU"/>
        </w:rPr>
        <w:t>Question</w:t>
      </w:r>
      <w:r>
        <w:rPr>
          <w:rFonts w:ascii="Tahoma" w:hAnsi="Tahoma" w:cs="Tahoma"/>
          <w:b/>
          <w:bCs/>
          <w:color w:val="44546A" w:themeColor="text2"/>
          <w:sz w:val="24"/>
          <w:szCs w:val="24"/>
          <w:lang w:val="en-AU"/>
        </w:rPr>
        <w:t xml:space="preserve"> 3</w:t>
      </w:r>
      <w:bookmarkEnd w:id="12"/>
    </w:p>
    <w:p w14:paraId="423CA503" w14:textId="77777777" w:rsidR="00537402" w:rsidRPr="000D7929" w:rsidRDefault="00537402" w:rsidP="00537402">
      <w:pPr>
        <w:rPr>
          <w:lang w:val="en-AU"/>
        </w:rPr>
      </w:pPr>
    </w:p>
    <w:p w14:paraId="0D05CD21" w14:textId="77777777" w:rsidR="00DD7F3A" w:rsidRDefault="00DD7F3A" w:rsidP="00DD7F3A">
      <w:pPr>
        <w:rPr>
          <w:rFonts w:ascii="Tahoma" w:hAnsi="Tahoma" w:cs="Tahoma"/>
          <w:b/>
          <w:bCs/>
        </w:rPr>
      </w:pPr>
      <w:r w:rsidRPr="00F22BFC">
        <w:rPr>
          <w:rFonts w:ascii="Tahoma" w:hAnsi="Tahoma" w:cs="Tahoma"/>
          <w:b/>
          <w:bCs/>
        </w:rPr>
        <w:t>Read the scenario in Appendix 1- Scenario at the end of this document. Outline the organisation</w:t>
      </w:r>
      <w:r>
        <w:rPr>
          <w:rFonts w:ascii="Tahoma" w:hAnsi="Tahoma" w:cs="Tahoma"/>
          <w:b/>
          <w:bCs/>
        </w:rPr>
        <w:t>'</w:t>
      </w:r>
      <w:r w:rsidRPr="00F22BFC">
        <w:rPr>
          <w:rFonts w:ascii="Tahoma" w:hAnsi="Tahoma" w:cs="Tahoma"/>
          <w:b/>
          <w:bCs/>
        </w:rPr>
        <w:t xml:space="preserve">s mission, goals, </w:t>
      </w:r>
      <w:proofErr w:type="gramStart"/>
      <w:r w:rsidRPr="00F22BFC">
        <w:rPr>
          <w:rFonts w:ascii="Tahoma" w:hAnsi="Tahoma" w:cs="Tahoma"/>
          <w:b/>
          <w:bCs/>
        </w:rPr>
        <w:t>objectives</w:t>
      </w:r>
      <w:proofErr w:type="gramEnd"/>
      <w:r w:rsidRPr="00F22BFC">
        <w:rPr>
          <w:rFonts w:ascii="Tahoma" w:hAnsi="Tahoma" w:cs="Tahoma"/>
          <w:b/>
          <w:bCs/>
        </w:rPr>
        <w:t xml:space="preserve"> and operations and how the project relates to them. </w:t>
      </w:r>
    </w:p>
    <w:p w14:paraId="7FEAEA8F" w14:textId="74341490" w:rsidR="00DD7F3A" w:rsidRPr="00F22BFC" w:rsidRDefault="00DD7F3A" w:rsidP="00DD7F3A">
      <w:pPr>
        <w:rPr>
          <w:rFonts w:ascii="Tahoma" w:hAnsi="Tahoma" w:cs="Tahoma"/>
          <w:b/>
          <w:bCs/>
        </w:rPr>
      </w:pPr>
      <w:r w:rsidRPr="00F22BFC">
        <w:rPr>
          <w:rFonts w:ascii="Tahoma" w:hAnsi="Tahoma" w:cs="Tahoma"/>
          <w:b/>
          <w:bCs/>
        </w:rPr>
        <w:t>(</w:t>
      </w:r>
      <w:r>
        <w:rPr>
          <w:rFonts w:ascii="Tahoma" w:hAnsi="Tahoma" w:cs="Tahoma"/>
          <w:b/>
          <w:bCs/>
        </w:rPr>
        <w:t>80-100 words</w:t>
      </w:r>
      <w:r w:rsidRPr="00F22BFC">
        <w:rPr>
          <w:rFonts w:ascii="Tahoma" w:hAnsi="Tahoma" w:cs="Tahoma"/>
          <w:b/>
          <w:bCs/>
        </w:rPr>
        <w:t>)</w:t>
      </w:r>
    </w:p>
    <w:tbl>
      <w:tblPr>
        <w:tblStyle w:val="TableGrid"/>
        <w:tblW w:w="0" w:type="auto"/>
        <w:tblLook w:val="04A0" w:firstRow="1" w:lastRow="0" w:firstColumn="1" w:lastColumn="0" w:noHBand="0" w:noVBand="1"/>
      </w:tblPr>
      <w:tblGrid>
        <w:gridCol w:w="9969"/>
      </w:tblGrid>
      <w:tr w:rsidR="00DD7F3A" w:rsidRPr="00F22BFC" w14:paraId="59CC79A1" w14:textId="77777777" w:rsidTr="006572A0">
        <w:tc>
          <w:tcPr>
            <w:tcW w:w="9969" w:type="dxa"/>
          </w:tcPr>
          <w:p w14:paraId="72357372" w14:textId="77777777" w:rsidR="00DD7F3A" w:rsidRPr="00F22BFC" w:rsidRDefault="00DD7F3A" w:rsidP="006572A0">
            <w:pPr>
              <w:rPr>
                <w:rFonts w:ascii="Tahoma" w:hAnsi="Tahoma" w:cs="Tahoma"/>
              </w:rPr>
            </w:pPr>
          </w:p>
          <w:p w14:paraId="079AD43A" w14:textId="77777777" w:rsidR="00DD7F3A" w:rsidRPr="00F22BFC" w:rsidRDefault="00DD7F3A" w:rsidP="006572A0">
            <w:pPr>
              <w:rPr>
                <w:rFonts w:ascii="Tahoma" w:hAnsi="Tahoma" w:cs="Tahoma"/>
              </w:rPr>
            </w:pPr>
          </w:p>
        </w:tc>
      </w:tr>
    </w:tbl>
    <w:p w14:paraId="1DC0A542" w14:textId="4979B39E" w:rsidR="00537402" w:rsidRDefault="00537402" w:rsidP="00C22707">
      <w:pPr>
        <w:rPr>
          <w:rFonts w:ascii="Tahoma" w:hAnsi="Tahoma" w:cs="Tahoma"/>
        </w:rPr>
      </w:pPr>
    </w:p>
    <w:p w14:paraId="0B1A4310" w14:textId="51FA4402" w:rsidR="00537402" w:rsidRDefault="00537402" w:rsidP="00C22707">
      <w:pPr>
        <w:rPr>
          <w:rFonts w:ascii="Tahoma" w:hAnsi="Tahoma" w:cs="Tahoma"/>
        </w:rPr>
      </w:pPr>
    </w:p>
    <w:p w14:paraId="20C4AC24" w14:textId="22D5DDF3" w:rsidR="00537402" w:rsidRDefault="00537402" w:rsidP="00537402">
      <w:pPr>
        <w:pStyle w:val="Heading2"/>
        <w:spacing w:line="240" w:lineRule="auto"/>
        <w:rPr>
          <w:rFonts w:ascii="Tahoma" w:hAnsi="Tahoma" w:cs="Tahoma"/>
          <w:b/>
          <w:bCs/>
          <w:color w:val="44546A" w:themeColor="text2"/>
          <w:sz w:val="24"/>
          <w:szCs w:val="24"/>
          <w:lang w:val="en-AU"/>
        </w:rPr>
      </w:pPr>
      <w:bookmarkStart w:id="13" w:name="_Toc63524065"/>
      <w:r w:rsidRPr="002D5366">
        <w:rPr>
          <w:rFonts w:ascii="Tahoma" w:hAnsi="Tahoma" w:cs="Tahoma"/>
          <w:b/>
          <w:bCs/>
          <w:color w:val="44546A" w:themeColor="text2"/>
          <w:sz w:val="24"/>
          <w:szCs w:val="24"/>
          <w:lang w:val="en-AU"/>
        </w:rPr>
        <w:t>Question</w:t>
      </w:r>
      <w:r>
        <w:rPr>
          <w:rFonts w:ascii="Tahoma" w:hAnsi="Tahoma" w:cs="Tahoma"/>
          <w:b/>
          <w:bCs/>
          <w:color w:val="44546A" w:themeColor="text2"/>
          <w:sz w:val="24"/>
          <w:szCs w:val="24"/>
          <w:lang w:val="en-AU"/>
        </w:rPr>
        <w:t xml:space="preserve"> 4</w:t>
      </w:r>
      <w:bookmarkEnd w:id="13"/>
    </w:p>
    <w:p w14:paraId="340C9D2C" w14:textId="77777777" w:rsidR="00537402" w:rsidRPr="000D7929" w:rsidRDefault="00537402" w:rsidP="00537402">
      <w:pPr>
        <w:rPr>
          <w:lang w:val="en-AU"/>
        </w:rPr>
      </w:pPr>
    </w:p>
    <w:p w14:paraId="44D358C9" w14:textId="1EC2ACF6" w:rsidR="00DD7F3A" w:rsidRPr="00DD7F3A" w:rsidRDefault="00DD7F3A" w:rsidP="00DD7F3A">
      <w:pPr>
        <w:rPr>
          <w:rFonts w:ascii="Tahoma" w:hAnsi="Tahoma" w:cs="Tahoma"/>
          <w:b/>
          <w:bCs/>
        </w:rPr>
      </w:pPr>
      <w:r w:rsidRPr="00DD7F3A">
        <w:rPr>
          <w:rFonts w:ascii="Tahoma" w:hAnsi="Tahoma" w:cs="Tahoma"/>
          <w:b/>
          <w:bCs/>
        </w:rPr>
        <w:t xml:space="preserve">Refer to the scenario in Appendix 1- Scenario at the end of this document. Outline the legislative and regulatory context of the organisation </w:t>
      </w:r>
      <w:r>
        <w:rPr>
          <w:rFonts w:ascii="Tahoma" w:hAnsi="Tahoma" w:cs="Tahoma"/>
          <w:b/>
          <w:bCs/>
        </w:rPr>
        <w:t>concerning</w:t>
      </w:r>
      <w:r w:rsidRPr="00DD7F3A">
        <w:rPr>
          <w:rFonts w:ascii="Tahoma" w:hAnsi="Tahoma" w:cs="Tahoma"/>
          <w:b/>
          <w:bCs/>
        </w:rPr>
        <w:t xml:space="preserve"> project work, including WHS requirements. (80-100 words)</w:t>
      </w:r>
    </w:p>
    <w:tbl>
      <w:tblPr>
        <w:tblStyle w:val="TableGrid"/>
        <w:tblW w:w="0" w:type="auto"/>
        <w:tblLook w:val="04A0" w:firstRow="1" w:lastRow="0" w:firstColumn="1" w:lastColumn="0" w:noHBand="0" w:noVBand="1"/>
      </w:tblPr>
      <w:tblGrid>
        <w:gridCol w:w="9969"/>
      </w:tblGrid>
      <w:tr w:rsidR="00DD7F3A" w:rsidRPr="003044AE" w14:paraId="464EDB37" w14:textId="77777777" w:rsidTr="006572A0">
        <w:tc>
          <w:tcPr>
            <w:tcW w:w="9969" w:type="dxa"/>
          </w:tcPr>
          <w:p w14:paraId="7B01E936" w14:textId="77777777" w:rsidR="00DD7F3A" w:rsidRPr="00DD7F3A" w:rsidRDefault="00DD7F3A" w:rsidP="006572A0">
            <w:pPr>
              <w:rPr>
                <w:rFonts w:ascii="Tahoma" w:hAnsi="Tahoma" w:cs="Tahoma"/>
              </w:rPr>
            </w:pPr>
          </w:p>
          <w:p w14:paraId="135CC6CA" w14:textId="77777777" w:rsidR="00DD7F3A" w:rsidRPr="003044AE" w:rsidRDefault="00DD7F3A" w:rsidP="006572A0">
            <w:pPr>
              <w:rPr>
                <w:rFonts w:ascii="Tahoma" w:hAnsi="Tahoma" w:cs="Tahoma"/>
                <w:sz w:val="24"/>
                <w:szCs w:val="24"/>
              </w:rPr>
            </w:pPr>
          </w:p>
          <w:p w14:paraId="6942E4C2" w14:textId="77777777" w:rsidR="00DD7F3A" w:rsidRPr="003044AE" w:rsidRDefault="00DD7F3A" w:rsidP="006572A0">
            <w:pPr>
              <w:rPr>
                <w:rFonts w:ascii="Tahoma" w:hAnsi="Tahoma" w:cs="Tahoma"/>
                <w:sz w:val="24"/>
                <w:szCs w:val="24"/>
              </w:rPr>
            </w:pPr>
          </w:p>
        </w:tc>
      </w:tr>
    </w:tbl>
    <w:p w14:paraId="42CD19B1" w14:textId="19D93BE1" w:rsidR="00537402" w:rsidRDefault="00537402" w:rsidP="00C22707">
      <w:pPr>
        <w:rPr>
          <w:rFonts w:ascii="Tahoma" w:hAnsi="Tahoma" w:cs="Tahoma"/>
        </w:rPr>
      </w:pPr>
    </w:p>
    <w:p w14:paraId="377C35D8" w14:textId="16E42947" w:rsidR="00537402" w:rsidRDefault="00537402" w:rsidP="00537402">
      <w:pPr>
        <w:pStyle w:val="Heading2"/>
        <w:spacing w:line="240" w:lineRule="auto"/>
        <w:rPr>
          <w:rFonts w:ascii="Tahoma" w:hAnsi="Tahoma" w:cs="Tahoma"/>
          <w:b/>
          <w:bCs/>
          <w:color w:val="44546A" w:themeColor="text2"/>
          <w:sz w:val="24"/>
          <w:szCs w:val="24"/>
          <w:lang w:val="en-AU"/>
        </w:rPr>
      </w:pPr>
      <w:bookmarkStart w:id="14" w:name="_Toc63524066"/>
      <w:r w:rsidRPr="002D5366">
        <w:rPr>
          <w:rFonts w:ascii="Tahoma" w:hAnsi="Tahoma" w:cs="Tahoma"/>
          <w:b/>
          <w:bCs/>
          <w:color w:val="44546A" w:themeColor="text2"/>
          <w:sz w:val="24"/>
          <w:szCs w:val="24"/>
          <w:lang w:val="en-AU"/>
        </w:rPr>
        <w:t>Question</w:t>
      </w:r>
      <w:r>
        <w:rPr>
          <w:rFonts w:ascii="Tahoma" w:hAnsi="Tahoma" w:cs="Tahoma"/>
          <w:b/>
          <w:bCs/>
          <w:color w:val="44546A" w:themeColor="text2"/>
          <w:sz w:val="24"/>
          <w:szCs w:val="24"/>
          <w:lang w:val="en-AU"/>
        </w:rPr>
        <w:t xml:space="preserve"> </w:t>
      </w:r>
      <w:r w:rsidR="00DD7F3A">
        <w:rPr>
          <w:rFonts w:ascii="Tahoma" w:hAnsi="Tahoma" w:cs="Tahoma"/>
          <w:b/>
          <w:bCs/>
          <w:color w:val="44546A" w:themeColor="text2"/>
          <w:sz w:val="24"/>
          <w:szCs w:val="24"/>
          <w:lang w:val="en-AU"/>
        </w:rPr>
        <w:t>5</w:t>
      </w:r>
      <w:bookmarkEnd w:id="14"/>
    </w:p>
    <w:p w14:paraId="332A7616" w14:textId="77777777" w:rsidR="00537402" w:rsidRPr="000D7929" w:rsidRDefault="00537402" w:rsidP="00537402">
      <w:pPr>
        <w:rPr>
          <w:lang w:val="en-AU"/>
        </w:rPr>
      </w:pPr>
    </w:p>
    <w:p w14:paraId="661E116D" w14:textId="77777777" w:rsidR="00DD7F3A" w:rsidRPr="00F22BFC" w:rsidRDefault="00DD7F3A" w:rsidP="00DD7F3A">
      <w:pPr>
        <w:rPr>
          <w:rFonts w:ascii="Tahoma" w:hAnsi="Tahoma" w:cs="Tahoma"/>
          <w:b/>
          <w:bCs/>
        </w:rPr>
      </w:pPr>
      <w:r w:rsidRPr="00F22BFC">
        <w:rPr>
          <w:rFonts w:ascii="Tahoma" w:hAnsi="Tahoma" w:cs="Tahoma"/>
          <w:b/>
          <w:bCs/>
        </w:rPr>
        <w:t>Refer to the scenario in Appendix 1- Scenario at the end of this document. Outline the organisation</w:t>
      </w:r>
      <w:r>
        <w:rPr>
          <w:rFonts w:ascii="Tahoma" w:hAnsi="Tahoma" w:cs="Tahoma"/>
          <w:b/>
          <w:bCs/>
        </w:rPr>
        <w:t>'</w:t>
      </w:r>
      <w:r w:rsidRPr="00F22BFC">
        <w:rPr>
          <w:rFonts w:ascii="Tahoma" w:hAnsi="Tahoma" w:cs="Tahoma"/>
          <w:b/>
          <w:bCs/>
        </w:rPr>
        <w:t xml:space="preserve">s procedures and processes that are relevant to managing the project. Please </w:t>
      </w:r>
      <w:r>
        <w:rPr>
          <w:rFonts w:ascii="Tahoma" w:hAnsi="Tahoma" w:cs="Tahoma"/>
          <w:b/>
          <w:bCs/>
        </w:rPr>
        <w:t>use</w:t>
      </w:r>
      <w:r w:rsidRPr="00F22BFC">
        <w:rPr>
          <w:rFonts w:ascii="Tahoma" w:hAnsi="Tahoma" w:cs="Tahoma"/>
          <w:b/>
          <w:bCs/>
        </w:rPr>
        <w:t xml:space="preserve"> the table below</w:t>
      </w:r>
      <w:r>
        <w:rPr>
          <w:rFonts w:ascii="Tahoma" w:hAnsi="Tahoma" w:cs="Tahoma"/>
          <w:b/>
          <w:bCs/>
        </w:rPr>
        <w:t>.</w:t>
      </w:r>
    </w:p>
    <w:tbl>
      <w:tblPr>
        <w:tblStyle w:val="TableGrid"/>
        <w:tblW w:w="0" w:type="auto"/>
        <w:tblLook w:val="04A0" w:firstRow="1" w:lastRow="0" w:firstColumn="1" w:lastColumn="0" w:noHBand="0" w:noVBand="1"/>
      </w:tblPr>
      <w:tblGrid>
        <w:gridCol w:w="3539"/>
        <w:gridCol w:w="6430"/>
      </w:tblGrid>
      <w:tr w:rsidR="00DD7F3A" w:rsidRPr="00F22BFC" w14:paraId="6E4D8FA0" w14:textId="77777777" w:rsidTr="006572A0">
        <w:trPr>
          <w:tblHeader/>
        </w:trPr>
        <w:tc>
          <w:tcPr>
            <w:tcW w:w="3539" w:type="dxa"/>
            <w:shd w:val="clear" w:color="auto" w:fill="39B9C7"/>
          </w:tcPr>
          <w:p w14:paraId="2A8F62BB" w14:textId="77777777" w:rsidR="00DD7F3A" w:rsidRPr="00F22BFC" w:rsidRDefault="00DD7F3A" w:rsidP="006572A0">
            <w:pPr>
              <w:rPr>
                <w:rFonts w:ascii="Tahoma" w:hAnsi="Tahoma" w:cs="Tahoma"/>
                <w:b/>
                <w:bCs/>
                <w:color w:val="FFFFFF" w:themeColor="background1"/>
              </w:rPr>
            </w:pPr>
            <w:r w:rsidRPr="00F22BFC">
              <w:rPr>
                <w:rFonts w:ascii="Tahoma" w:hAnsi="Tahoma" w:cs="Tahoma"/>
                <w:b/>
                <w:bCs/>
                <w:color w:val="FFFFFF" w:themeColor="background1"/>
              </w:rPr>
              <w:lastRenderedPageBreak/>
              <w:t>Procedures and Processes</w:t>
            </w:r>
          </w:p>
        </w:tc>
        <w:tc>
          <w:tcPr>
            <w:tcW w:w="6430" w:type="dxa"/>
            <w:shd w:val="clear" w:color="auto" w:fill="39B9C7"/>
          </w:tcPr>
          <w:p w14:paraId="59CB7B7F" w14:textId="77777777" w:rsidR="00DD7F3A" w:rsidRPr="00F22BFC" w:rsidRDefault="00DD7F3A" w:rsidP="006572A0">
            <w:pPr>
              <w:rPr>
                <w:rFonts w:ascii="Tahoma" w:hAnsi="Tahoma" w:cs="Tahoma"/>
                <w:b/>
                <w:bCs/>
                <w:color w:val="FFFFFF" w:themeColor="background1"/>
              </w:rPr>
            </w:pPr>
            <w:r w:rsidRPr="00F22BFC">
              <w:rPr>
                <w:rFonts w:ascii="Tahoma" w:hAnsi="Tahoma" w:cs="Tahoma"/>
                <w:b/>
                <w:bCs/>
                <w:color w:val="FFFFFF" w:themeColor="background1"/>
              </w:rPr>
              <w:t>Outline (</w:t>
            </w:r>
            <w:r>
              <w:rPr>
                <w:rFonts w:ascii="Tahoma" w:hAnsi="Tahoma" w:cs="Tahoma"/>
                <w:b/>
                <w:bCs/>
                <w:color w:val="FFFFFF" w:themeColor="background1"/>
              </w:rPr>
              <w:t>30-50 words</w:t>
            </w:r>
            <w:r w:rsidRPr="00F22BFC">
              <w:rPr>
                <w:rFonts w:ascii="Tahoma" w:hAnsi="Tahoma" w:cs="Tahoma"/>
                <w:b/>
                <w:bCs/>
                <w:color w:val="FFFFFF" w:themeColor="background1"/>
              </w:rPr>
              <w:t>/item)</w:t>
            </w:r>
          </w:p>
        </w:tc>
      </w:tr>
      <w:tr w:rsidR="00DD7F3A" w:rsidRPr="00F22BFC" w14:paraId="5E5E1E80" w14:textId="77777777" w:rsidTr="006572A0">
        <w:tc>
          <w:tcPr>
            <w:tcW w:w="3539" w:type="dxa"/>
            <w:shd w:val="clear" w:color="auto" w:fill="F2F2F2" w:themeFill="background1" w:themeFillShade="F2"/>
          </w:tcPr>
          <w:p w14:paraId="308BDAD2" w14:textId="77777777" w:rsidR="00DD7F3A" w:rsidRDefault="00DD7F3A" w:rsidP="006572A0">
            <w:pPr>
              <w:rPr>
                <w:rFonts w:ascii="Tahoma" w:hAnsi="Tahoma" w:cs="Tahoma"/>
                <w:b/>
                <w:bCs/>
              </w:rPr>
            </w:pPr>
            <w:r w:rsidRPr="00F22BFC">
              <w:rPr>
                <w:rFonts w:ascii="Tahoma" w:hAnsi="Tahoma" w:cs="Tahoma"/>
                <w:b/>
                <w:bCs/>
              </w:rPr>
              <w:t>Lines of authority and approval.</w:t>
            </w:r>
          </w:p>
          <w:p w14:paraId="00568123" w14:textId="77777777" w:rsidR="00DD7F3A" w:rsidRPr="00F22BFC" w:rsidRDefault="00DD7F3A" w:rsidP="006572A0">
            <w:pPr>
              <w:rPr>
                <w:rFonts w:ascii="Tahoma" w:hAnsi="Tahoma" w:cs="Tahoma"/>
                <w:b/>
                <w:bCs/>
              </w:rPr>
            </w:pPr>
          </w:p>
          <w:p w14:paraId="11A4BCD6" w14:textId="77777777" w:rsidR="00DD7F3A" w:rsidRPr="00F22BFC" w:rsidRDefault="00DD7F3A" w:rsidP="006572A0">
            <w:pPr>
              <w:rPr>
                <w:rFonts w:ascii="Tahoma" w:hAnsi="Tahoma" w:cs="Tahoma"/>
                <w:i/>
                <w:iCs/>
              </w:rPr>
            </w:pPr>
            <w:r w:rsidRPr="00F22BFC">
              <w:rPr>
                <w:rFonts w:ascii="Tahoma" w:hAnsi="Tahoma" w:cs="Tahoma"/>
                <w:i/>
                <w:iCs/>
              </w:rPr>
              <w:t>For example: who makes key decisions about the project?</w:t>
            </w:r>
          </w:p>
        </w:tc>
        <w:tc>
          <w:tcPr>
            <w:tcW w:w="6430" w:type="dxa"/>
          </w:tcPr>
          <w:p w14:paraId="77ED1C28" w14:textId="77777777" w:rsidR="00DD7F3A" w:rsidRPr="00F22BFC" w:rsidRDefault="00DD7F3A" w:rsidP="006572A0">
            <w:pPr>
              <w:rPr>
                <w:rFonts w:ascii="Tahoma" w:hAnsi="Tahoma" w:cs="Tahoma"/>
              </w:rPr>
            </w:pPr>
          </w:p>
        </w:tc>
      </w:tr>
      <w:tr w:rsidR="00DD7F3A" w:rsidRPr="00F22BFC" w14:paraId="06C677CA" w14:textId="77777777" w:rsidTr="006572A0">
        <w:tc>
          <w:tcPr>
            <w:tcW w:w="3539" w:type="dxa"/>
            <w:shd w:val="clear" w:color="auto" w:fill="F2F2F2" w:themeFill="background1" w:themeFillShade="F2"/>
          </w:tcPr>
          <w:p w14:paraId="5BC4FD2C" w14:textId="77777777" w:rsidR="00DD7F3A" w:rsidRDefault="00DD7F3A" w:rsidP="006572A0">
            <w:pPr>
              <w:rPr>
                <w:rFonts w:ascii="Tahoma" w:hAnsi="Tahoma" w:cs="Tahoma"/>
                <w:b/>
                <w:bCs/>
              </w:rPr>
            </w:pPr>
            <w:r w:rsidRPr="00F22BFC">
              <w:rPr>
                <w:rFonts w:ascii="Tahoma" w:hAnsi="Tahoma" w:cs="Tahoma"/>
                <w:b/>
                <w:bCs/>
              </w:rPr>
              <w:t>Quality assurance</w:t>
            </w:r>
          </w:p>
          <w:p w14:paraId="2F3177AC" w14:textId="77777777" w:rsidR="00DD7F3A" w:rsidRPr="00F22BFC" w:rsidRDefault="00DD7F3A" w:rsidP="006572A0">
            <w:pPr>
              <w:rPr>
                <w:rFonts w:ascii="Tahoma" w:hAnsi="Tahoma" w:cs="Tahoma"/>
                <w:b/>
                <w:bCs/>
              </w:rPr>
            </w:pPr>
          </w:p>
          <w:p w14:paraId="17C8D089" w14:textId="77777777" w:rsidR="00DD7F3A" w:rsidRPr="00F22BFC" w:rsidRDefault="00DD7F3A" w:rsidP="006572A0">
            <w:pPr>
              <w:rPr>
                <w:rFonts w:ascii="Tahoma" w:hAnsi="Tahoma" w:cs="Tahoma"/>
                <w:i/>
                <w:iCs/>
              </w:rPr>
            </w:pPr>
            <w:r w:rsidRPr="00F22BFC">
              <w:rPr>
                <w:rFonts w:ascii="Tahoma" w:hAnsi="Tahoma" w:cs="Tahoma"/>
                <w:i/>
                <w:iCs/>
              </w:rPr>
              <w:t>For example: what are the processes to ensure that the project quality requirements are met?</w:t>
            </w:r>
          </w:p>
        </w:tc>
        <w:tc>
          <w:tcPr>
            <w:tcW w:w="6430" w:type="dxa"/>
          </w:tcPr>
          <w:p w14:paraId="0DF4E373" w14:textId="77777777" w:rsidR="00DD7F3A" w:rsidRPr="00F22BFC" w:rsidRDefault="00DD7F3A" w:rsidP="006572A0">
            <w:pPr>
              <w:rPr>
                <w:rFonts w:ascii="Tahoma" w:hAnsi="Tahoma" w:cs="Tahoma"/>
              </w:rPr>
            </w:pPr>
          </w:p>
        </w:tc>
      </w:tr>
      <w:tr w:rsidR="00DD7F3A" w:rsidRPr="00F22BFC" w14:paraId="04CD4308" w14:textId="77777777" w:rsidTr="006572A0">
        <w:tc>
          <w:tcPr>
            <w:tcW w:w="3539" w:type="dxa"/>
            <w:shd w:val="clear" w:color="auto" w:fill="F2F2F2" w:themeFill="background1" w:themeFillShade="F2"/>
          </w:tcPr>
          <w:p w14:paraId="06EE3F07" w14:textId="77777777" w:rsidR="00DD7F3A" w:rsidRDefault="00DD7F3A" w:rsidP="006572A0">
            <w:pPr>
              <w:rPr>
                <w:rFonts w:ascii="Tahoma" w:hAnsi="Tahoma" w:cs="Tahoma"/>
                <w:b/>
                <w:bCs/>
              </w:rPr>
            </w:pPr>
            <w:r w:rsidRPr="00F22BFC">
              <w:rPr>
                <w:rFonts w:ascii="Tahoma" w:hAnsi="Tahoma" w:cs="Tahoma"/>
                <w:b/>
                <w:bCs/>
              </w:rPr>
              <w:t>Human Resources</w:t>
            </w:r>
          </w:p>
          <w:p w14:paraId="7CF49D52" w14:textId="77777777" w:rsidR="00DD7F3A" w:rsidRPr="00F22BFC" w:rsidRDefault="00DD7F3A" w:rsidP="006572A0">
            <w:pPr>
              <w:rPr>
                <w:rFonts w:ascii="Tahoma" w:hAnsi="Tahoma" w:cs="Tahoma"/>
                <w:b/>
                <w:bCs/>
              </w:rPr>
            </w:pPr>
          </w:p>
          <w:p w14:paraId="4F445251" w14:textId="77777777" w:rsidR="00DD7F3A" w:rsidRPr="00F22BFC" w:rsidRDefault="00DD7F3A" w:rsidP="006572A0">
            <w:pPr>
              <w:rPr>
                <w:rFonts w:ascii="Tahoma" w:hAnsi="Tahoma" w:cs="Tahoma"/>
                <w:i/>
                <w:iCs/>
              </w:rPr>
            </w:pPr>
            <w:r w:rsidRPr="00F22BFC">
              <w:rPr>
                <w:rFonts w:ascii="Tahoma" w:hAnsi="Tahoma" w:cs="Tahoma"/>
                <w:i/>
                <w:iCs/>
              </w:rPr>
              <w:t>For example: how is the project team selected and managed?</w:t>
            </w:r>
          </w:p>
        </w:tc>
        <w:tc>
          <w:tcPr>
            <w:tcW w:w="6430" w:type="dxa"/>
          </w:tcPr>
          <w:p w14:paraId="0B16CD43" w14:textId="77777777" w:rsidR="00DD7F3A" w:rsidRPr="00F22BFC" w:rsidRDefault="00DD7F3A" w:rsidP="006572A0">
            <w:pPr>
              <w:rPr>
                <w:rFonts w:ascii="Tahoma" w:hAnsi="Tahoma" w:cs="Tahoma"/>
              </w:rPr>
            </w:pPr>
          </w:p>
        </w:tc>
      </w:tr>
      <w:tr w:rsidR="00DD7F3A" w:rsidRPr="00F22BFC" w14:paraId="6FC3CA3D" w14:textId="77777777" w:rsidTr="006572A0">
        <w:tc>
          <w:tcPr>
            <w:tcW w:w="3539" w:type="dxa"/>
            <w:shd w:val="clear" w:color="auto" w:fill="F2F2F2" w:themeFill="background1" w:themeFillShade="F2"/>
          </w:tcPr>
          <w:p w14:paraId="51914C84" w14:textId="77777777" w:rsidR="00DD7F3A" w:rsidRDefault="00DD7F3A" w:rsidP="006572A0">
            <w:pPr>
              <w:rPr>
                <w:rFonts w:ascii="Tahoma" w:hAnsi="Tahoma" w:cs="Tahoma"/>
                <w:b/>
                <w:bCs/>
              </w:rPr>
            </w:pPr>
            <w:r w:rsidRPr="00F22BFC">
              <w:rPr>
                <w:rFonts w:ascii="Tahoma" w:hAnsi="Tahoma" w:cs="Tahoma"/>
                <w:b/>
                <w:bCs/>
              </w:rPr>
              <w:t>Budget and finances</w:t>
            </w:r>
          </w:p>
          <w:p w14:paraId="4E315026" w14:textId="77777777" w:rsidR="00DD7F3A" w:rsidRPr="00F22BFC" w:rsidRDefault="00DD7F3A" w:rsidP="006572A0">
            <w:pPr>
              <w:rPr>
                <w:rFonts w:ascii="Tahoma" w:hAnsi="Tahoma" w:cs="Tahoma"/>
                <w:b/>
                <w:bCs/>
              </w:rPr>
            </w:pPr>
          </w:p>
          <w:p w14:paraId="54DCA6BB" w14:textId="468715A5" w:rsidR="00DD7F3A" w:rsidRPr="00F22BFC" w:rsidRDefault="00DD7F3A" w:rsidP="006572A0">
            <w:pPr>
              <w:rPr>
                <w:rFonts w:ascii="Tahoma" w:hAnsi="Tahoma" w:cs="Tahoma"/>
                <w:i/>
                <w:iCs/>
              </w:rPr>
            </w:pPr>
            <w:r w:rsidRPr="00F22BFC">
              <w:rPr>
                <w:rFonts w:ascii="Tahoma" w:hAnsi="Tahoma" w:cs="Tahoma"/>
                <w:i/>
                <w:iCs/>
              </w:rPr>
              <w:t xml:space="preserve">For example: who signs off on the budget? How are financial records kept? Who approves variations in </w:t>
            </w:r>
            <w:r w:rsidR="001749AC">
              <w:rPr>
                <w:rFonts w:ascii="Tahoma" w:hAnsi="Tahoma" w:cs="Tahoma"/>
                <w:i/>
                <w:iCs/>
              </w:rPr>
              <w:t xml:space="preserve">the </w:t>
            </w:r>
            <w:r w:rsidRPr="00F22BFC">
              <w:rPr>
                <w:rFonts w:ascii="Tahoma" w:hAnsi="Tahoma" w:cs="Tahoma"/>
                <w:i/>
                <w:iCs/>
              </w:rPr>
              <w:t>budget?</w:t>
            </w:r>
          </w:p>
        </w:tc>
        <w:tc>
          <w:tcPr>
            <w:tcW w:w="6430" w:type="dxa"/>
          </w:tcPr>
          <w:p w14:paraId="2FF54779" w14:textId="77777777" w:rsidR="00DD7F3A" w:rsidRPr="00F22BFC" w:rsidRDefault="00DD7F3A" w:rsidP="006572A0">
            <w:pPr>
              <w:rPr>
                <w:rFonts w:ascii="Tahoma" w:hAnsi="Tahoma" w:cs="Tahoma"/>
              </w:rPr>
            </w:pPr>
          </w:p>
        </w:tc>
      </w:tr>
      <w:tr w:rsidR="00DD7F3A" w:rsidRPr="00F22BFC" w14:paraId="22DFD575" w14:textId="77777777" w:rsidTr="006572A0">
        <w:tc>
          <w:tcPr>
            <w:tcW w:w="3539" w:type="dxa"/>
            <w:shd w:val="clear" w:color="auto" w:fill="F2F2F2" w:themeFill="background1" w:themeFillShade="F2"/>
          </w:tcPr>
          <w:p w14:paraId="6AD97BE1" w14:textId="77777777" w:rsidR="00DD7F3A" w:rsidRDefault="00DD7F3A" w:rsidP="006572A0">
            <w:pPr>
              <w:rPr>
                <w:rFonts w:ascii="Tahoma" w:hAnsi="Tahoma" w:cs="Tahoma"/>
                <w:b/>
                <w:bCs/>
              </w:rPr>
            </w:pPr>
            <w:r>
              <w:rPr>
                <w:rFonts w:ascii="Tahoma" w:hAnsi="Tahoma" w:cs="Tahoma"/>
                <w:b/>
                <w:bCs/>
              </w:rPr>
              <w:t>Risk Management</w:t>
            </w:r>
          </w:p>
          <w:p w14:paraId="21DBB4C8" w14:textId="5F9B8A27" w:rsidR="00DD7F3A" w:rsidRDefault="00DD7F3A" w:rsidP="006572A0">
            <w:pPr>
              <w:rPr>
                <w:rFonts w:ascii="Tahoma" w:hAnsi="Tahoma" w:cs="Tahoma"/>
              </w:rPr>
            </w:pPr>
          </w:p>
          <w:p w14:paraId="786FAC40" w14:textId="233A90F8" w:rsidR="00DD7F3A" w:rsidRPr="001749AC" w:rsidRDefault="001749AC" w:rsidP="006572A0">
            <w:pPr>
              <w:rPr>
                <w:rFonts w:ascii="Tahoma" w:hAnsi="Tahoma" w:cs="Tahoma"/>
                <w:i/>
                <w:iCs/>
              </w:rPr>
            </w:pPr>
            <w:r w:rsidRPr="001749AC">
              <w:rPr>
                <w:rFonts w:ascii="Tahoma" w:hAnsi="Tahoma" w:cs="Tahoma"/>
                <w:i/>
                <w:iCs/>
              </w:rPr>
              <w:t>For example: what is the relevant policy? Who is responsible for managing risks?</w:t>
            </w:r>
          </w:p>
        </w:tc>
        <w:tc>
          <w:tcPr>
            <w:tcW w:w="6430" w:type="dxa"/>
          </w:tcPr>
          <w:p w14:paraId="6F301699" w14:textId="77777777" w:rsidR="00DD7F3A" w:rsidRPr="00F22BFC" w:rsidRDefault="00DD7F3A" w:rsidP="006572A0">
            <w:pPr>
              <w:rPr>
                <w:rFonts w:ascii="Tahoma" w:hAnsi="Tahoma" w:cs="Tahoma"/>
              </w:rPr>
            </w:pPr>
          </w:p>
        </w:tc>
      </w:tr>
      <w:tr w:rsidR="00DD7F3A" w:rsidRPr="00F22BFC" w14:paraId="08A0D5A4" w14:textId="77777777" w:rsidTr="006572A0">
        <w:tc>
          <w:tcPr>
            <w:tcW w:w="3539" w:type="dxa"/>
            <w:shd w:val="clear" w:color="auto" w:fill="F2F2F2" w:themeFill="background1" w:themeFillShade="F2"/>
          </w:tcPr>
          <w:p w14:paraId="45328BD5" w14:textId="77777777" w:rsidR="00DD7F3A" w:rsidRDefault="00DD7F3A" w:rsidP="006572A0">
            <w:pPr>
              <w:rPr>
                <w:rFonts w:ascii="Tahoma" w:hAnsi="Tahoma" w:cs="Tahoma"/>
                <w:b/>
                <w:bCs/>
              </w:rPr>
            </w:pPr>
            <w:r w:rsidRPr="00F22BFC">
              <w:rPr>
                <w:rFonts w:ascii="Tahoma" w:hAnsi="Tahoma" w:cs="Tahoma"/>
                <w:b/>
                <w:bCs/>
              </w:rPr>
              <w:t>Recordkeeping</w:t>
            </w:r>
          </w:p>
          <w:p w14:paraId="3F2B4604" w14:textId="77777777" w:rsidR="00DD7F3A" w:rsidRPr="00F22BFC" w:rsidRDefault="00DD7F3A" w:rsidP="006572A0">
            <w:pPr>
              <w:rPr>
                <w:rFonts w:ascii="Tahoma" w:hAnsi="Tahoma" w:cs="Tahoma"/>
                <w:b/>
                <w:bCs/>
              </w:rPr>
            </w:pPr>
          </w:p>
          <w:p w14:paraId="7A29E6E9" w14:textId="77777777" w:rsidR="00DD7F3A" w:rsidRPr="00F22BFC" w:rsidRDefault="00DD7F3A" w:rsidP="006572A0">
            <w:pPr>
              <w:rPr>
                <w:rFonts w:ascii="Tahoma" w:hAnsi="Tahoma" w:cs="Tahoma"/>
                <w:i/>
                <w:iCs/>
              </w:rPr>
            </w:pPr>
            <w:r w:rsidRPr="00F22BFC">
              <w:rPr>
                <w:rFonts w:ascii="Tahoma" w:hAnsi="Tahoma" w:cs="Tahoma"/>
                <w:i/>
                <w:iCs/>
              </w:rPr>
              <w:t>For example: how are documents version controlled? Where are they stored? For how long they are kept?</w:t>
            </w:r>
          </w:p>
        </w:tc>
        <w:tc>
          <w:tcPr>
            <w:tcW w:w="6430" w:type="dxa"/>
          </w:tcPr>
          <w:p w14:paraId="348C6238" w14:textId="77777777" w:rsidR="00DD7F3A" w:rsidRPr="00F22BFC" w:rsidRDefault="00DD7F3A" w:rsidP="006572A0">
            <w:pPr>
              <w:rPr>
                <w:rFonts w:ascii="Tahoma" w:hAnsi="Tahoma" w:cs="Tahoma"/>
              </w:rPr>
            </w:pPr>
          </w:p>
        </w:tc>
      </w:tr>
      <w:tr w:rsidR="00DD7F3A" w:rsidRPr="00F22BFC" w14:paraId="3A697970" w14:textId="77777777" w:rsidTr="006572A0">
        <w:tc>
          <w:tcPr>
            <w:tcW w:w="3539" w:type="dxa"/>
            <w:shd w:val="clear" w:color="auto" w:fill="F2F2F2" w:themeFill="background1" w:themeFillShade="F2"/>
          </w:tcPr>
          <w:p w14:paraId="1D309925" w14:textId="77777777" w:rsidR="00DD7F3A" w:rsidRDefault="00DD7F3A" w:rsidP="006572A0">
            <w:pPr>
              <w:rPr>
                <w:rFonts w:ascii="Tahoma" w:hAnsi="Tahoma" w:cs="Tahoma"/>
                <w:b/>
                <w:bCs/>
              </w:rPr>
            </w:pPr>
            <w:r w:rsidRPr="00F22BFC">
              <w:rPr>
                <w:rFonts w:ascii="Tahoma" w:hAnsi="Tahoma" w:cs="Tahoma"/>
                <w:b/>
                <w:bCs/>
              </w:rPr>
              <w:t>Reporting</w:t>
            </w:r>
          </w:p>
          <w:p w14:paraId="6C6FEC7E" w14:textId="77777777" w:rsidR="00DD7F3A" w:rsidRPr="00F22BFC" w:rsidRDefault="00DD7F3A" w:rsidP="006572A0">
            <w:pPr>
              <w:rPr>
                <w:rFonts w:ascii="Tahoma" w:hAnsi="Tahoma" w:cs="Tahoma"/>
                <w:b/>
                <w:bCs/>
              </w:rPr>
            </w:pPr>
          </w:p>
          <w:p w14:paraId="1CD085A0" w14:textId="77777777" w:rsidR="00DD7F3A" w:rsidRPr="00F22BFC" w:rsidRDefault="00DD7F3A" w:rsidP="006572A0">
            <w:pPr>
              <w:rPr>
                <w:rFonts w:ascii="Tahoma" w:hAnsi="Tahoma" w:cs="Tahoma"/>
                <w:i/>
                <w:iCs/>
              </w:rPr>
            </w:pPr>
            <w:r w:rsidRPr="00F22BFC">
              <w:rPr>
                <w:rFonts w:ascii="Tahoma" w:hAnsi="Tahoma" w:cs="Tahoma"/>
                <w:i/>
                <w:iCs/>
              </w:rPr>
              <w:t>For example: what are the reporting procedures for the project?</w:t>
            </w:r>
          </w:p>
        </w:tc>
        <w:tc>
          <w:tcPr>
            <w:tcW w:w="6430" w:type="dxa"/>
          </w:tcPr>
          <w:p w14:paraId="06A31BAD" w14:textId="77777777" w:rsidR="00DD7F3A" w:rsidRPr="00F22BFC" w:rsidRDefault="00DD7F3A" w:rsidP="006572A0">
            <w:pPr>
              <w:rPr>
                <w:rFonts w:ascii="Tahoma" w:hAnsi="Tahoma" w:cs="Tahoma"/>
              </w:rPr>
            </w:pPr>
          </w:p>
        </w:tc>
      </w:tr>
    </w:tbl>
    <w:p w14:paraId="19B10792" w14:textId="77777777" w:rsidR="00537402" w:rsidRDefault="00537402" w:rsidP="00537402">
      <w:pPr>
        <w:rPr>
          <w:rFonts w:ascii="Tahoma" w:hAnsi="Tahoma" w:cs="Tahoma"/>
        </w:rPr>
      </w:pPr>
    </w:p>
    <w:bookmarkEnd w:id="10"/>
    <w:p w14:paraId="1052DDDD" w14:textId="2E0E25F1" w:rsidR="00C22707" w:rsidRDefault="00C22707" w:rsidP="00C22707">
      <w:pPr>
        <w:rPr>
          <w:rFonts w:ascii="Tahoma" w:hAnsi="Tahoma" w:cs="Tahoma"/>
          <w:sz w:val="24"/>
          <w:szCs w:val="24"/>
        </w:rPr>
      </w:pPr>
    </w:p>
    <w:p w14:paraId="4CDFA1E7" w14:textId="2CF9C79E" w:rsidR="00C22707" w:rsidRPr="002D5366" w:rsidRDefault="00C22707" w:rsidP="001D2965">
      <w:pPr>
        <w:pStyle w:val="Heading1"/>
        <w:rPr>
          <w:rFonts w:ascii="Tahoma" w:hAnsi="Tahoma" w:cs="Tahoma"/>
          <w:b/>
          <w:bCs/>
          <w:color w:val="44546A" w:themeColor="text2"/>
        </w:rPr>
      </w:pPr>
      <w:bookmarkStart w:id="15" w:name="_Hlk30666544"/>
      <w:bookmarkStart w:id="16" w:name="_Toc63524067"/>
      <w:r w:rsidRPr="002D5366">
        <w:rPr>
          <w:rFonts w:ascii="Tahoma" w:hAnsi="Tahoma" w:cs="Tahoma"/>
          <w:b/>
          <w:bCs/>
          <w:color w:val="44546A" w:themeColor="text2"/>
        </w:rPr>
        <w:lastRenderedPageBreak/>
        <w:t>Appendix 1 – Scenario</w:t>
      </w:r>
      <w:bookmarkEnd w:id="16"/>
    </w:p>
    <w:p w14:paraId="76521F08" w14:textId="77777777" w:rsidR="00DD7F3A" w:rsidRPr="001D2965" w:rsidRDefault="00DD7F3A" w:rsidP="00DD7F3A">
      <w:pPr>
        <w:spacing w:before="240" w:line="360" w:lineRule="auto"/>
        <w:rPr>
          <w:rFonts w:ascii="Tahoma" w:eastAsia="Calibri" w:hAnsi="Tahoma" w:cs="Tahoma"/>
          <w:color w:val="000000"/>
        </w:rPr>
      </w:pPr>
      <w:bookmarkStart w:id="17" w:name="_bookmark2"/>
      <w:bookmarkEnd w:id="4"/>
      <w:bookmarkEnd w:id="15"/>
      <w:bookmarkEnd w:id="17"/>
      <w:r w:rsidRPr="001D2965">
        <w:rPr>
          <w:rFonts w:ascii="Tahoma" w:eastAsia="Times New Roman" w:hAnsi="Tahoma" w:cs="Tahoma"/>
          <w:noProof/>
          <w:lang w:val="en-AU" w:eastAsia="en-AU"/>
        </w:rPr>
        <w:drawing>
          <wp:anchor distT="0" distB="0" distL="114300" distR="114300" simplePos="0" relativeHeight="251659264" behindDoc="0" locked="0" layoutInCell="1" allowOverlap="1" wp14:anchorId="36D0F29D" wp14:editId="08F84196">
            <wp:simplePos x="0" y="0"/>
            <wp:positionH relativeFrom="column">
              <wp:posOffset>4604385</wp:posOffset>
            </wp:positionH>
            <wp:positionV relativeFrom="paragraph">
              <wp:posOffset>488950</wp:posOffset>
            </wp:positionV>
            <wp:extent cx="1381125" cy="1388745"/>
            <wp:effectExtent l="0" t="0" r="9525" b="1905"/>
            <wp:wrapThrough wrapText="bothSides">
              <wp:wrapPolygon edited="0">
                <wp:start x="0" y="0"/>
                <wp:lineTo x="0" y="21333"/>
                <wp:lineTo x="21451" y="21333"/>
                <wp:lineTo x="2145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00dpiLogoCropp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81125" cy="1388745"/>
                    </a:xfrm>
                    <a:prstGeom prst="rect">
                      <a:avLst/>
                    </a:prstGeom>
                  </pic:spPr>
                </pic:pic>
              </a:graphicData>
            </a:graphic>
            <wp14:sizeRelH relativeFrom="margin">
              <wp14:pctWidth>0</wp14:pctWidth>
            </wp14:sizeRelH>
            <wp14:sizeRelV relativeFrom="margin">
              <wp14:pctHeight>0</wp14:pctHeight>
            </wp14:sizeRelV>
          </wp:anchor>
        </w:drawing>
      </w:r>
      <w:r w:rsidRPr="001D2965">
        <w:rPr>
          <w:rFonts w:ascii="Tahoma" w:eastAsia="Calibri" w:hAnsi="Tahoma" w:cs="Tahoma"/>
          <w:color w:val="000000"/>
        </w:rPr>
        <w:t xml:space="preserve">XYZ Pty Ltd trading as ZEEMH was founded by </w:t>
      </w:r>
      <w:proofErr w:type="gramStart"/>
      <w:r w:rsidRPr="001D2965">
        <w:rPr>
          <w:rFonts w:ascii="Tahoma" w:eastAsia="Calibri" w:hAnsi="Tahoma" w:cs="Tahoma"/>
          <w:color w:val="000000"/>
        </w:rPr>
        <w:t>husband and wife</w:t>
      </w:r>
      <w:proofErr w:type="gramEnd"/>
      <w:r w:rsidRPr="001D2965">
        <w:rPr>
          <w:rFonts w:ascii="Tahoma" w:eastAsia="Calibri" w:hAnsi="Tahoma" w:cs="Tahoma"/>
          <w:color w:val="000000"/>
        </w:rPr>
        <w:t xml:space="preserve"> John </w:t>
      </w:r>
      <w:proofErr w:type="spellStart"/>
      <w:r w:rsidRPr="001D2965">
        <w:rPr>
          <w:rFonts w:ascii="Tahoma" w:eastAsia="Calibri" w:hAnsi="Tahoma" w:cs="Tahoma"/>
          <w:color w:val="000000"/>
        </w:rPr>
        <w:t>Cluber</w:t>
      </w:r>
      <w:proofErr w:type="spellEnd"/>
      <w:r w:rsidRPr="001D2965">
        <w:rPr>
          <w:rFonts w:ascii="Tahoma" w:eastAsia="Calibri" w:hAnsi="Tahoma" w:cs="Tahoma"/>
          <w:color w:val="000000"/>
        </w:rPr>
        <w:t xml:space="preserve"> and Marla Bennet. The couple decided to start an online business in 2013 to allow more flexibility in their family life. ZEEMH was an instant success</w:t>
      </w:r>
      <w:r>
        <w:rPr>
          <w:rFonts w:ascii="Tahoma" w:eastAsia="Calibri" w:hAnsi="Tahoma" w:cs="Tahoma"/>
          <w:color w:val="000000"/>
        </w:rPr>
        <w:t>,</w:t>
      </w:r>
      <w:r w:rsidRPr="001D2965">
        <w:rPr>
          <w:rFonts w:ascii="Tahoma" w:eastAsia="Calibri" w:hAnsi="Tahoma" w:cs="Tahoma"/>
          <w:color w:val="000000"/>
        </w:rPr>
        <w:t xml:space="preserve"> and it has grown progressively in its years of operation.</w:t>
      </w:r>
    </w:p>
    <w:p w14:paraId="477D5BE2" w14:textId="77777777" w:rsidR="00DD7F3A" w:rsidRPr="001D2965" w:rsidRDefault="00DD7F3A" w:rsidP="00DD7F3A">
      <w:pPr>
        <w:spacing w:before="240" w:line="360" w:lineRule="auto"/>
        <w:rPr>
          <w:rFonts w:ascii="Tahoma" w:eastAsia="Calibri" w:hAnsi="Tahoma" w:cs="Tahoma"/>
          <w:color w:val="000000"/>
        </w:rPr>
      </w:pPr>
      <w:r w:rsidRPr="001D2965">
        <w:rPr>
          <w:rFonts w:ascii="Tahoma" w:eastAsia="Calibri" w:hAnsi="Tahoma" w:cs="Tahoma"/>
          <w:color w:val="000000"/>
        </w:rPr>
        <w:t>Website:</w:t>
      </w:r>
      <w:r w:rsidRPr="001D2965">
        <w:rPr>
          <w:rFonts w:ascii="Tahoma" w:hAnsi="Tahoma" w:cs="Tahoma"/>
        </w:rPr>
        <w:t xml:space="preserve"> </w:t>
      </w:r>
      <w:hyperlink r:id="rId11" w:history="1">
        <w:r w:rsidRPr="001D2965">
          <w:rPr>
            <w:rStyle w:val="Hyperlink"/>
            <w:rFonts w:ascii="Tahoma" w:eastAsia="Calibri" w:hAnsi="Tahoma" w:cs="Tahoma"/>
          </w:rPr>
          <w:t>https://projectdipem.wixsite.com/zeemh</w:t>
        </w:r>
      </w:hyperlink>
      <w:r w:rsidRPr="001D2965">
        <w:rPr>
          <w:rFonts w:ascii="Tahoma" w:eastAsia="Calibri" w:hAnsi="Tahoma" w:cs="Tahoma"/>
          <w:color w:val="000000"/>
        </w:rPr>
        <w:t xml:space="preserve">  .</w:t>
      </w:r>
    </w:p>
    <w:p w14:paraId="2F3ACF2F" w14:textId="77777777" w:rsidR="00DD7F3A" w:rsidRPr="001D2965" w:rsidRDefault="00DD7F3A" w:rsidP="00DD7F3A">
      <w:pPr>
        <w:spacing w:before="240" w:line="360" w:lineRule="auto"/>
        <w:rPr>
          <w:rFonts w:ascii="Tahoma" w:eastAsia="Calibri" w:hAnsi="Tahoma" w:cs="Tahoma"/>
          <w:color w:val="000000"/>
        </w:rPr>
      </w:pPr>
      <w:r w:rsidRPr="001D2965">
        <w:rPr>
          <w:rFonts w:ascii="Tahoma" w:eastAsia="Calibri" w:hAnsi="Tahoma" w:cs="Tahoma"/>
          <w:color w:val="000000"/>
        </w:rPr>
        <w:t>Starting as an online retailer of exclusive coffee brands for home-consumption, the company changed its business model by launching into the production of its own brand of coffee and serving a market of both B2B and B2C customers.</w:t>
      </w:r>
    </w:p>
    <w:p w14:paraId="7E2B0EFE" w14:textId="77777777" w:rsidR="00DD7F3A" w:rsidRPr="001D2965" w:rsidRDefault="00DD7F3A" w:rsidP="00DD7F3A">
      <w:pPr>
        <w:spacing w:line="360" w:lineRule="auto"/>
        <w:rPr>
          <w:rFonts w:ascii="Tahoma" w:eastAsia="Calibri" w:hAnsi="Tahoma" w:cs="Tahoma"/>
          <w:color w:val="000000"/>
        </w:rPr>
      </w:pPr>
      <w:r w:rsidRPr="001D2965">
        <w:rPr>
          <w:rFonts w:ascii="Tahoma" w:eastAsia="Calibri" w:hAnsi="Tahoma" w:cs="Tahoma"/>
          <w:color w:val="000000"/>
        </w:rPr>
        <w:t xml:space="preserve">ZEEMH (pronounced </w:t>
      </w:r>
      <w:proofErr w:type="spellStart"/>
      <w:r w:rsidRPr="001D2965">
        <w:rPr>
          <w:rFonts w:ascii="Tahoma" w:eastAsia="Calibri" w:hAnsi="Tahoma" w:cs="Tahoma"/>
          <w:color w:val="000000"/>
        </w:rPr>
        <w:t>Zeem</w:t>
      </w:r>
      <w:proofErr w:type="spellEnd"/>
      <w:r w:rsidRPr="001D2965">
        <w:rPr>
          <w:rFonts w:ascii="Tahoma" w:eastAsia="Calibri" w:hAnsi="Tahoma" w:cs="Tahoma"/>
          <w:color w:val="000000"/>
        </w:rPr>
        <w:t xml:space="preserve"> –H) is an innovative Australian online retailer for premium coffee. ZEEMH:</w:t>
      </w:r>
    </w:p>
    <w:p w14:paraId="54EB2D12" w14:textId="77777777" w:rsidR="00DD7F3A" w:rsidRPr="001D2965" w:rsidRDefault="00DD7F3A" w:rsidP="000B7200">
      <w:pPr>
        <w:numPr>
          <w:ilvl w:val="0"/>
          <w:numId w:val="17"/>
        </w:numPr>
        <w:spacing w:after="200" w:line="360" w:lineRule="auto"/>
        <w:contextualSpacing/>
        <w:rPr>
          <w:rFonts w:ascii="Tahoma" w:eastAsia="Times New Roman" w:hAnsi="Tahoma" w:cs="Tahoma"/>
          <w:color w:val="000000"/>
          <w:lang w:val="en-US" w:eastAsia="ja-JP"/>
        </w:rPr>
      </w:pPr>
      <w:r>
        <w:rPr>
          <w:rFonts w:ascii="Tahoma" w:eastAsia="Times New Roman" w:hAnsi="Tahoma" w:cs="Tahoma"/>
          <w:color w:val="000000"/>
          <w:lang w:val="en-US" w:eastAsia="ja-JP"/>
        </w:rPr>
        <w:t>p</w:t>
      </w:r>
      <w:r w:rsidRPr="001D2965">
        <w:rPr>
          <w:rFonts w:ascii="Tahoma" w:eastAsia="Times New Roman" w:hAnsi="Tahoma" w:cs="Tahoma"/>
          <w:color w:val="000000"/>
          <w:lang w:val="en-US" w:eastAsia="ja-JP"/>
        </w:rPr>
        <w:t>roduces creative and high-quality coffee blends, roasting coffee in its own facilities</w:t>
      </w:r>
      <w:r>
        <w:rPr>
          <w:rFonts w:ascii="Tahoma" w:eastAsia="Times New Roman" w:hAnsi="Tahoma" w:cs="Tahoma"/>
          <w:color w:val="000000"/>
          <w:lang w:val="en-US" w:eastAsia="ja-JP"/>
        </w:rPr>
        <w:t>,</w:t>
      </w:r>
      <w:r w:rsidRPr="001D2965">
        <w:rPr>
          <w:rFonts w:ascii="Tahoma" w:eastAsia="Times New Roman" w:hAnsi="Tahoma" w:cs="Tahoma"/>
          <w:color w:val="000000"/>
          <w:lang w:val="en-US" w:eastAsia="ja-JP"/>
        </w:rPr>
        <w:t xml:space="preserve"> </w:t>
      </w:r>
    </w:p>
    <w:p w14:paraId="5D2CDCAF" w14:textId="77777777" w:rsidR="00DD7F3A" w:rsidRPr="001D2965" w:rsidRDefault="00DD7F3A" w:rsidP="000B7200">
      <w:pPr>
        <w:numPr>
          <w:ilvl w:val="0"/>
          <w:numId w:val="17"/>
        </w:numPr>
        <w:spacing w:after="200" w:line="360" w:lineRule="auto"/>
        <w:contextualSpacing/>
        <w:rPr>
          <w:rFonts w:ascii="Tahoma" w:eastAsia="Times New Roman" w:hAnsi="Tahoma" w:cs="Tahoma"/>
          <w:color w:val="000000"/>
          <w:lang w:val="en-US" w:eastAsia="ja-JP"/>
        </w:rPr>
      </w:pPr>
      <w:r>
        <w:rPr>
          <w:rFonts w:ascii="Tahoma" w:eastAsia="Times New Roman" w:hAnsi="Tahoma" w:cs="Tahoma"/>
          <w:color w:val="000000"/>
          <w:lang w:val="en-US" w:eastAsia="ja-JP"/>
        </w:rPr>
        <w:t>s</w:t>
      </w:r>
      <w:r w:rsidRPr="001D2965">
        <w:rPr>
          <w:rFonts w:ascii="Tahoma" w:eastAsia="Times New Roman" w:hAnsi="Tahoma" w:cs="Tahoma"/>
          <w:color w:val="000000"/>
          <w:lang w:val="en-US" w:eastAsia="ja-JP"/>
        </w:rPr>
        <w:t>ources coffee beans from around the world, searching for the best quality coffee</w:t>
      </w:r>
      <w:r>
        <w:rPr>
          <w:rFonts w:ascii="Tahoma" w:eastAsia="Times New Roman" w:hAnsi="Tahoma" w:cs="Tahoma"/>
          <w:color w:val="000000"/>
          <w:lang w:val="en-US" w:eastAsia="ja-JP"/>
        </w:rPr>
        <w:t>,</w:t>
      </w:r>
    </w:p>
    <w:p w14:paraId="1D1B1AEA" w14:textId="77777777" w:rsidR="00DD7F3A" w:rsidRPr="001D2965" w:rsidRDefault="00DD7F3A" w:rsidP="000B7200">
      <w:pPr>
        <w:numPr>
          <w:ilvl w:val="0"/>
          <w:numId w:val="17"/>
        </w:numPr>
        <w:spacing w:after="200" w:line="360" w:lineRule="auto"/>
        <w:contextualSpacing/>
        <w:rPr>
          <w:rFonts w:ascii="Tahoma" w:eastAsia="Times New Roman" w:hAnsi="Tahoma" w:cs="Tahoma"/>
          <w:color w:val="000000"/>
          <w:lang w:val="en-US" w:eastAsia="ja-JP"/>
        </w:rPr>
      </w:pPr>
      <w:r>
        <w:rPr>
          <w:rFonts w:ascii="Tahoma" w:eastAsia="Times New Roman" w:hAnsi="Tahoma" w:cs="Tahoma"/>
          <w:color w:val="000000"/>
          <w:lang w:val="en-US" w:eastAsia="ja-JP"/>
        </w:rPr>
        <w:t>i</w:t>
      </w:r>
      <w:r w:rsidRPr="001D2965">
        <w:rPr>
          <w:rFonts w:ascii="Tahoma" w:eastAsia="Times New Roman" w:hAnsi="Tahoma" w:cs="Tahoma"/>
          <w:color w:val="000000"/>
          <w:lang w:val="en-US" w:eastAsia="ja-JP"/>
        </w:rPr>
        <w:t xml:space="preserve">s an online retailer of its very own coffee brand:  100% Australian owned and </w:t>
      </w:r>
      <w:proofErr w:type="gramStart"/>
      <w:r w:rsidRPr="001D2965">
        <w:rPr>
          <w:rFonts w:ascii="Tahoma" w:eastAsia="Times New Roman" w:hAnsi="Tahoma" w:cs="Tahoma"/>
          <w:color w:val="000000"/>
          <w:lang w:val="en-US" w:eastAsia="ja-JP"/>
        </w:rPr>
        <w:t>operated</w:t>
      </w:r>
      <w:r>
        <w:rPr>
          <w:rFonts w:ascii="Tahoma" w:eastAsia="Times New Roman" w:hAnsi="Tahoma" w:cs="Tahoma"/>
          <w:color w:val="000000"/>
          <w:lang w:val="en-US" w:eastAsia="ja-JP"/>
        </w:rPr>
        <w:t>,</w:t>
      </w:r>
      <w:proofErr w:type="gramEnd"/>
    </w:p>
    <w:p w14:paraId="33E447B8" w14:textId="77777777" w:rsidR="00DD7F3A" w:rsidRPr="001D2965" w:rsidRDefault="00DD7F3A" w:rsidP="000B7200">
      <w:pPr>
        <w:numPr>
          <w:ilvl w:val="0"/>
          <w:numId w:val="17"/>
        </w:numPr>
        <w:spacing w:after="200" w:line="360" w:lineRule="auto"/>
        <w:contextualSpacing/>
        <w:rPr>
          <w:rFonts w:ascii="Tahoma" w:eastAsia="Times New Roman" w:hAnsi="Tahoma" w:cs="Tahoma"/>
          <w:color w:val="000000"/>
          <w:lang w:val="en-US" w:eastAsia="ja-JP"/>
        </w:rPr>
      </w:pPr>
      <w:r>
        <w:rPr>
          <w:rFonts w:ascii="Tahoma" w:eastAsia="Times New Roman" w:hAnsi="Tahoma" w:cs="Tahoma"/>
          <w:color w:val="000000"/>
          <w:lang w:val="en-US" w:eastAsia="ja-JP"/>
        </w:rPr>
        <w:t>d</w:t>
      </w:r>
      <w:r w:rsidRPr="001D2965">
        <w:rPr>
          <w:rFonts w:ascii="Tahoma" w:eastAsia="Times New Roman" w:hAnsi="Tahoma" w:cs="Tahoma"/>
          <w:color w:val="000000"/>
          <w:lang w:val="en-US" w:eastAsia="ja-JP"/>
        </w:rPr>
        <w:t>elivers its products within Australia (nationwide)</w:t>
      </w:r>
      <w:r>
        <w:rPr>
          <w:rFonts w:ascii="Tahoma" w:eastAsia="Times New Roman" w:hAnsi="Tahoma" w:cs="Tahoma"/>
          <w:color w:val="000000"/>
          <w:lang w:val="en-US" w:eastAsia="ja-JP"/>
        </w:rPr>
        <w:t>,</w:t>
      </w:r>
    </w:p>
    <w:p w14:paraId="57A026F9" w14:textId="77777777" w:rsidR="00DD7F3A" w:rsidRPr="001D2965" w:rsidRDefault="00DD7F3A" w:rsidP="000B7200">
      <w:pPr>
        <w:numPr>
          <w:ilvl w:val="0"/>
          <w:numId w:val="17"/>
        </w:numPr>
        <w:spacing w:after="200" w:line="360" w:lineRule="auto"/>
        <w:contextualSpacing/>
        <w:rPr>
          <w:rFonts w:ascii="Tahoma" w:eastAsia="Times New Roman" w:hAnsi="Tahoma" w:cs="Tahoma"/>
          <w:color w:val="000000"/>
          <w:lang w:val="en-US" w:eastAsia="ja-JP"/>
        </w:rPr>
      </w:pPr>
      <w:r>
        <w:rPr>
          <w:rFonts w:ascii="Tahoma" w:eastAsia="Times New Roman" w:hAnsi="Tahoma" w:cs="Tahoma"/>
          <w:color w:val="000000"/>
          <w:lang w:val="en-US" w:eastAsia="ja-JP"/>
        </w:rPr>
        <w:t>f</w:t>
      </w:r>
      <w:r w:rsidRPr="001D2965">
        <w:rPr>
          <w:rFonts w:ascii="Tahoma" w:eastAsia="Times New Roman" w:hAnsi="Tahoma" w:cs="Tahoma"/>
          <w:color w:val="000000"/>
          <w:lang w:val="en-US" w:eastAsia="ja-JP"/>
        </w:rPr>
        <w:t>ocuses on a niche B2B and B2C target market</w:t>
      </w:r>
      <w:r>
        <w:rPr>
          <w:rFonts w:ascii="Tahoma" w:eastAsia="Times New Roman" w:hAnsi="Tahoma" w:cs="Tahoma"/>
          <w:color w:val="000000"/>
          <w:lang w:val="en-US" w:eastAsia="ja-JP"/>
        </w:rPr>
        <w:t>.</w:t>
      </w:r>
    </w:p>
    <w:p w14:paraId="36040316" w14:textId="77777777" w:rsidR="00DD7F3A" w:rsidRPr="001D2965" w:rsidRDefault="00DD7F3A" w:rsidP="00DD7F3A">
      <w:pPr>
        <w:spacing w:line="360" w:lineRule="auto"/>
        <w:ind w:left="360"/>
        <w:rPr>
          <w:rFonts w:ascii="Tahoma" w:eastAsia="Calibri" w:hAnsi="Tahoma" w:cs="Tahoma"/>
          <w:color w:val="000000"/>
        </w:rPr>
      </w:pPr>
      <w:r w:rsidRPr="001D2965">
        <w:rPr>
          <w:rFonts w:ascii="Tahoma" w:eastAsia="Calibri" w:hAnsi="Tahoma" w:cs="Tahoma"/>
          <w:color w:val="000000"/>
        </w:rPr>
        <w:t>ZEEMH coffee is:</w:t>
      </w:r>
      <w:r w:rsidRPr="001D2965">
        <w:rPr>
          <w:rFonts w:ascii="Tahoma" w:eastAsia="Calibri" w:hAnsi="Tahoma" w:cs="Tahoma"/>
          <w:noProof/>
        </w:rPr>
        <w:t xml:space="preserve"> </w:t>
      </w:r>
    </w:p>
    <w:p w14:paraId="52F73AA8" w14:textId="77777777" w:rsidR="00DD7F3A" w:rsidRPr="001D2965" w:rsidRDefault="00DD7F3A" w:rsidP="000B7200">
      <w:pPr>
        <w:numPr>
          <w:ilvl w:val="0"/>
          <w:numId w:val="16"/>
        </w:numPr>
        <w:spacing w:after="200" w:line="360" w:lineRule="auto"/>
        <w:contextualSpacing/>
        <w:rPr>
          <w:rFonts w:ascii="Tahoma" w:eastAsia="Times New Roman" w:hAnsi="Tahoma" w:cs="Tahoma"/>
          <w:color w:val="000000"/>
          <w:lang w:val="en-US" w:eastAsia="ja-JP"/>
        </w:rPr>
      </w:pPr>
      <w:r>
        <w:rPr>
          <w:rFonts w:ascii="Tahoma" w:eastAsia="Times New Roman" w:hAnsi="Tahoma" w:cs="Tahoma"/>
          <w:color w:val="000000"/>
          <w:lang w:val="en-US" w:eastAsia="ja-JP"/>
        </w:rPr>
        <w:t>q</w:t>
      </w:r>
      <w:r w:rsidRPr="001D2965">
        <w:rPr>
          <w:rFonts w:ascii="Tahoma" w:eastAsia="Times New Roman" w:hAnsi="Tahoma" w:cs="Tahoma"/>
          <w:color w:val="000000"/>
          <w:lang w:val="en-US" w:eastAsia="ja-JP"/>
        </w:rPr>
        <w:t>uality and innovation</w:t>
      </w:r>
      <w:r>
        <w:rPr>
          <w:rFonts w:ascii="Tahoma" w:eastAsia="Times New Roman" w:hAnsi="Tahoma" w:cs="Tahoma"/>
          <w:color w:val="000000"/>
          <w:lang w:val="en-US" w:eastAsia="ja-JP"/>
        </w:rPr>
        <w:t>-</w:t>
      </w:r>
      <w:r w:rsidRPr="001D2965">
        <w:rPr>
          <w:rFonts w:ascii="Tahoma" w:eastAsia="Times New Roman" w:hAnsi="Tahoma" w:cs="Tahoma"/>
          <w:color w:val="000000"/>
          <w:lang w:val="en-US" w:eastAsia="ja-JP"/>
        </w:rPr>
        <w:t>driven</w:t>
      </w:r>
      <w:r>
        <w:rPr>
          <w:rFonts w:ascii="Tahoma" w:eastAsia="Times New Roman" w:hAnsi="Tahoma" w:cs="Tahoma"/>
          <w:color w:val="000000"/>
          <w:lang w:val="en-US" w:eastAsia="ja-JP"/>
        </w:rPr>
        <w:t>,</w:t>
      </w:r>
    </w:p>
    <w:p w14:paraId="71922CCC" w14:textId="77777777" w:rsidR="00DD7F3A" w:rsidRPr="001D2965" w:rsidRDefault="00DD7F3A" w:rsidP="000B7200">
      <w:pPr>
        <w:numPr>
          <w:ilvl w:val="0"/>
          <w:numId w:val="16"/>
        </w:numPr>
        <w:spacing w:after="200" w:line="360" w:lineRule="auto"/>
        <w:contextualSpacing/>
        <w:rPr>
          <w:rFonts w:ascii="Tahoma" w:eastAsia="Times New Roman" w:hAnsi="Tahoma" w:cs="Tahoma"/>
          <w:color w:val="000000"/>
          <w:lang w:val="en-US" w:eastAsia="ja-JP"/>
        </w:rPr>
      </w:pPr>
      <w:r>
        <w:rPr>
          <w:rFonts w:ascii="Tahoma" w:eastAsia="Times New Roman" w:hAnsi="Tahoma" w:cs="Tahoma"/>
          <w:color w:val="000000"/>
          <w:lang w:val="en-US" w:eastAsia="ja-JP"/>
        </w:rPr>
        <w:t>a</w:t>
      </w:r>
      <w:r w:rsidRPr="001D2965">
        <w:rPr>
          <w:rFonts w:ascii="Tahoma" w:eastAsia="Times New Roman" w:hAnsi="Tahoma" w:cs="Tahoma"/>
          <w:color w:val="000000"/>
          <w:lang w:val="en-US" w:eastAsia="ja-JP"/>
        </w:rPr>
        <w:t xml:space="preserve"> champion for sustainability</w:t>
      </w:r>
      <w:r>
        <w:rPr>
          <w:rFonts w:ascii="Tahoma" w:eastAsia="Times New Roman" w:hAnsi="Tahoma" w:cs="Tahoma"/>
          <w:color w:val="000000"/>
          <w:lang w:val="en-US" w:eastAsia="ja-JP"/>
        </w:rPr>
        <w:t>,</w:t>
      </w:r>
    </w:p>
    <w:p w14:paraId="0FCD9249" w14:textId="77777777" w:rsidR="00DD7F3A" w:rsidRPr="001D2965" w:rsidRDefault="00DD7F3A" w:rsidP="000B7200">
      <w:pPr>
        <w:numPr>
          <w:ilvl w:val="0"/>
          <w:numId w:val="16"/>
        </w:numPr>
        <w:spacing w:after="200" w:line="360" w:lineRule="auto"/>
        <w:contextualSpacing/>
        <w:rPr>
          <w:rFonts w:ascii="Tahoma" w:eastAsia="Times New Roman" w:hAnsi="Tahoma" w:cs="Tahoma"/>
          <w:color w:val="000000"/>
          <w:lang w:val="en-US" w:eastAsia="ja-JP"/>
        </w:rPr>
      </w:pPr>
      <w:r>
        <w:rPr>
          <w:rFonts w:ascii="Tahoma" w:eastAsia="Times New Roman" w:hAnsi="Tahoma" w:cs="Tahoma"/>
          <w:color w:val="000000"/>
          <w:lang w:val="en-US" w:eastAsia="ja-JP"/>
        </w:rPr>
        <w:t>d</w:t>
      </w:r>
      <w:r w:rsidRPr="001D2965">
        <w:rPr>
          <w:rFonts w:ascii="Tahoma" w:eastAsia="Times New Roman" w:hAnsi="Tahoma" w:cs="Tahoma"/>
          <w:color w:val="000000"/>
          <w:lang w:val="en-US" w:eastAsia="ja-JP"/>
        </w:rPr>
        <w:t>elivered fast</w:t>
      </w:r>
      <w:r>
        <w:rPr>
          <w:rFonts w:ascii="Tahoma" w:eastAsia="Times New Roman" w:hAnsi="Tahoma" w:cs="Tahoma"/>
          <w:color w:val="000000"/>
          <w:lang w:val="en-US" w:eastAsia="ja-JP"/>
        </w:rPr>
        <w:t>,</w:t>
      </w:r>
      <w:r w:rsidRPr="001D2965">
        <w:rPr>
          <w:rFonts w:ascii="Tahoma" w:eastAsia="Times New Roman" w:hAnsi="Tahoma" w:cs="Tahoma"/>
          <w:color w:val="000000"/>
          <w:lang w:val="en-US" w:eastAsia="ja-JP"/>
        </w:rPr>
        <w:t xml:space="preserve"> </w:t>
      </w:r>
    </w:p>
    <w:p w14:paraId="5C71BDE1" w14:textId="77777777" w:rsidR="00DD7F3A" w:rsidRPr="001D2965" w:rsidRDefault="00DD7F3A" w:rsidP="000B7200">
      <w:pPr>
        <w:numPr>
          <w:ilvl w:val="0"/>
          <w:numId w:val="16"/>
        </w:numPr>
        <w:spacing w:after="200" w:line="360" w:lineRule="auto"/>
        <w:contextualSpacing/>
        <w:rPr>
          <w:rFonts w:ascii="Tahoma" w:eastAsia="Times New Roman" w:hAnsi="Tahoma" w:cs="Tahoma"/>
          <w:color w:val="000000"/>
          <w:lang w:val="en-US" w:eastAsia="ja-JP"/>
        </w:rPr>
      </w:pPr>
      <w:r w:rsidRPr="001D2965">
        <w:rPr>
          <w:rFonts w:ascii="Tahoma" w:eastAsia="Times New Roman" w:hAnsi="Tahoma" w:cs="Tahoma"/>
          <w:color w:val="000000"/>
          <w:lang w:val="en-US" w:eastAsia="ja-JP"/>
        </w:rPr>
        <w:t>Fair Trade</w:t>
      </w:r>
      <w:r>
        <w:rPr>
          <w:rFonts w:ascii="Tahoma" w:eastAsia="Times New Roman" w:hAnsi="Tahoma" w:cs="Tahoma"/>
          <w:color w:val="000000"/>
          <w:lang w:val="en-US" w:eastAsia="ja-JP"/>
        </w:rPr>
        <w:t xml:space="preserve"> approved,</w:t>
      </w:r>
    </w:p>
    <w:p w14:paraId="128E45E5" w14:textId="77777777" w:rsidR="00DD7F3A" w:rsidRPr="001D2965" w:rsidRDefault="00DD7F3A" w:rsidP="000B7200">
      <w:pPr>
        <w:numPr>
          <w:ilvl w:val="0"/>
          <w:numId w:val="16"/>
        </w:numPr>
        <w:spacing w:after="200" w:line="360" w:lineRule="auto"/>
        <w:contextualSpacing/>
        <w:rPr>
          <w:rFonts w:ascii="Tahoma" w:eastAsia="Times New Roman" w:hAnsi="Tahoma" w:cs="Tahoma"/>
          <w:color w:val="000000"/>
          <w:lang w:val="en-US" w:eastAsia="ja-JP"/>
        </w:rPr>
      </w:pPr>
      <w:proofErr w:type="spellStart"/>
      <w:r>
        <w:rPr>
          <w:rFonts w:ascii="Tahoma" w:eastAsia="Times New Roman" w:hAnsi="Tahoma" w:cs="Tahoma"/>
          <w:color w:val="000000"/>
          <w:lang w:val="en-US" w:eastAsia="ja-JP"/>
        </w:rPr>
        <w:t>c</w:t>
      </w:r>
      <w:r w:rsidRPr="001D2965">
        <w:rPr>
          <w:rFonts w:ascii="Tahoma" w:eastAsia="Times New Roman" w:hAnsi="Tahoma" w:cs="Tahoma"/>
          <w:color w:val="000000"/>
          <w:lang w:val="en-US" w:eastAsia="ja-JP"/>
        </w:rPr>
        <w:t>ustomisable</w:t>
      </w:r>
      <w:proofErr w:type="spellEnd"/>
      <w:r>
        <w:rPr>
          <w:rFonts w:ascii="Tahoma" w:eastAsia="Times New Roman" w:hAnsi="Tahoma" w:cs="Tahoma"/>
          <w:color w:val="000000"/>
          <w:lang w:val="en-US" w:eastAsia="ja-JP"/>
        </w:rPr>
        <w:t>.</w:t>
      </w:r>
      <w:r w:rsidRPr="001D2965">
        <w:rPr>
          <w:rFonts w:ascii="Tahoma" w:eastAsia="Times New Roman" w:hAnsi="Tahoma" w:cs="Tahoma"/>
          <w:color w:val="000000"/>
          <w:lang w:val="en-US" w:eastAsia="ja-JP"/>
        </w:rPr>
        <w:t xml:space="preserve"> </w:t>
      </w:r>
    </w:p>
    <w:p w14:paraId="771C1DE8" w14:textId="77777777" w:rsidR="00DD7F3A" w:rsidRPr="001D2965" w:rsidRDefault="00DD7F3A" w:rsidP="00DD7F3A">
      <w:pPr>
        <w:spacing w:line="360" w:lineRule="auto"/>
        <w:rPr>
          <w:rFonts w:ascii="Tahoma" w:eastAsia="Calibri" w:hAnsi="Tahoma" w:cs="Tahoma"/>
          <w:color w:val="000000"/>
        </w:rPr>
      </w:pPr>
      <w:r w:rsidRPr="001D2965">
        <w:rPr>
          <w:rFonts w:ascii="Tahoma" w:eastAsia="Calibri" w:hAnsi="Tahoma" w:cs="Tahoma"/>
          <w:color w:val="000000"/>
        </w:rPr>
        <w:t>Since 2013, the organisation has grown and expanded, moving from the spared room of a house in Surrey Hills, Victoria, to a comfortable 2 level office in Port Melbourne, where they also have the coffee roasting and packaging plant (same building). Warehouse operations are outsourced to MCW Logistics (MCW looks after the importing operations relate to importing coffee beans in Australia and the inventory management – for raw and refined products). MCW logistics is located close to the ZEEMH headquarter.</w:t>
      </w:r>
    </w:p>
    <w:p w14:paraId="0CB44492" w14:textId="77777777" w:rsidR="00DD7F3A" w:rsidRPr="001D2965" w:rsidRDefault="00DD7F3A" w:rsidP="00DD7F3A">
      <w:pPr>
        <w:spacing w:line="360" w:lineRule="auto"/>
        <w:rPr>
          <w:rFonts w:ascii="Tahoma" w:eastAsia="Calibri" w:hAnsi="Tahoma" w:cs="Tahoma"/>
          <w:color w:val="000000"/>
        </w:rPr>
      </w:pPr>
      <w:proofErr w:type="gramStart"/>
      <w:r>
        <w:rPr>
          <w:rFonts w:ascii="Tahoma" w:eastAsia="Calibri" w:hAnsi="Tahoma" w:cs="Tahoma"/>
          <w:color w:val="000000"/>
        </w:rPr>
        <w:t>So</w:t>
      </w:r>
      <w:proofErr w:type="gramEnd"/>
      <w:r>
        <w:rPr>
          <w:rFonts w:ascii="Tahoma" w:eastAsia="Calibri" w:hAnsi="Tahoma" w:cs="Tahoma"/>
          <w:color w:val="000000"/>
        </w:rPr>
        <w:t xml:space="preserve"> fare t</w:t>
      </w:r>
      <w:r w:rsidRPr="001D2965">
        <w:rPr>
          <w:rFonts w:ascii="Tahoma" w:eastAsia="Calibri" w:hAnsi="Tahoma" w:cs="Tahoma"/>
          <w:color w:val="000000"/>
        </w:rPr>
        <w:t>heir market has only focused on the Australian market.</w:t>
      </w:r>
    </w:p>
    <w:p w14:paraId="7AB74F1B" w14:textId="77777777" w:rsidR="00DD7F3A" w:rsidRPr="001D2965" w:rsidRDefault="00DD7F3A" w:rsidP="00DD7F3A">
      <w:pPr>
        <w:pStyle w:val="Heading2"/>
        <w:rPr>
          <w:rFonts w:ascii="Tahoma" w:eastAsia="Times New Roman" w:hAnsi="Tahoma" w:cs="Tahoma"/>
          <w:b/>
          <w:bCs/>
          <w:color w:val="44546A" w:themeColor="text2"/>
          <w:sz w:val="24"/>
          <w:szCs w:val="24"/>
          <w:lang w:val="en-AU"/>
        </w:rPr>
      </w:pPr>
      <w:bookmarkStart w:id="18" w:name="_Toc509856879"/>
      <w:bookmarkStart w:id="19" w:name="_Toc509868621"/>
      <w:bookmarkStart w:id="20" w:name="_Toc24552145"/>
      <w:bookmarkStart w:id="21" w:name="_Hlk509854859"/>
      <w:bookmarkStart w:id="22" w:name="_Hlk509864706"/>
      <w:r>
        <w:rPr>
          <w:rFonts w:ascii="Tahoma" w:eastAsia="Times New Roman" w:hAnsi="Tahoma" w:cs="Tahoma"/>
          <w:b/>
          <w:bCs/>
          <w:color w:val="44546A" w:themeColor="text2"/>
          <w:sz w:val="28"/>
          <w:szCs w:val="28"/>
          <w:lang w:val="en-AU"/>
        </w:rPr>
        <w:lastRenderedPageBreak/>
        <w:t xml:space="preserve">  </w:t>
      </w:r>
      <w:bookmarkStart w:id="23" w:name="_Toc32423881"/>
      <w:bookmarkStart w:id="24" w:name="_Toc63524068"/>
      <w:r w:rsidRPr="001D2965">
        <w:rPr>
          <w:rFonts w:ascii="Tahoma" w:eastAsia="Times New Roman" w:hAnsi="Tahoma" w:cs="Tahoma"/>
          <w:b/>
          <w:bCs/>
          <w:color w:val="44546A" w:themeColor="text2"/>
          <w:sz w:val="24"/>
          <w:szCs w:val="24"/>
          <w:lang w:val="en-AU"/>
        </w:rPr>
        <w:t>XYZ Organisational Chart</w:t>
      </w:r>
      <w:bookmarkEnd w:id="18"/>
      <w:bookmarkEnd w:id="19"/>
      <w:bookmarkEnd w:id="20"/>
      <w:bookmarkEnd w:id="23"/>
      <w:bookmarkEnd w:id="24"/>
    </w:p>
    <w:p w14:paraId="6562B63E" w14:textId="77777777" w:rsidR="00DD7F3A" w:rsidRPr="001D2965" w:rsidRDefault="00DD7F3A" w:rsidP="00DD7F3A">
      <w:pPr>
        <w:rPr>
          <w:rFonts w:ascii="Tahoma" w:eastAsia="Calibri" w:hAnsi="Tahoma" w:cs="Tahoma"/>
        </w:rPr>
      </w:pPr>
      <w:r w:rsidRPr="001D2965">
        <w:rPr>
          <w:rFonts w:ascii="Tahoma" w:eastAsia="Calibri" w:hAnsi="Tahoma" w:cs="Tahoma"/>
          <w:noProof/>
          <w:lang w:val="en-AU" w:eastAsia="en-AU"/>
        </w:rPr>
        <w:drawing>
          <wp:inline distT="0" distB="0" distL="0" distR="0" wp14:anchorId="36F8D516" wp14:editId="03136C50">
            <wp:extent cx="5920569" cy="4025900"/>
            <wp:effectExtent l="0" t="0" r="61595" b="1270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bookmarkEnd w:id="21"/>
      <w:bookmarkEnd w:id="22"/>
    </w:p>
    <w:p w14:paraId="16F6570C" w14:textId="77777777" w:rsidR="00DD7F3A" w:rsidRPr="001D2965" w:rsidRDefault="00DD7F3A" w:rsidP="00DD7F3A">
      <w:pPr>
        <w:pStyle w:val="Heading2"/>
        <w:rPr>
          <w:rFonts w:ascii="Tahoma" w:eastAsia="Times New Roman" w:hAnsi="Tahoma" w:cs="Tahoma"/>
          <w:b/>
          <w:bCs/>
          <w:color w:val="44546A" w:themeColor="text2"/>
          <w:sz w:val="24"/>
          <w:szCs w:val="24"/>
          <w:lang w:val="en-AU"/>
        </w:rPr>
      </w:pPr>
      <w:bookmarkStart w:id="25" w:name="_Toc524526518"/>
      <w:bookmarkStart w:id="26" w:name="_Toc24552146"/>
      <w:bookmarkStart w:id="27" w:name="_Toc32423882"/>
      <w:bookmarkStart w:id="28" w:name="_Toc524526512"/>
      <w:bookmarkStart w:id="29" w:name="_Toc63524069"/>
      <w:r w:rsidRPr="001D2965">
        <w:rPr>
          <w:rFonts w:ascii="Tahoma" w:eastAsia="Times New Roman" w:hAnsi="Tahoma" w:cs="Tahoma"/>
          <w:b/>
          <w:bCs/>
          <w:color w:val="44546A" w:themeColor="text2"/>
          <w:sz w:val="24"/>
          <w:szCs w:val="24"/>
          <w:lang w:val="en-AU"/>
        </w:rPr>
        <w:t>Ownership</w:t>
      </w:r>
      <w:bookmarkEnd w:id="25"/>
      <w:bookmarkEnd w:id="26"/>
      <w:bookmarkEnd w:id="27"/>
      <w:bookmarkEnd w:id="29"/>
    </w:p>
    <w:p w14:paraId="037617C4" w14:textId="77777777" w:rsidR="00DD7F3A" w:rsidRPr="001D2965" w:rsidRDefault="00DD7F3A" w:rsidP="00DD7F3A">
      <w:pPr>
        <w:rPr>
          <w:rFonts w:ascii="Tahoma" w:eastAsia="Calibri" w:hAnsi="Tahoma" w:cs="Tahoma"/>
          <w:lang w:val="en-AU" w:eastAsia="ja-JP"/>
        </w:rPr>
      </w:pPr>
      <w:r w:rsidRPr="001D2965">
        <w:rPr>
          <w:rFonts w:ascii="Tahoma" w:eastAsia="Calibri" w:hAnsi="Tahoma" w:cs="Tahoma"/>
          <w:lang w:val="en-AU" w:eastAsia="ja-JP"/>
        </w:rPr>
        <w:t xml:space="preserve">ZEEMH is a Proprietary Limited company, 100% Australian owned and operated.  </w:t>
      </w:r>
      <w:proofErr w:type="gramStart"/>
      <w:r w:rsidRPr="001D2965">
        <w:rPr>
          <w:rFonts w:ascii="Tahoma" w:eastAsia="Calibri" w:hAnsi="Tahoma" w:cs="Tahoma"/>
          <w:lang w:val="en-AU" w:eastAsia="ja-JP"/>
        </w:rPr>
        <w:t>The majority of</w:t>
      </w:r>
      <w:proofErr w:type="gramEnd"/>
      <w:r w:rsidRPr="001D2965">
        <w:rPr>
          <w:rFonts w:ascii="Tahoma" w:eastAsia="Calibri" w:hAnsi="Tahoma" w:cs="Tahoma"/>
          <w:lang w:val="en-AU" w:eastAsia="ja-JP"/>
        </w:rPr>
        <w:t xml:space="preserve"> the company is owned by founders John </w:t>
      </w:r>
      <w:proofErr w:type="spellStart"/>
      <w:r w:rsidRPr="001D2965">
        <w:rPr>
          <w:rFonts w:ascii="Tahoma" w:eastAsia="Calibri" w:hAnsi="Tahoma" w:cs="Tahoma"/>
          <w:lang w:val="en-AU" w:eastAsia="ja-JP"/>
        </w:rPr>
        <w:t>Cluber</w:t>
      </w:r>
      <w:proofErr w:type="spellEnd"/>
      <w:r w:rsidRPr="001D2965">
        <w:rPr>
          <w:rFonts w:ascii="Tahoma" w:eastAsia="Calibri" w:hAnsi="Tahoma" w:cs="Tahoma"/>
          <w:lang w:val="en-AU" w:eastAsia="ja-JP"/>
        </w:rPr>
        <w:t xml:space="preserve"> (40%) and Marla Bennet (40%). Steven Yun, an investor owns 20% of the company and he is also part of the Board of Directors as an executive director.   They have recruited experienced and highly skilled board members. </w:t>
      </w:r>
    </w:p>
    <w:p w14:paraId="647A7AB7" w14:textId="77777777" w:rsidR="00DD7F3A" w:rsidRPr="001D2965" w:rsidRDefault="00DD7F3A" w:rsidP="00DD7F3A">
      <w:pPr>
        <w:pStyle w:val="Heading2"/>
        <w:rPr>
          <w:rFonts w:ascii="Tahoma" w:eastAsia="Times New Roman" w:hAnsi="Tahoma" w:cs="Tahoma"/>
          <w:b/>
          <w:bCs/>
          <w:color w:val="44546A" w:themeColor="text2"/>
          <w:sz w:val="24"/>
          <w:szCs w:val="24"/>
          <w:lang w:val="en-AU"/>
        </w:rPr>
      </w:pPr>
      <w:bookmarkStart w:id="30" w:name="_Toc24552147"/>
      <w:bookmarkStart w:id="31" w:name="_Toc32423883"/>
      <w:bookmarkStart w:id="32" w:name="_Toc63524070"/>
      <w:r w:rsidRPr="001D2965">
        <w:rPr>
          <w:rFonts w:ascii="Tahoma" w:eastAsia="Times New Roman" w:hAnsi="Tahoma" w:cs="Tahoma"/>
          <w:b/>
          <w:bCs/>
          <w:color w:val="44546A" w:themeColor="text2"/>
          <w:sz w:val="24"/>
          <w:szCs w:val="24"/>
          <w:lang w:val="en-AU"/>
        </w:rPr>
        <w:t>Key to Success</w:t>
      </w:r>
      <w:bookmarkEnd w:id="28"/>
      <w:bookmarkEnd w:id="30"/>
      <w:bookmarkEnd w:id="31"/>
      <w:bookmarkEnd w:id="32"/>
    </w:p>
    <w:p w14:paraId="49C2A761" w14:textId="77777777" w:rsidR="00DD7F3A" w:rsidRPr="001D2965" w:rsidRDefault="00DD7F3A" w:rsidP="00DD7F3A">
      <w:pPr>
        <w:rPr>
          <w:rFonts w:ascii="Tahoma" w:eastAsia="Calibri" w:hAnsi="Tahoma" w:cs="Tahoma"/>
          <w:bCs/>
          <w:lang w:val="en-AU" w:eastAsia="ja-JP"/>
        </w:rPr>
      </w:pPr>
      <w:r w:rsidRPr="001D2965">
        <w:rPr>
          <w:rFonts w:ascii="Tahoma" w:eastAsia="Calibri" w:hAnsi="Tahoma" w:cs="Tahoma"/>
          <w:bCs/>
          <w:lang w:val="en-AU" w:eastAsia="ja-JP"/>
        </w:rPr>
        <w:t>ZEEMH has identified four keys that are instrumental to its success:</w:t>
      </w:r>
    </w:p>
    <w:p w14:paraId="4B9C1977" w14:textId="77777777" w:rsidR="00DD7F3A" w:rsidRPr="001D2965" w:rsidRDefault="00DD7F3A" w:rsidP="000B7200">
      <w:pPr>
        <w:numPr>
          <w:ilvl w:val="0"/>
          <w:numId w:val="19"/>
        </w:numPr>
        <w:rPr>
          <w:rFonts w:ascii="Tahoma" w:eastAsia="Calibri" w:hAnsi="Tahoma" w:cs="Tahoma"/>
          <w:bCs/>
          <w:lang w:val="en-AU" w:eastAsia="ja-JP"/>
        </w:rPr>
      </w:pPr>
      <w:r>
        <w:rPr>
          <w:rFonts w:ascii="Tahoma" w:eastAsia="Calibri" w:hAnsi="Tahoma" w:cs="Tahoma"/>
          <w:bCs/>
          <w:lang w:val="en-AU" w:eastAsia="ja-JP"/>
        </w:rPr>
        <w:t>d</w:t>
      </w:r>
      <w:r w:rsidRPr="001D2965">
        <w:rPr>
          <w:rFonts w:ascii="Tahoma" w:eastAsia="Calibri" w:hAnsi="Tahoma" w:cs="Tahoma"/>
          <w:bCs/>
          <w:lang w:val="en-AU" w:eastAsia="ja-JP"/>
        </w:rPr>
        <w:t>evelop a niche product that aims to reach a market of boutique coffee lovers</w:t>
      </w:r>
      <w:r>
        <w:rPr>
          <w:rFonts w:ascii="Tahoma" w:eastAsia="Calibri" w:hAnsi="Tahoma" w:cs="Tahoma"/>
          <w:bCs/>
          <w:lang w:val="en-AU" w:eastAsia="ja-JP"/>
        </w:rPr>
        <w:t>,</w:t>
      </w:r>
    </w:p>
    <w:p w14:paraId="3E89D348" w14:textId="77777777" w:rsidR="00DD7F3A" w:rsidRPr="001D2965" w:rsidRDefault="00DD7F3A" w:rsidP="000B7200">
      <w:pPr>
        <w:numPr>
          <w:ilvl w:val="0"/>
          <w:numId w:val="19"/>
        </w:numPr>
        <w:rPr>
          <w:rFonts w:ascii="Tahoma" w:eastAsia="Calibri" w:hAnsi="Tahoma" w:cs="Tahoma"/>
          <w:bCs/>
          <w:lang w:val="en-AU" w:eastAsia="ja-JP"/>
        </w:rPr>
      </w:pPr>
      <w:r>
        <w:rPr>
          <w:rFonts w:ascii="Tahoma" w:eastAsia="Calibri" w:hAnsi="Tahoma" w:cs="Tahoma"/>
          <w:bCs/>
          <w:lang w:val="en-AU" w:eastAsia="ja-JP"/>
        </w:rPr>
        <w:t>d</w:t>
      </w:r>
      <w:r w:rsidRPr="001D2965">
        <w:rPr>
          <w:rFonts w:ascii="Tahoma" w:eastAsia="Calibri" w:hAnsi="Tahoma" w:cs="Tahoma"/>
          <w:bCs/>
          <w:lang w:val="en-AU" w:eastAsia="ja-JP"/>
        </w:rPr>
        <w:t>eliver exceptional customer service in all aspects of the business cycle</w:t>
      </w:r>
      <w:r>
        <w:rPr>
          <w:rFonts w:ascii="Tahoma" w:eastAsia="Calibri" w:hAnsi="Tahoma" w:cs="Tahoma"/>
          <w:bCs/>
          <w:lang w:val="en-AU" w:eastAsia="ja-JP"/>
        </w:rPr>
        <w:t>,</w:t>
      </w:r>
    </w:p>
    <w:p w14:paraId="487B3DF5" w14:textId="77777777" w:rsidR="00DD7F3A" w:rsidRPr="001D2965" w:rsidRDefault="00DD7F3A" w:rsidP="000B7200">
      <w:pPr>
        <w:numPr>
          <w:ilvl w:val="0"/>
          <w:numId w:val="19"/>
        </w:numPr>
        <w:rPr>
          <w:rFonts w:ascii="Tahoma" w:eastAsia="Calibri" w:hAnsi="Tahoma" w:cs="Tahoma"/>
          <w:bCs/>
          <w:lang w:val="en-AU" w:eastAsia="ja-JP"/>
        </w:rPr>
      </w:pPr>
      <w:r>
        <w:rPr>
          <w:rFonts w:ascii="Tahoma" w:eastAsia="Calibri" w:hAnsi="Tahoma" w:cs="Tahoma"/>
          <w:bCs/>
          <w:lang w:val="en-AU" w:eastAsia="ja-JP"/>
        </w:rPr>
        <w:t>a</w:t>
      </w:r>
      <w:r w:rsidRPr="001D2965">
        <w:rPr>
          <w:rFonts w:ascii="Tahoma" w:eastAsia="Calibri" w:hAnsi="Tahoma" w:cs="Tahoma"/>
          <w:bCs/>
          <w:lang w:val="en-AU" w:eastAsia="ja-JP"/>
        </w:rPr>
        <w:t>ttract and retain quality staff</w:t>
      </w:r>
      <w:r>
        <w:rPr>
          <w:rFonts w:ascii="Tahoma" w:eastAsia="Calibri" w:hAnsi="Tahoma" w:cs="Tahoma"/>
          <w:bCs/>
          <w:lang w:val="en-AU" w:eastAsia="ja-JP"/>
        </w:rPr>
        <w:t>,</w:t>
      </w:r>
    </w:p>
    <w:p w14:paraId="3B04C0D0" w14:textId="77777777" w:rsidR="00DD7F3A" w:rsidRPr="001D2965" w:rsidRDefault="00DD7F3A" w:rsidP="000B7200">
      <w:pPr>
        <w:numPr>
          <w:ilvl w:val="0"/>
          <w:numId w:val="19"/>
        </w:numPr>
        <w:rPr>
          <w:rFonts w:ascii="Tahoma" w:eastAsia="Calibri" w:hAnsi="Tahoma" w:cs="Tahoma"/>
          <w:bCs/>
          <w:lang w:val="en-AU" w:eastAsia="ja-JP"/>
        </w:rPr>
      </w:pPr>
      <w:r>
        <w:rPr>
          <w:rFonts w:ascii="Tahoma" w:eastAsia="Calibri" w:hAnsi="Tahoma" w:cs="Tahoma"/>
          <w:bCs/>
          <w:lang w:val="en-AU" w:eastAsia="ja-JP"/>
        </w:rPr>
        <w:t>c</w:t>
      </w:r>
      <w:r w:rsidRPr="001D2965">
        <w:rPr>
          <w:rFonts w:ascii="Tahoma" w:eastAsia="Calibri" w:hAnsi="Tahoma" w:cs="Tahoma"/>
          <w:bCs/>
          <w:lang w:val="en-AU" w:eastAsia="ja-JP"/>
        </w:rPr>
        <w:t xml:space="preserve">reativity, </w:t>
      </w:r>
      <w:proofErr w:type="gramStart"/>
      <w:r w:rsidRPr="001D2965">
        <w:rPr>
          <w:rFonts w:ascii="Tahoma" w:eastAsia="Calibri" w:hAnsi="Tahoma" w:cs="Tahoma"/>
          <w:bCs/>
          <w:lang w:val="en-AU" w:eastAsia="ja-JP"/>
        </w:rPr>
        <w:t>innovation</w:t>
      </w:r>
      <w:proofErr w:type="gramEnd"/>
      <w:r w:rsidRPr="001D2965">
        <w:rPr>
          <w:rFonts w:ascii="Tahoma" w:eastAsia="Calibri" w:hAnsi="Tahoma" w:cs="Tahoma"/>
          <w:bCs/>
          <w:lang w:val="en-AU" w:eastAsia="ja-JP"/>
        </w:rPr>
        <w:t xml:space="preserve"> and quality are the pillars the company is founded on</w:t>
      </w:r>
      <w:r>
        <w:rPr>
          <w:rFonts w:ascii="Tahoma" w:eastAsia="Calibri" w:hAnsi="Tahoma" w:cs="Tahoma"/>
          <w:bCs/>
          <w:lang w:val="en-AU" w:eastAsia="ja-JP"/>
        </w:rPr>
        <w:t>.</w:t>
      </w:r>
    </w:p>
    <w:p w14:paraId="4065B91D" w14:textId="77777777" w:rsidR="00DD7F3A" w:rsidRPr="001D2965" w:rsidRDefault="00DD7F3A" w:rsidP="00DD7F3A">
      <w:pPr>
        <w:rPr>
          <w:rFonts w:ascii="Tahoma" w:eastAsia="Calibri" w:hAnsi="Tahoma" w:cs="Tahoma"/>
          <w:b/>
          <w:bCs/>
          <w:lang w:val="en-AU" w:eastAsia="ja-JP"/>
        </w:rPr>
      </w:pPr>
    </w:p>
    <w:p w14:paraId="197B674D" w14:textId="77777777" w:rsidR="00DD7F3A" w:rsidRPr="001D2965" w:rsidRDefault="00DD7F3A" w:rsidP="00DD7F3A">
      <w:pPr>
        <w:pStyle w:val="Heading2"/>
        <w:rPr>
          <w:rFonts w:ascii="Tahoma" w:eastAsia="Times New Roman" w:hAnsi="Tahoma" w:cs="Tahoma"/>
          <w:b/>
          <w:bCs/>
          <w:color w:val="44546A" w:themeColor="text2"/>
          <w:sz w:val="24"/>
          <w:szCs w:val="24"/>
          <w:lang w:val="en-AU"/>
        </w:rPr>
      </w:pPr>
      <w:bookmarkStart w:id="33" w:name="_Toc24552148"/>
      <w:bookmarkStart w:id="34" w:name="_Toc32423884"/>
      <w:bookmarkStart w:id="35" w:name="_Toc63524071"/>
      <w:r w:rsidRPr="001D2965">
        <w:rPr>
          <w:rFonts w:ascii="Tahoma" w:eastAsia="Times New Roman" w:hAnsi="Tahoma" w:cs="Tahoma"/>
          <w:b/>
          <w:bCs/>
          <w:color w:val="44546A" w:themeColor="text2"/>
          <w:sz w:val="24"/>
          <w:szCs w:val="24"/>
          <w:lang w:val="en-AU"/>
        </w:rPr>
        <w:t>About the Product</w:t>
      </w:r>
      <w:bookmarkEnd w:id="33"/>
      <w:bookmarkEnd w:id="34"/>
      <w:bookmarkEnd w:id="35"/>
    </w:p>
    <w:p w14:paraId="2E36BFAD" w14:textId="77777777" w:rsidR="00DD7F3A" w:rsidRPr="001D2965" w:rsidRDefault="00DD7F3A" w:rsidP="00DD7F3A">
      <w:pPr>
        <w:rPr>
          <w:rFonts w:ascii="Tahoma" w:eastAsia="Calibri" w:hAnsi="Tahoma" w:cs="Tahoma"/>
          <w:lang w:val="en-AU" w:eastAsia="ja-JP"/>
        </w:rPr>
      </w:pPr>
      <w:r w:rsidRPr="001D2965">
        <w:rPr>
          <w:rFonts w:ascii="Tahoma" w:eastAsia="Calibri" w:hAnsi="Tahoma" w:cs="Tahoma"/>
          <w:lang w:val="en-AU" w:eastAsia="ja-JP"/>
        </w:rPr>
        <w:t>Coffee beans are sources from selected producers around the world and they must meet the</w:t>
      </w:r>
      <w:r>
        <w:rPr>
          <w:rFonts w:ascii="Tahoma" w:eastAsia="Calibri" w:hAnsi="Tahoma" w:cs="Tahoma"/>
          <w:lang w:val="en-AU" w:eastAsia="ja-JP"/>
        </w:rPr>
        <w:t xml:space="preserve"> following</w:t>
      </w:r>
      <w:r w:rsidRPr="001D2965">
        <w:rPr>
          <w:rFonts w:ascii="Tahoma" w:eastAsia="Calibri" w:hAnsi="Tahoma" w:cs="Tahoma"/>
          <w:lang w:val="en-AU" w:eastAsia="ja-JP"/>
        </w:rPr>
        <w:t xml:space="preserve"> characteristics:</w:t>
      </w:r>
    </w:p>
    <w:p w14:paraId="05642D5D" w14:textId="77777777" w:rsidR="00DD7F3A" w:rsidRPr="001D2965" w:rsidRDefault="00DD7F3A" w:rsidP="000B7200">
      <w:pPr>
        <w:numPr>
          <w:ilvl w:val="0"/>
          <w:numId w:val="25"/>
        </w:numPr>
        <w:rPr>
          <w:rFonts w:ascii="Tahoma" w:eastAsia="Calibri" w:hAnsi="Tahoma" w:cs="Tahoma"/>
          <w:lang w:val="en-AU" w:eastAsia="ja-JP"/>
        </w:rPr>
      </w:pPr>
      <w:r>
        <w:rPr>
          <w:rFonts w:ascii="Tahoma" w:eastAsia="Calibri" w:hAnsi="Tahoma" w:cs="Tahoma"/>
          <w:lang w:val="en-AU" w:eastAsia="ja-JP"/>
        </w:rPr>
        <w:lastRenderedPageBreak/>
        <w:t>o</w:t>
      </w:r>
      <w:r w:rsidRPr="001D2965">
        <w:rPr>
          <w:rFonts w:ascii="Tahoma" w:eastAsia="Calibri" w:hAnsi="Tahoma" w:cs="Tahoma"/>
          <w:lang w:val="en-AU" w:eastAsia="ja-JP"/>
        </w:rPr>
        <w:t>rganics and Fair Trade</w:t>
      </w:r>
      <w:r>
        <w:rPr>
          <w:rFonts w:ascii="Tahoma" w:eastAsia="Calibri" w:hAnsi="Tahoma" w:cs="Tahoma"/>
          <w:lang w:val="en-AU" w:eastAsia="ja-JP"/>
        </w:rPr>
        <w:t xml:space="preserve"> approved,</w:t>
      </w:r>
    </w:p>
    <w:p w14:paraId="6F2CF045" w14:textId="77777777" w:rsidR="00DD7F3A" w:rsidRPr="001D2965" w:rsidRDefault="00DD7F3A" w:rsidP="000B7200">
      <w:pPr>
        <w:numPr>
          <w:ilvl w:val="0"/>
          <w:numId w:val="25"/>
        </w:numPr>
        <w:rPr>
          <w:rFonts w:ascii="Tahoma" w:eastAsia="Calibri" w:hAnsi="Tahoma" w:cs="Tahoma"/>
          <w:lang w:val="en-AU" w:eastAsia="ja-JP"/>
        </w:rPr>
      </w:pPr>
      <w:r>
        <w:rPr>
          <w:rFonts w:ascii="Tahoma" w:eastAsia="Calibri" w:hAnsi="Tahoma" w:cs="Tahoma"/>
          <w:lang w:val="en-AU" w:eastAsia="ja-JP"/>
        </w:rPr>
        <w:t>b</w:t>
      </w:r>
      <w:r w:rsidRPr="001D2965">
        <w:rPr>
          <w:rFonts w:ascii="Tahoma" w:eastAsia="Calibri" w:hAnsi="Tahoma" w:cs="Tahoma"/>
          <w:lang w:val="en-AU" w:eastAsia="ja-JP"/>
        </w:rPr>
        <w:t xml:space="preserve">e produced </w:t>
      </w:r>
      <w:r>
        <w:rPr>
          <w:rFonts w:ascii="Tahoma" w:eastAsia="Calibri" w:hAnsi="Tahoma" w:cs="Tahoma"/>
          <w:lang w:val="en-AU" w:eastAsia="ja-JP"/>
        </w:rPr>
        <w:t>o</w:t>
      </w:r>
      <w:r w:rsidRPr="001D2965">
        <w:rPr>
          <w:rFonts w:ascii="Tahoma" w:eastAsia="Calibri" w:hAnsi="Tahoma" w:cs="Tahoma"/>
          <w:lang w:val="en-AU" w:eastAsia="ja-JP"/>
        </w:rPr>
        <w:t>n small to medium farms</w:t>
      </w:r>
      <w:r>
        <w:rPr>
          <w:rFonts w:ascii="Tahoma" w:eastAsia="Calibri" w:hAnsi="Tahoma" w:cs="Tahoma"/>
          <w:lang w:val="en-AU" w:eastAsia="ja-JP"/>
        </w:rPr>
        <w:t>,</w:t>
      </w:r>
    </w:p>
    <w:p w14:paraId="2A0A7CB5" w14:textId="77777777" w:rsidR="00DD7F3A" w:rsidRPr="001D2965" w:rsidRDefault="00DD7F3A" w:rsidP="000B7200">
      <w:pPr>
        <w:numPr>
          <w:ilvl w:val="0"/>
          <w:numId w:val="25"/>
        </w:numPr>
        <w:rPr>
          <w:rFonts w:ascii="Tahoma" w:eastAsia="Calibri" w:hAnsi="Tahoma" w:cs="Tahoma"/>
          <w:lang w:val="en-AU" w:eastAsia="ja-JP"/>
        </w:rPr>
      </w:pPr>
      <w:r>
        <w:rPr>
          <w:rFonts w:ascii="Tahoma" w:eastAsia="Calibri" w:hAnsi="Tahoma" w:cs="Tahoma"/>
          <w:lang w:val="en-AU" w:eastAsia="ja-JP"/>
        </w:rPr>
        <w:t>p</w:t>
      </w:r>
      <w:r w:rsidRPr="001D2965">
        <w:rPr>
          <w:rFonts w:ascii="Tahoma" w:eastAsia="Calibri" w:hAnsi="Tahoma" w:cs="Tahoma"/>
          <w:lang w:val="en-AU" w:eastAsia="ja-JP"/>
        </w:rPr>
        <w:t xml:space="preserve">ass the quality control </w:t>
      </w:r>
      <w:r>
        <w:rPr>
          <w:rFonts w:ascii="Tahoma" w:eastAsia="Calibri" w:hAnsi="Tahoma" w:cs="Tahoma"/>
          <w:lang w:val="en-AU" w:eastAsia="ja-JP"/>
        </w:rPr>
        <w:t xml:space="preserve">standards </w:t>
      </w:r>
      <w:proofErr w:type="gramStart"/>
      <w:r>
        <w:rPr>
          <w:rFonts w:ascii="Tahoma" w:eastAsia="Calibri" w:hAnsi="Tahoma" w:cs="Tahoma"/>
          <w:lang w:val="en-AU" w:eastAsia="ja-JP"/>
        </w:rPr>
        <w:t xml:space="preserve">of </w:t>
      </w:r>
      <w:r w:rsidRPr="001D2965">
        <w:rPr>
          <w:rFonts w:ascii="Tahoma" w:eastAsia="Calibri" w:hAnsi="Tahoma" w:cs="Tahoma"/>
          <w:lang w:val="en-AU" w:eastAsia="ja-JP"/>
        </w:rPr>
        <w:t xml:space="preserve"> ZEEMH</w:t>
      </w:r>
      <w:proofErr w:type="gramEnd"/>
      <w:r w:rsidRPr="001D2965">
        <w:rPr>
          <w:rFonts w:ascii="Tahoma" w:eastAsia="Calibri" w:hAnsi="Tahoma" w:cs="Tahoma"/>
          <w:lang w:val="en-AU" w:eastAsia="ja-JP"/>
        </w:rPr>
        <w:t xml:space="preserve"> coffee roaster</w:t>
      </w:r>
      <w:r>
        <w:rPr>
          <w:rFonts w:ascii="Tahoma" w:eastAsia="Calibri" w:hAnsi="Tahoma" w:cs="Tahoma"/>
          <w:lang w:val="en-AU" w:eastAsia="ja-JP"/>
        </w:rPr>
        <w:t>'s</w:t>
      </w:r>
      <w:r w:rsidRPr="001D2965">
        <w:rPr>
          <w:rFonts w:ascii="Tahoma" w:eastAsia="Calibri" w:hAnsi="Tahoma" w:cs="Tahoma"/>
          <w:lang w:val="en-AU" w:eastAsia="ja-JP"/>
        </w:rPr>
        <w:t xml:space="preserve"> experts</w:t>
      </w:r>
      <w:r>
        <w:rPr>
          <w:rFonts w:ascii="Tahoma" w:eastAsia="Calibri" w:hAnsi="Tahoma" w:cs="Tahoma"/>
          <w:lang w:val="en-AU" w:eastAsia="ja-JP"/>
        </w:rPr>
        <w:t>.</w:t>
      </w:r>
    </w:p>
    <w:p w14:paraId="6F5EE61F" w14:textId="77777777" w:rsidR="00DD7F3A" w:rsidRPr="001D2965" w:rsidRDefault="00DD7F3A" w:rsidP="00DD7F3A">
      <w:pPr>
        <w:rPr>
          <w:rFonts w:ascii="Tahoma" w:eastAsia="Calibri" w:hAnsi="Tahoma" w:cs="Tahoma"/>
          <w:lang w:val="en-AU" w:eastAsia="ja-JP"/>
        </w:rPr>
      </w:pPr>
      <w:r w:rsidRPr="001D2965">
        <w:rPr>
          <w:rFonts w:ascii="Tahoma" w:eastAsia="Calibri" w:hAnsi="Tahoma" w:cs="Tahoma"/>
          <w:lang w:val="en-AU" w:eastAsia="ja-JP"/>
        </w:rPr>
        <w:t>The product:</w:t>
      </w:r>
    </w:p>
    <w:p w14:paraId="26AF2036" w14:textId="77777777" w:rsidR="00DD7F3A" w:rsidRPr="001D2965" w:rsidRDefault="00DD7F3A" w:rsidP="000B7200">
      <w:pPr>
        <w:numPr>
          <w:ilvl w:val="0"/>
          <w:numId w:val="26"/>
        </w:numPr>
        <w:rPr>
          <w:rFonts w:ascii="Tahoma" w:eastAsia="Calibri" w:hAnsi="Tahoma" w:cs="Tahoma"/>
          <w:lang w:val="en-AU" w:eastAsia="ja-JP"/>
        </w:rPr>
      </w:pPr>
      <w:r>
        <w:rPr>
          <w:rFonts w:ascii="Tahoma" w:eastAsia="Calibri" w:hAnsi="Tahoma" w:cs="Tahoma"/>
          <w:lang w:val="en-AU" w:eastAsia="ja-JP"/>
        </w:rPr>
        <w:t>i</w:t>
      </w:r>
      <w:r w:rsidRPr="001D2965">
        <w:rPr>
          <w:rFonts w:ascii="Tahoma" w:eastAsia="Calibri" w:hAnsi="Tahoma" w:cs="Tahoma"/>
          <w:lang w:val="en-AU" w:eastAsia="ja-JP"/>
        </w:rPr>
        <w:t>s roasted daily – an efficient inventory process is key to allow for the product to be shipped and re-stocked fast</w:t>
      </w:r>
      <w:r>
        <w:rPr>
          <w:rFonts w:ascii="Tahoma" w:eastAsia="Calibri" w:hAnsi="Tahoma" w:cs="Tahoma"/>
          <w:lang w:val="en-AU" w:eastAsia="ja-JP"/>
        </w:rPr>
        <w:t>,</w:t>
      </w:r>
    </w:p>
    <w:p w14:paraId="27736F4A" w14:textId="77777777" w:rsidR="00DD7F3A" w:rsidRPr="001D2965" w:rsidRDefault="00DD7F3A" w:rsidP="000B7200">
      <w:pPr>
        <w:numPr>
          <w:ilvl w:val="0"/>
          <w:numId w:val="26"/>
        </w:numPr>
        <w:rPr>
          <w:rFonts w:ascii="Tahoma" w:eastAsia="Calibri" w:hAnsi="Tahoma" w:cs="Tahoma"/>
          <w:lang w:val="en-AU" w:eastAsia="ja-JP"/>
        </w:rPr>
      </w:pPr>
      <w:r>
        <w:rPr>
          <w:rFonts w:ascii="Tahoma" w:eastAsia="Calibri" w:hAnsi="Tahoma" w:cs="Tahoma"/>
          <w:lang w:val="en-AU" w:eastAsia="ja-JP"/>
        </w:rPr>
        <w:t>h</w:t>
      </w:r>
      <w:r w:rsidRPr="001D2965">
        <w:rPr>
          <w:rFonts w:ascii="Tahoma" w:eastAsia="Calibri" w:hAnsi="Tahoma" w:cs="Tahoma"/>
          <w:lang w:val="en-AU" w:eastAsia="ja-JP"/>
        </w:rPr>
        <w:t>as won several quality awards from Australian coffee associations</w:t>
      </w:r>
      <w:r>
        <w:rPr>
          <w:rFonts w:ascii="Tahoma" w:eastAsia="Calibri" w:hAnsi="Tahoma" w:cs="Tahoma"/>
          <w:lang w:val="en-AU" w:eastAsia="ja-JP"/>
        </w:rPr>
        <w:t>,</w:t>
      </w:r>
    </w:p>
    <w:p w14:paraId="12814227" w14:textId="77777777" w:rsidR="00DD7F3A" w:rsidRPr="001D2965" w:rsidRDefault="00DD7F3A" w:rsidP="000B7200">
      <w:pPr>
        <w:numPr>
          <w:ilvl w:val="0"/>
          <w:numId w:val="26"/>
        </w:numPr>
        <w:rPr>
          <w:rFonts w:ascii="Tahoma" w:eastAsia="Calibri" w:hAnsi="Tahoma" w:cs="Tahoma"/>
          <w:lang w:val="en-AU" w:eastAsia="ja-JP"/>
        </w:rPr>
      </w:pPr>
      <w:r>
        <w:rPr>
          <w:rFonts w:ascii="Tahoma" w:eastAsia="Calibri" w:hAnsi="Tahoma" w:cs="Tahoma"/>
          <w:lang w:val="en-AU" w:eastAsia="ja-JP"/>
        </w:rPr>
        <w:t>d</w:t>
      </w:r>
      <w:r w:rsidRPr="001D2965">
        <w:rPr>
          <w:rFonts w:ascii="Tahoma" w:eastAsia="Calibri" w:hAnsi="Tahoma" w:cs="Tahoma"/>
          <w:lang w:val="en-AU" w:eastAsia="ja-JP"/>
        </w:rPr>
        <w:t>elivered free of charge for orders over $ 80.00</w:t>
      </w:r>
      <w:r>
        <w:rPr>
          <w:rFonts w:ascii="Tahoma" w:eastAsia="Calibri" w:hAnsi="Tahoma" w:cs="Tahoma"/>
          <w:lang w:val="en-AU" w:eastAsia="ja-JP"/>
        </w:rPr>
        <w:t>,</w:t>
      </w:r>
    </w:p>
    <w:p w14:paraId="03D38499" w14:textId="77777777" w:rsidR="00DD7F3A" w:rsidRPr="001D2965" w:rsidRDefault="00DD7F3A" w:rsidP="000B7200">
      <w:pPr>
        <w:numPr>
          <w:ilvl w:val="0"/>
          <w:numId w:val="26"/>
        </w:numPr>
        <w:rPr>
          <w:rFonts w:ascii="Tahoma" w:eastAsia="Calibri" w:hAnsi="Tahoma" w:cs="Tahoma"/>
          <w:lang w:val="en-AU" w:eastAsia="ja-JP"/>
        </w:rPr>
      </w:pPr>
      <w:r>
        <w:rPr>
          <w:rFonts w:ascii="Tahoma" w:eastAsia="Calibri" w:hAnsi="Tahoma" w:cs="Tahoma"/>
          <w:lang w:val="en-AU" w:eastAsia="ja-JP"/>
        </w:rPr>
        <w:t>i</w:t>
      </w:r>
      <w:r w:rsidRPr="001D2965">
        <w:rPr>
          <w:rFonts w:ascii="Tahoma" w:eastAsia="Calibri" w:hAnsi="Tahoma" w:cs="Tahoma"/>
          <w:lang w:val="en-AU" w:eastAsia="ja-JP"/>
        </w:rPr>
        <w:t xml:space="preserve">s packaged using earthbags products ( </w:t>
      </w:r>
      <w:hyperlink r:id="rId17" w:history="1">
        <w:r w:rsidRPr="001D2965">
          <w:rPr>
            <w:rFonts w:ascii="Tahoma" w:eastAsia="Calibri" w:hAnsi="Tahoma" w:cs="Tahoma"/>
            <w:color w:val="6B9F25"/>
            <w:u w:val="single"/>
            <w:lang w:val="en-AU" w:eastAsia="ja-JP"/>
          </w:rPr>
          <w:t>https://www.thepackagingpeople.com.au/product/earth-bags/?gclid=EAIaIQobChMI5K3_zNai3QIViGkqCh2mgQX2EAQYBCABEgIjhvD_BwE</w:t>
        </w:r>
      </w:hyperlink>
      <w:r w:rsidRPr="001D2965">
        <w:rPr>
          <w:rFonts w:ascii="Tahoma" w:eastAsia="Calibri" w:hAnsi="Tahoma" w:cs="Tahoma"/>
          <w:lang w:val="en-AU" w:eastAsia="ja-JP"/>
        </w:rPr>
        <w:t xml:space="preserve"> )</w:t>
      </w:r>
      <w:r>
        <w:rPr>
          <w:rFonts w:ascii="Tahoma" w:eastAsia="Calibri" w:hAnsi="Tahoma" w:cs="Tahoma"/>
          <w:lang w:val="en-AU" w:eastAsia="ja-JP"/>
        </w:rPr>
        <w:t>.</w:t>
      </w:r>
    </w:p>
    <w:p w14:paraId="64929E6C" w14:textId="77777777" w:rsidR="00DD7F3A" w:rsidRPr="001D2965" w:rsidRDefault="00DD7F3A" w:rsidP="00DD7F3A">
      <w:pPr>
        <w:rPr>
          <w:rFonts w:ascii="Tahoma" w:eastAsia="Calibri" w:hAnsi="Tahoma" w:cs="Tahoma"/>
          <w:b/>
          <w:bCs/>
          <w:lang w:val="en-AU" w:eastAsia="ja-JP"/>
        </w:rPr>
      </w:pPr>
    </w:p>
    <w:p w14:paraId="67D481F4" w14:textId="77777777" w:rsidR="00DD7F3A" w:rsidRPr="001D2965" w:rsidRDefault="00DD7F3A" w:rsidP="00DD7F3A">
      <w:pPr>
        <w:pStyle w:val="Heading2"/>
        <w:rPr>
          <w:rFonts w:ascii="Tahoma" w:eastAsia="Times New Roman" w:hAnsi="Tahoma" w:cs="Tahoma"/>
          <w:b/>
          <w:bCs/>
          <w:color w:val="44546A" w:themeColor="text2"/>
          <w:sz w:val="24"/>
          <w:szCs w:val="24"/>
          <w:lang w:val="en-AU"/>
        </w:rPr>
      </w:pPr>
      <w:bookmarkStart w:id="36" w:name="_Toc524526513"/>
      <w:bookmarkStart w:id="37" w:name="_Toc24552149"/>
      <w:bookmarkStart w:id="38" w:name="_Toc32423885"/>
      <w:bookmarkStart w:id="39" w:name="_Toc63524072"/>
      <w:r w:rsidRPr="001D2965">
        <w:rPr>
          <w:rFonts w:ascii="Tahoma" w:eastAsia="Times New Roman" w:hAnsi="Tahoma" w:cs="Tahoma"/>
          <w:b/>
          <w:bCs/>
          <w:color w:val="44546A" w:themeColor="text2"/>
          <w:sz w:val="24"/>
          <w:szCs w:val="24"/>
          <w:lang w:val="en-AU"/>
        </w:rPr>
        <w:t>Target Market</w:t>
      </w:r>
      <w:bookmarkEnd w:id="36"/>
      <w:bookmarkEnd w:id="37"/>
      <w:bookmarkEnd w:id="38"/>
      <w:bookmarkEnd w:id="39"/>
    </w:p>
    <w:p w14:paraId="5E8A5CFC" w14:textId="77777777" w:rsidR="00DD7F3A" w:rsidRPr="001D2965" w:rsidRDefault="00DD7F3A" w:rsidP="00DD7F3A">
      <w:pPr>
        <w:rPr>
          <w:rFonts w:ascii="Tahoma" w:eastAsia="Calibri" w:hAnsi="Tahoma" w:cs="Tahoma"/>
          <w:bCs/>
          <w:lang w:val="en-AU" w:eastAsia="ja-JP"/>
        </w:rPr>
      </w:pPr>
      <w:r w:rsidRPr="001D2965">
        <w:rPr>
          <w:rFonts w:ascii="Tahoma" w:eastAsia="Calibri" w:hAnsi="Tahoma" w:cs="Tahoma"/>
          <w:bCs/>
          <w:lang w:val="en-AU" w:eastAsia="ja-JP"/>
        </w:rPr>
        <w:t>ZEEMH has identified three distinct customer segments:</w:t>
      </w:r>
    </w:p>
    <w:p w14:paraId="7D1E063C" w14:textId="77777777" w:rsidR="00DD7F3A" w:rsidRPr="001D2965" w:rsidRDefault="00DD7F3A" w:rsidP="000B7200">
      <w:pPr>
        <w:numPr>
          <w:ilvl w:val="0"/>
          <w:numId w:val="20"/>
        </w:numPr>
        <w:rPr>
          <w:rFonts w:ascii="Tahoma" w:eastAsia="Calibri" w:hAnsi="Tahoma" w:cs="Tahoma"/>
          <w:bCs/>
          <w:lang w:val="en-AU" w:eastAsia="ja-JP"/>
        </w:rPr>
      </w:pPr>
      <w:r w:rsidRPr="001D2965">
        <w:rPr>
          <w:rFonts w:ascii="Tahoma" w:eastAsia="Calibri" w:hAnsi="Tahoma" w:cs="Tahoma"/>
          <w:bCs/>
          <w:lang w:val="en-AU" w:eastAsia="ja-JP"/>
        </w:rPr>
        <w:t xml:space="preserve">B2B – </w:t>
      </w:r>
      <w:r>
        <w:rPr>
          <w:rFonts w:ascii="Tahoma" w:eastAsia="Calibri" w:hAnsi="Tahoma" w:cs="Tahoma"/>
          <w:bCs/>
          <w:lang w:val="en-AU" w:eastAsia="ja-JP"/>
        </w:rPr>
        <w:t>s</w:t>
      </w:r>
      <w:r w:rsidRPr="001D2965">
        <w:rPr>
          <w:rFonts w:ascii="Tahoma" w:eastAsia="Calibri" w:hAnsi="Tahoma" w:cs="Tahoma"/>
          <w:bCs/>
          <w:lang w:val="en-AU" w:eastAsia="ja-JP"/>
        </w:rPr>
        <w:t>tart-up independent coffee shops that aim to establish themselves as a boutique coffee shop</w:t>
      </w:r>
      <w:r>
        <w:rPr>
          <w:rFonts w:ascii="Tahoma" w:eastAsia="Calibri" w:hAnsi="Tahoma" w:cs="Tahoma"/>
          <w:bCs/>
          <w:lang w:val="en-AU" w:eastAsia="ja-JP"/>
        </w:rPr>
        <w:t>,</w:t>
      </w:r>
    </w:p>
    <w:p w14:paraId="03E23213" w14:textId="77777777" w:rsidR="00DD7F3A" w:rsidRPr="001D2965" w:rsidRDefault="00DD7F3A" w:rsidP="000B7200">
      <w:pPr>
        <w:numPr>
          <w:ilvl w:val="0"/>
          <w:numId w:val="20"/>
        </w:numPr>
        <w:rPr>
          <w:rFonts w:ascii="Tahoma" w:eastAsia="Calibri" w:hAnsi="Tahoma" w:cs="Tahoma"/>
          <w:bCs/>
          <w:lang w:val="en-AU" w:eastAsia="ja-JP"/>
        </w:rPr>
      </w:pPr>
      <w:r w:rsidRPr="001D2965">
        <w:rPr>
          <w:rFonts w:ascii="Tahoma" w:eastAsia="Calibri" w:hAnsi="Tahoma" w:cs="Tahoma"/>
          <w:bCs/>
          <w:lang w:val="en-AU" w:eastAsia="ja-JP"/>
        </w:rPr>
        <w:t xml:space="preserve">B2B – </w:t>
      </w:r>
      <w:r>
        <w:rPr>
          <w:rFonts w:ascii="Tahoma" w:eastAsia="Calibri" w:hAnsi="Tahoma" w:cs="Tahoma"/>
          <w:bCs/>
          <w:lang w:val="en-AU" w:eastAsia="ja-JP"/>
        </w:rPr>
        <w:t>e</w:t>
      </w:r>
      <w:r w:rsidRPr="001D2965">
        <w:rPr>
          <w:rFonts w:ascii="Tahoma" w:eastAsia="Calibri" w:hAnsi="Tahoma" w:cs="Tahoma"/>
          <w:bCs/>
          <w:lang w:val="en-AU" w:eastAsia="ja-JP"/>
        </w:rPr>
        <w:t>stablished independent coffee shops that aim to differentiate their offering from their competition</w:t>
      </w:r>
      <w:r>
        <w:rPr>
          <w:rFonts w:ascii="Tahoma" w:eastAsia="Calibri" w:hAnsi="Tahoma" w:cs="Tahoma"/>
          <w:bCs/>
          <w:lang w:val="en-AU" w:eastAsia="ja-JP"/>
        </w:rPr>
        <w:t>,</w:t>
      </w:r>
    </w:p>
    <w:p w14:paraId="17A7A333" w14:textId="77777777" w:rsidR="00DD7F3A" w:rsidRPr="001D2965" w:rsidRDefault="00DD7F3A" w:rsidP="000B7200">
      <w:pPr>
        <w:numPr>
          <w:ilvl w:val="0"/>
          <w:numId w:val="20"/>
        </w:numPr>
        <w:rPr>
          <w:rFonts w:ascii="Tahoma" w:eastAsia="Calibri" w:hAnsi="Tahoma" w:cs="Tahoma"/>
          <w:bCs/>
          <w:lang w:val="en-AU" w:eastAsia="ja-JP"/>
        </w:rPr>
      </w:pPr>
      <w:r w:rsidRPr="001D2965">
        <w:rPr>
          <w:rFonts w:ascii="Tahoma" w:eastAsia="Calibri" w:hAnsi="Tahoma" w:cs="Tahoma"/>
          <w:bCs/>
          <w:lang w:val="en-AU" w:eastAsia="ja-JP"/>
        </w:rPr>
        <w:t xml:space="preserve">B2C – </w:t>
      </w:r>
      <w:r>
        <w:rPr>
          <w:rFonts w:ascii="Tahoma" w:eastAsia="Calibri" w:hAnsi="Tahoma" w:cs="Tahoma"/>
          <w:bCs/>
          <w:lang w:val="en-AU" w:eastAsia="ja-JP"/>
        </w:rPr>
        <w:t>c</w:t>
      </w:r>
      <w:r w:rsidRPr="001D2965">
        <w:rPr>
          <w:rFonts w:ascii="Tahoma" w:eastAsia="Calibri" w:hAnsi="Tahoma" w:cs="Tahoma"/>
          <w:bCs/>
          <w:lang w:val="en-AU" w:eastAsia="ja-JP"/>
        </w:rPr>
        <w:t>offee drinkers that enjoy making good quality coffee at home (speciality coffee drinkers).</w:t>
      </w:r>
      <w:r w:rsidRPr="001D2965">
        <w:rPr>
          <w:rFonts w:ascii="Tahoma" w:eastAsia="Calibri" w:hAnsi="Tahoma" w:cs="Tahoma"/>
          <w:lang w:val="en-AU" w:eastAsia="ja-JP"/>
        </w:rPr>
        <w:t xml:space="preserve"> </w:t>
      </w:r>
      <w:r w:rsidRPr="001D2965">
        <w:rPr>
          <w:rFonts w:ascii="Tahoma" w:eastAsia="Calibri" w:hAnsi="Tahoma" w:cs="Tahoma"/>
          <w:bCs/>
          <w:lang w:val="en-AU" w:eastAsia="ja-JP"/>
        </w:rPr>
        <w:t>These buyers buy the beans whole to grind the coffee themselves, for the freshest cup possible. ZEEMH has made a strategic decision not to sell ground coffee (this would increase the cost of production)</w:t>
      </w:r>
      <w:r>
        <w:rPr>
          <w:rFonts w:ascii="Tahoma" w:eastAsia="Calibri" w:hAnsi="Tahoma" w:cs="Tahoma"/>
          <w:bCs/>
          <w:lang w:val="en-AU" w:eastAsia="ja-JP"/>
        </w:rPr>
        <w:t>.</w:t>
      </w:r>
    </w:p>
    <w:p w14:paraId="152C9A05" w14:textId="77777777" w:rsidR="00DD7F3A" w:rsidRPr="001D2965" w:rsidRDefault="00DD7F3A" w:rsidP="00DD7F3A">
      <w:pPr>
        <w:pStyle w:val="Heading2"/>
        <w:rPr>
          <w:rFonts w:ascii="Tahoma" w:eastAsia="Times New Roman" w:hAnsi="Tahoma" w:cs="Tahoma"/>
          <w:b/>
          <w:bCs/>
          <w:color w:val="44546A" w:themeColor="text2"/>
          <w:sz w:val="24"/>
          <w:szCs w:val="24"/>
          <w:lang w:val="en-AU"/>
        </w:rPr>
      </w:pPr>
      <w:bookmarkStart w:id="40" w:name="_Toc524526514"/>
      <w:bookmarkStart w:id="41" w:name="_Toc24552150"/>
      <w:bookmarkStart w:id="42" w:name="_Toc32423886"/>
      <w:bookmarkStart w:id="43" w:name="_Toc63524073"/>
      <w:r w:rsidRPr="001D2965">
        <w:rPr>
          <w:rFonts w:ascii="Tahoma" w:eastAsia="Times New Roman" w:hAnsi="Tahoma" w:cs="Tahoma"/>
          <w:b/>
          <w:bCs/>
          <w:color w:val="44546A" w:themeColor="text2"/>
          <w:sz w:val="24"/>
          <w:szCs w:val="24"/>
          <w:lang w:val="en-AU"/>
        </w:rPr>
        <w:t>Objectives</w:t>
      </w:r>
      <w:bookmarkEnd w:id="40"/>
      <w:bookmarkEnd w:id="41"/>
      <w:bookmarkEnd w:id="42"/>
      <w:bookmarkEnd w:id="43"/>
    </w:p>
    <w:p w14:paraId="6B1D7806" w14:textId="77777777" w:rsidR="00DD7F3A" w:rsidRPr="001D2965" w:rsidRDefault="00DD7F3A" w:rsidP="00DD7F3A">
      <w:pPr>
        <w:rPr>
          <w:rFonts w:ascii="Tahoma" w:eastAsia="Calibri" w:hAnsi="Tahoma" w:cs="Tahoma"/>
          <w:lang w:val="en-AU" w:eastAsia="ja-JP"/>
        </w:rPr>
      </w:pPr>
      <w:r w:rsidRPr="001D2965">
        <w:rPr>
          <w:rFonts w:ascii="Tahoma" w:eastAsia="Calibri" w:hAnsi="Tahoma" w:cs="Tahoma"/>
          <w:lang w:val="en-AU" w:eastAsia="ja-JP"/>
        </w:rPr>
        <w:t>ZEEMH's objectives are:</w:t>
      </w:r>
    </w:p>
    <w:p w14:paraId="64925F96" w14:textId="77777777" w:rsidR="00DD7F3A" w:rsidRPr="001D2965" w:rsidRDefault="00DD7F3A" w:rsidP="000B7200">
      <w:pPr>
        <w:numPr>
          <w:ilvl w:val="0"/>
          <w:numId w:val="18"/>
        </w:numPr>
        <w:rPr>
          <w:rFonts w:ascii="Tahoma" w:eastAsia="Calibri" w:hAnsi="Tahoma" w:cs="Tahoma"/>
          <w:lang w:val="en-AU" w:eastAsia="ja-JP"/>
        </w:rPr>
      </w:pPr>
      <w:r>
        <w:rPr>
          <w:rFonts w:ascii="Tahoma" w:eastAsia="Calibri" w:hAnsi="Tahoma" w:cs="Tahoma"/>
          <w:lang w:val="en-AU" w:eastAsia="ja-JP"/>
        </w:rPr>
        <w:t>t</w:t>
      </w:r>
      <w:r w:rsidRPr="001D2965">
        <w:rPr>
          <w:rFonts w:ascii="Tahoma" w:eastAsia="Calibri" w:hAnsi="Tahoma" w:cs="Tahoma"/>
          <w:lang w:val="en-AU" w:eastAsia="ja-JP"/>
        </w:rPr>
        <w:t>o make ZEEMH an icon brand for speciality coffee drinkers</w:t>
      </w:r>
      <w:r>
        <w:rPr>
          <w:rFonts w:ascii="Tahoma" w:eastAsia="Calibri" w:hAnsi="Tahoma" w:cs="Tahoma"/>
          <w:lang w:val="en-AU" w:eastAsia="ja-JP"/>
        </w:rPr>
        <w:t>,</w:t>
      </w:r>
    </w:p>
    <w:p w14:paraId="5E69DC6D" w14:textId="77777777" w:rsidR="00DD7F3A" w:rsidRPr="001D2965" w:rsidRDefault="00DD7F3A" w:rsidP="000B7200">
      <w:pPr>
        <w:numPr>
          <w:ilvl w:val="0"/>
          <w:numId w:val="18"/>
        </w:numPr>
        <w:rPr>
          <w:rFonts w:ascii="Tahoma" w:eastAsia="Calibri" w:hAnsi="Tahoma" w:cs="Tahoma"/>
          <w:lang w:val="en-AU" w:eastAsia="ja-JP"/>
        </w:rPr>
      </w:pPr>
      <w:r>
        <w:rPr>
          <w:rFonts w:ascii="Tahoma" w:eastAsia="Calibri" w:hAnsi="Tahoma" w:cs="Tahoma"/>
          <w:lang w:val="en-AU" w:eastAsia="ja-JP"/>
        </w:rPr>
        <w:t>t</w:t>
      </w:r>
      <w:r w:rsidRPr="001D2965">
        <w:rPr>
          <w:rFonts w:ascii="Tahoma" w:eastAsia="Calibri" w:hAnsi="Tahoma" w:cs="Tahoma"/>
          <w:lang w:val="en-AU" w:eastAsia="ja-JP"/>
        </w:rPr>
        <w:t>o develop an effective, well</w:t>
      </w:r>
      <w:r>
        <w:rPr>
          <w:rFonts w:ascii="Tahoma" w:eastAsia="Calibri" w:hAnsi="Tahoma" w:cs="Tahoma"/>
          <w:lang w:val="en-AU" w:eastAsia="ja-JP"/>
        </w:rPr>
        <w:t>-</w:t>
      </w:r>
      <w:r w:rsidRPr="001D2965">
        <w:rPr>
          <w:rFonts w:ascii="Tahoma" w:eastAsia="Calibri" w:hAnsi="Tahoma" w:cs="Tahoma"/>
          <w:lang w:val="en-AU" w:eastAsia="ja-JP"/>
        </w:rPr>
        <w:t>placed e-commerce site for sales of coffee blends direct to the public</w:t>
      </w:r>
      <w:r>
        <w:rPr>
          <w:rFonts w:ascii="Tahoma" w:eastAsia="Calibri" w:hAnsi="Tahoma" w:cs="Tahoma"/>
          <w:lang w:val="en-AU" w:eastAsia="ja-JP"/>
        </w:rPr>
        <w:t>,</w:t>
      </w:r>
    </w:p>
    <w:p w14:paraId="1E3A20C2" w14:textId="77777777" w:rsidR="00DD7F3A" w:rsidRPr="001D2965" w:rsidRDefault="00DD7F3A" w:rsidP="000B7200">
      <w:pPr>
        <w:numPr>
          <w:ilvl w:val="0"/>
          <w:numId w:val="18"/>
        </w:numPr>
        <w:rPr>
          <w:rFonts w:ascii="Tahoma" w:eastAsia="Calibri" w:hAnsi="Tahoma" w:cs="Tahoma"/>
          <w:lang w:val="en-AU" w:eastAsia="ja-JP"/>
        </w:rPr>
      </w:pPr>
      <w:r>
        <w:rPr>
          <w:rFonts w:ascii="Tahoma" w:eastAsia="Calibri" w:hAnsi="Tahoma" w:cs="Tahoma"/>
          <w:lang w:val="en-AU" w:eastAsia="ja-JP"/>
        </w:rPr>
        <w:t>t</w:t>
      </w:r>
      <w:r w:rsidRPr="001D2965">
        <w:rPr>
          <w:rFonts w:ascii="Tahoma" w:eastAsia="Calibri" w:hAnsi="Tahoma" w:cs="Tahoma"/>
          <w:lang w:val="en-AU" w:eastAsia="ja-JP"/>
        </w:rPr>
        <w:t>o expand their market (to increase sales) without giving up on the exclusivity of the brand</w:t>
      </w:r>
      <w:r>
        <w:rPr>
          <w:rFonts w:ascii="Tahoma" w:eastAsia="Calibri" w:hAnsi="Tahoma" w:cs="Tahoma"/>
          <w:lang w:val="en-AU" w:eastAsia="ja-JP"/>
        </w:rPr>
        <w:t>,</w:t>
      </w:r>
    </w:p>
    <w:p w14:paraId="3707802E" w14:textId="77777777" w:rsidR="00DD7F3A" w:rsidRPr="001D2965" w:rsidRDefault="00DD7F3A" w:rsidP="000B7200">
      <w:pPr>
        <w:numPr>
          <w:ilvl w:val="0"/>
          <w:numId w:val="18"/>
        </w:numPr>
        <w:rPr>
          <w:rFonts w:ascii="Tahoma" w:eastAsia="Calibri" w:hAnsi="Tahoma" w:cs="Tahoma"/>
          <w:lang w:val="en-AU" w:eastAsia="ja-JP"/>
        </w:rPr>
      </w:pPr>
      <w:r>
        <w:rPr>
          <w:rFonts w:ascii="Tahoma" w:eastAsia="Calibri" w:hAnsi="Tahoma" w:cs="Tahoma"/>
          <w:lang w:val="en-AU" w:eastAsia="ja-JP"/>
        </w:rPr>
        <w:t>t</w:t>
      </w:r>
      <w:r w:rsidRPr="001D2965">
        <w:rPr>
          <w:rFonts w:ascii="Tahoma" w:eastAsia="Calibri" w:hAnsi="Tahoma" w:cs="Tahoma"/>
          <w:lang w:val="en-AU" w:eastAsia="ja-JP"/>
        </w:rPr>
        <w:t>o maintain and improve infrastructure for the fulfilment of Web-based sales.</w:t>
      </w:r>
    </w:p>
    <w:p w14:paraId="35CD260D" w14:textId="77777777" w:rsidR="00DD7F3A" w:rsidRPr="001D2965" w:rsidRDefault="00DD7F3A" w:rsidP="00DD7F3A">
      <w:pPr>
        <w:pStyle w:val="Heading2"/>
        <w:rPr>
          <w:rFonts w:ascii="Tahoma" w:eastAsia="Times New Roman" w:hAnsi="Tahoma" w:cs="Tahoma"/>
          <w:b/>
          <w:bCs/>
          <w:color w:val="44546A" w:themeColor="text2"/>
          <w:sz w:val="24"/>
          <w:szCs w:val="24"/>
          <w:lang w:val="en-AU"/>
        </w:rPr>
      </w:pPr>
      <w:bookmarkStart w:id="44" w:name="_Toc524526515"/>
      <w:bookmarkStart w:id="45" w:name="_Toc24552151"/>
      <w:bookmarkStart w:id="46" w:name="_Toc32423887"/>
      <w:bookmarkStart w:id="47" w:name="_Toc63524074"/>
      <w:r w:rsidRPr="001D2965">
        <w:rPr>
          <w:rFonts w:ascii="Tahoma" w:eastAsia="Times New Roman" w:hAnsi="Tahoma" w:cs="Tahoma"/>
          <w:b/>
          <w:bCs/>
          <w:color w:val="44546A" w:themeColor="text2"/>
          <w:sz w:val="24"/>
          <w:szCs w:val="24"/>
          <w:lang w:val="en-AU"/>
        </w:rPr>
        <w:t>Vision</w:t>
      </w:r>
      <w:bookmarkEnd w:id="44"/>
      <w:bookmarkEnd w:id="45"/>
      <w:bookmarkEnd w:id="46"/>
      <w:bookmarkEnd w:id="47"/>
    </w:p>
    <w:p w14:paraId="1A398330" w14:textId="77777777" w:rsidR="00DD7F3A" w:rsidRPr="001D2965" w:rsidRDefault="00DD7F3A" w:rsidP="00DD7F3A">
      <w:pPr>
        <w:rPr>
          <w:rFonts w:ascii="Tahoma" w:eastAsia="Calibri" w:hAnsi="Tahoma" w:cs="Tahoma"/>
          <w:lang w:val="en-AU" w:eastAsia="ja-JP"/>
        </w:rPr>
      </w:pPr>
      <w:r w:rsidRPr="001D2965">
        <w:rPr>
          <w:rFonts w:ascii="Tahoma" w:eastAsia="Calibri" w:hAnsi="Tahoma" w:cs="Tahoma"/>
          <w:lang w:val="en-AU" w:eastAsia="ja-JP"/>
        </w:rPr>
        <w:t>ZEEMH</w:t>
      </w:r>
      <w:r>
        <w:rPr>
          <w:rFonts w:ascii="Tahoma" w:eastAsia="Calibri" w:hAnsi="Tahoma" w:cs="Tahoma"/>
          <w:lang w:val="en-AU" w:eastAsia="ja-JP"/>
        </w:rPr>
        <w:t>'</w:t>
      </w:r>
      <w:r w:rsidRPr="001D2965">
        <w:rPr>
          <w:rFonts w:ascii="Tahoma" w:eastAsia="Calibri" w:hAnsi="Tahoma" w:cs="Tahoma"/>
          <w:lang w:val="en-AU" w:eastAsia="ja-JP"/>
        </w:rPr>
        <w:t>s vision is to be the leader in the innovative and creative production and distribution of superior coffee blends for true coffee lovers.</w:t>
      </w:r>
    </w:p>
    <w:p w14:paraId="2B6A8056" w14:textId="77777777" w:rsidR="00DD7F3A" w:rsidRPr="001D2965" w:rsidRDefault="00DD7F3A" w:rsidP="00DD7F3A">
      <w:pPr>
        <w:pStyle w:val="Heading2"/>
        <w:rPr>
          <w:rFonts w:ascii="Tahoma" w:eastAsia="Times New Roman" w:hAnsi="Tahoma" w:cs="Tahoma"/>
          <w:b/>
          <w:bCs/>
          <w:color w:val="44546A" w:themeColor="text2"/>
          <w:sz w:val="24"/>
          <w:szCs w:val="24"/>
          <w:lang w:val="en-AU"/>
        </w:rPr>
      </w:pPr>
      <w:bookmarkStart w:id="48" w:name="_Toc524526516"/>
      <w:bookmarkStart w:id="49" w:name="_Toc24552152"/>
      <w:bookmarkStart w:id="50" w:name="_Toc32423888"/>
      <w:bookmarkStart w:id="51" w:name="_Toc63524075"/>
      <w:r w:rsidRPr="001D2965">
        <w:rPr>
          <w:rFonts w:ascii="Tahoma" w:eastAsia="Times New Roman" w:hAnsi="Tahoma" w:cs="Tahoma"/>
          <w:b/>
          <w:bCs/>
          <w:color w:val="44546A" w:themeColor="text2"/>
          <w:sz w:val="24"/>
          <w:szCs w:val="24"/>
          <w:lang w:val="en-AU"/>
        </w:rPr>
        <w:lastRenderedPageBreak/>
        <w:t>Mission</w:t>
      </w:r>
      <w:bookmarkEnd w:id="48"/>
      <w:bookmarkEnd w:id="49"/>
      <w:bookmarkEnd w:id="50"/>
      <w:bookmarkEnd w:id="51"/>
    </w:p>
    <w:p w14:paraId="2FCA2A0D" w14:textId="77777777" w:rsidR="00DD7F3A" w:rsidRPr="001D2965" w:rsidRDefault="00DD7F3A" w:rsidP="00DD7F3A">
      <w:pPr>
        <w:rPr>
          <w:rFonts w:ascii="Tahoma" w:eastAsia="Calibri" w:hAnsi="Tahoma" w:cs="Tahoma"/>
          <w:lang w:val="en-AU" w:eastAsia="ja-JP"/>
        </w:rPr>
      </w:pPr>
      <w:r w:rsidRPr="001D2965">
        <w:rPr>
          <w:rFonts w:ascii="Tahoma" w:eastAsia="Calibri" w:hAnsi="Tahoma" w:cs="Tahoma"/>
          <w:lang w:val="en-AU" w:eastAsia="ja-JP"/>
        </w:rPr>
        <w:t xml:space="preserve">ZEEMH's mission is to provide the finest in coffee blends using the Internet to lower the </w:t>
      </w:r>
      <w:r>
        <w:rPr>
          <w:rFonts w:ascii="Tahoma" w:eastAsia="Calibri" w:hAnsi="Tahoma" w:cs="Tahoma"/>
          <w:lang w:val="en-AU" w:eastAsia="ja-JP"/>
        </w:rPr>
        <w:t xml:space="preserve">cost to </w:t>
      </w:r>
      <w:proofErr w:type="spellStart"/>
      <w:proofErr w:type="gramStart"/>
      <w:r w:rsidRPr="001D2965">
        <w:rPr>
          <w:rFonts w:ascii="Tahoma" w:eastAsia="Calibri" w:hAnsi="Tahoma" w:cs="Tahoma"/>
          <w:lang w:val="en-AU" w:eastAsia="ja-JP"/>
        </w:rPr>
        <w:t>consumer's</w:t>
      </w:r>
      <w:proofErr w:type="spellEnd"/>
      <w:proofErr w:type="gramEnd"/>
      <w:r w:rsidRPr="001D2965">
        <w:rPr>
          <w:rFonts w:ascii="Tahoma" w:eastAsia="Calibri" w:hAnsi="Tahoma" w:cs="Tahoma"/>
          <w:lang w:val="en-AU" w:eastAsia="ja-JP"/>
        </w:rPr>
        <w:t xml:space="preserve">.  </w:t>
      </w:r>
      <w:r>
        <w:rPr>
          <w:rFonts w:ascii="Tahoma" w:eastAsia="Calibri" w:hAnsi="Tahoma" w:cs="Tahoma"/>
          <w:lang w:val="en-AU" w:eastAsia="ja-JP"/>
        </w:rPr>
        <w:t>ZEEMH</w:t>
      </w:r>
      <w:r w:rsidRPr="001D2965">
        <w:rPr>
          <w:rFonts w:ascii="Tahoma" w:eastAsia="Calibri" w:hAnsi="Tahoma" w:cs="Tahoma"/>
          <w:lang w:val="en-AU" w:eastAsia="ja-JP"/>
        </w:rPr>
        <w:t xml:space="preserve"> exist</w:t>
      </w:r>
      <w:r>
        <w:rPr>
          <w:rFonts w:ascii="Tahoma" w:eastAsia="Calibri" w:hAnsi="Tahoma" w:cs="Tahoma"/>
          <w:lang w:val="en-AU" w:eastAsia="ja-JP"/>
        </w:rPr>
        <w:t>s</w:t>
      </w:r>
      <w:r w:rsidRPr="001D2965">
        <w:rPr>
          <w:rFonts w:ascii="Tahoma" w:eastAsia="Calibri" w:hAnsi="Tahoma" w:cs="Tahoma"/>
          <w:lang w:val="en-AU" w:eastAsia="ja-JP"/>
        </w:rPr>
        <w:t xml:space="preserve"> to attract and maintain customers who love quality and boutique coffee.  </w:t>
      </w:r>
      <w:r>
        <w:rPr>
          <w:rFonts w:ascii="Tahoma" w:eastAsia="Calibri" w:hAnsi="Tahoma" w:cs="Tahoma"/>
          <w:lang w:val="en-AU" w:eastAsia="ja-JP"/>
        </w:rPr>
        <w:t>ZEEMH's</w:t>
      </w:r>
      <w:r w:rsidRPr="001D2965">
        <w:rPr>
          <w:rFonts w:ascii="Tahoma" w:eastAsia="Calibri" w:hAnsi="Tahoma" w:cs="Tahoma"/>
          <w:lang w:val="en-AU" w:eastAsia="ja-JP"/>
        </w:rPr>
        <w:t xml:space="preserve"> services are designed and delivered to exceed the expectations of </w:t>
      </w:r>
      <w:r>
        <w:rPr>
          <w:rFonts w:ascii="Tahoma" w:eastAsia="Calibri" w:hAnsi="Tahoma" w:cs="Tahoma"/>
          <w:lang w:val="en-AU" w:eastAsia="ja-JP"/>
        </w:rPr>
        <w:t>its</w:t>
      </w:r>
      <w:r w:rsidRPr="001D2965">
        <w:rPr>
          <w:rFonts w:ascii="Tahoma" w:eastAsia="Calibri" w:hAnsi="Tahoma" w:cs="Tahoma"/>
          <w:lang w:val="en-AU" w:eastAsia="ja-JP"/>
        </w:rPr>
        <w:t xml:space="preserve"> customers.  </w:t>
      </w:r>
    </w:p>
    <w:p w14:paraId="79BC0125" w14:textId="77777777" w:rsidR="00DD7F3A" w:rsidRPr="001D2965" w:rsidRDefault="00DD7F3A" w:rsidP="00DD7F3A">
      <w:pPr>
        <w:pStyle w:val="Heading2"/>
        <w:rPr>
          <w:rFonts w:ascii="Tahoma" w:eastAsia="Times New Roman" w:hAnsi="Tahoma" w:cs="Tahoma"/>
          <w:b/>
          <w:bCs/>
          <w:color w:val="44546A" w:themeColor="text2"/>
          <w:sz w:val="24"/>
          <w:szCs w:val="24"/>
          <w:lang w:val="en-AU"/>
        </w:rPr>
      </w:pPr>
      <w:bookmarkStart w:id="52" w:name="_Toc524526517"/>
      <w:bookmarkStart w:id="53" w:name="_Toc24552153"/>
      <w:bookmarkStart w:id="54" w:name="_Toc32423889"/>
      <w:bookmarkStart w:id="55" w:name="_Toc63524076"/>
      <w:r w:rsidRPr="001D2965">
        <w:rPr>
          <w:rFonts w:ascii="Tahoma" w:eastAsia="Times New Roman" w:hAnsi="Tahoma" w:cs="Tahoma"/>
          <w:b/>
          <w:bCs/>
          <w:color w:val="44546A" w:themeColor="text2"/>
          <w:sz w:val="24"/>
          <w:szCs w:val="24"/>
          <w:lang w:val="en-AU"/>
        </w:rPr>
        <w:t>Values</w:t>
      </w:r>
      <w:bookmarkEnd w:id="52"/>
      <w:bookmarkEnd w:id="53"/>
      <w:bookmarkEnd w:id="54"/>
      <w:bookmarkEnd w:id="55"/>
    </w:p>
    <w:p w14:paraId="3C84F322" w14:textId="77777777" w:rsidR="00DD7F3A" w:rsidRPr="001D2965" w:rsidRDefault="00DD7F3A" w:rsidP="00DD7F3A">
      <w:pPr>
        <w:rPr>
          <w:rFonts w:ascii="Tahoma" w:eastAsia="Calibri" w:hAnsi="Tahoma" w:cs="Tahoma"/>
          <w:lang w:val="en-AU" w:eastAsia="ja-JP"/>
        </w:rPr>
      </w:pPr>
      <w:r w:rsidRPr="001D2965">
        <w:rPr>
          <w:rFonts w:ascii="Tahoma" w:eastAsia="Calibri" w:hAnsi="Tahoma" w:cs="Tahoma"/>
          <w:lang w:val="en-AU" w:eastAsia="ja-JP"/>
        </w:rPr>
        <w:t>ZEEMH:</w:t>
      </w:r>
    </w:p>
    <w:p w14:paraId="53704195" w14:textId="77777777" w:rsidR="00DD7F3A" w:rsidRPr="001D2965" w:rsidRDefault="00DD7F3A" w:rsidP="000B7200">
      <w:pPr>
        <w:numPr>
          <w:ilvl w:val="0"/>
          <w:numId w:val="21"/>
        </w:numPr>
        <w:rPr>
          <w:rFonts w:ascii="Tahoma" w:eastAsia="Calibri" w:hAnsi="Tahoma" w:cs="Tahoma"/>
          <w:lang w:val="en-AU" w:eastAsia="ja-JP"/>
        </w:rPr>
      </w:pPr>
      <w:r>
        <w:rPr>
          <w:rFonts w:ascii="Tahoma" w:eastAsia="Calibri" w:hAnsi="Tahoma" w:cs="Tahoma"/>
          <w:lang w:val="en-AU" w:eastAsia="ja-JP"/>
        </w:rPr>
        <w:t>s</w:t>
      </w:r>
      <w:r w:rsidRPr="001D2965">
        <w:rPr>
          <w:rFonts w:ascii="Tahoma" w:eastAsia="Calibri" w:hAnsi="Tahoma" w:cs="Tahoma"/>
          <w:lang w:val="en-AU" w:eastAsia="ja-JP"/>
        </w:rPr>
        <w:t>trongly values its people</w:t>
      </w:r>
      <w:r>
        <w:rPr>
          <w:rFonts w:ascii="Tahoma" w:eastAsia="Calibri" w:hAnsi="Tahoma" w:cs="Tahoma"/>
          <w:lang w:val="en-AU" w:eastAsia="ja-JP"/>
        </w:rPr>
        <w:t>,</w:t>
      </w:r>
    </w:p>
    <w:p w14:paraId="1490CFFE" w14:textId="77777777" w:rsidR="00DD7F3A" w:rsidRPr="001D2965" w:rsidRDefault="00DD7F3A" w:rsidP="000B7200">
      <w:pPr>
        <w:numPr>
          <w:ilvl w:val="0"/>
          <w:numId w:val="21"/>
        </w:numPr>
        <w:rPr>
          <w:rFonts w:ascii="Tahoma" w:eastAsia="Calibri" w:hAnsi="Tahoma" w:cs="Tahoma"/>
          <w:lang w:val="en-AU" w:eastAsia="ja-JP"/>
        </w:rPr>
      </w:pPr>
      <w:r>
        <w:rPr>
          <w:rFonts w:ascii="Tahoma" w:eastAsia="Calibri" w:hAnsi="Tahoma" w:cs="Tahoma"/>
          <w:lang w:val="en-AU" w:eastAsia="ja-JP"/>
        </w:rPr>
        <w:t>p</w:t>
      </w:r>
      <w:r w:rsidRPr="001D2965">
        <w:rPr>
          <w:rFonts w:ascii="Tahoma" w:eastAsia="Calibri" w:hAnsi="Tahoma" w:cs="Tahoma"/>
          <w:lang w:val="en-AU" w:eastAsia="ja-JP"/>
        </w:rPr>
        <w:t>romotes quality in every part of the business</w:t>
      </w:r>
      <w:r>
        <w:rPr>
          <w:rFonts w:ascii="Tahoma" w:eastAsia="Calibri" w:hAnsi="Tahoma" w:cs="Tahoma"/>
          <w:lang w:val="en-AU" w:eastAsia="ja-JP"/>
        </w:rPr>
        <w:t>,</w:t>
      </w:r>
    </w:p>
    <w:p w14:paraId="1287F51B" w14:textId="77777777" w:rsidR="00DD7F3A" w:rsidRPr="001D2965" w:rsidRDefault="00DD7F3A" w:rsidP="000B7200">
      <w:pPr>
        <w:numPr>
          <w:ilvl w:val="0"/>
          <w:numId w:val="21"/>
        </w:numPr>
        <w:rPr>
          <w:rFonts w:ascii="Tahoma" w:eastAsia="Calibri" w:hAnsi="Tahoma" w:cs="Tahoma"/>
          <w:lang w:val="en-AU" w:eastAsia="ja-JP"/>
        </w:rPr>
      </w:pPr>
      <w:r>
        <w:rPr>
          <w:rFonts w:ascii="Tahoma" w:eastAsia="Calibri" w:hAnsi="Tahoma" w:cs="Tahoma"/>
          <w:lang w:val="en-AU" w:eastAsia="ja-JP"/>
        </w:rPr>
        <w:t>c</w:t>
      </w:r>
      <w:r w:rsidRPr="001D2965">
        <w:rPr>
          <w:rFonts w:ascii="Tahoma" w:eastAsia="Calibri" w:hAnsi="Tahoma" w:cs="Tahoma"/>
          <w:lang w:val="en-AU" w:eastAsia="ja-JP"/>
        </w:rPr>
        <w:t>hampions innovation in our approach to business growth</w:t>
      </w:r>
      <w:r>
        <w:rPr>
          <w:rFonts w:ascii="Tahoma" w:eastAsia="Calibri" w:hAnsi="Tahoma" w:cs="Tahoma"/>
          <w:lang w:val="en-AU" w:eastAsia="ja-JP"/>
        </w:rPr>
        <w:t>,</w:t>
      </w:r>
    </w:p>
    <w:p w14:paraId="04D2B845" w14:textId="77777777" w:rsidR="00DD7F3A" w:rsidRPr="001D2965" w:rsidRDefault="00DD7F3A" w:rsidP="000B7200">
      <w:pPr>
        <w:numPr>
          <w:ilvl w:val="0"/>
          <w:numId w:val="21"/>
        </w:numPr>
        <w:rPr>
          <w:rFonts w:ascii="Tahoma" w:eastAsia="Calibri" w:hAnsi="Tahoma" w:cs="Tahoma"/>
          <w:lang w:val="en-AU" w:eastAsia="ja-JP"/>
        </w:rPr>
      </w:pPr>
      <w:r>
        <w:rPr>
          <w:rFonts w:ascii="Tahoma" w:eastAsia="Calibri" w:hAnsi="Tahoma" w:cs="Tahoma"/>
          <w:lang w:val="en-AU" w:eastAsia="ja-JP"/>
        </w:rPr>
        <w:t>s</w:t>
      </w:r>
      <w:r w:rsidRPr="001D2965">
        <w:rPr>
          <w:rFonts w:ascii="Tahoma" w:eastAsia="Calibri" w:hAnsi="Tahoma" w:cs="Tahoma"/>
          <w:lang w:val="en-AU" w:eastAsia="ja-JP"/>
        </w:rPr>
        <w:t>upports creativity in our product offering</w:t>
      </w:r>
      <w:r>
        <w:rPr>
          <w:rFonts w:ascii="Tahoma" w:eastAsia="Calibri" w:hAnsi="Tahoma" w:cs="Tahoma"/>
          <w:lang w:val="en-AU" w:eastAsia="ja-JP"/>
        </w:rPr>
        <w:t>,</w:t>
      </w:r>
    </w:p>
    <w:p w14:paraId="22F3F008" w14:textId="77777777" w:rsidR="00DD7F3A" w:rsidRPr="001D2965" w:rsidRDefault="00DD7F3A" w:rsidP="000B7200">
      <w:pPr>
        <w:numPr>
          <w:ilvl w:val="0"/>
          <w:numId w:val="21"/>
        </w:numPr>
        <w:rPr>
          <w:rFonts w:ascii="Tahoma" w:eastAsia="Calibri" w:hAnsi="Tahoma" w:cs="Tahoma"/>
          <w:lang w:val="en-AU" w:eastAsia="ja-JP"/>
        </w:rPr>
      </w:pPr>
      <w:r>
        <w:rPr>
          <w:rFonts w:ascii="Tahoma" w:eastAsia="Calibri" w:hAnsi="Tahoma" w:cs="Tahoma"/>
          <w:lang w:val="en-AU" w:eastAsia="ja-JP"/>
        </w:rPr>
        <w:t>i</w:t>
      </w:r>
      <w:r w:rsidRPr="001D2965">
        <w:rPr>
          <w:rFonts w:ascii="Tahoma" w:eastAsia="Calibri" w:hAnsi="Tahoma" w:cs="Tahoma"/>
          <w:lang w:val="en-AU" w:eastAsia="ja-JP"/>
        </w:rPr>
        <w:t>s committed to sustainability in everything we do</w:t>
      </w:r>
      <w:r>
        <w:rPr>
          <w:rFonts w:ascii="Tahoma" w:eastAsia="Calibri" w:hAnsi="Tahoma" w:cs="Tahoma"/>
          <w:lang w:val="en-AU" w:eastAsia="ja-JP"/>
        </w:rPr>
        <w:t>,</w:t>
      </w:r>
    </w:p>
    <w:p w14:paraId="034C28E5" w14:textId="77777777" w:rsidR="00DD7F3A" w:rsidRPr="001D2965" w:rsidRDefault="00DD7F3A" w:rsidP="000B7200">
      <w:pPr>
        <w:numPr>
          <w:ilvl w:val="0"/>
          <w:numId w:val="21"/>
        </w:numPr>
        <w:rPr>
          <w:rFonts w:ascii="Tahoma" w:eastAsia="Calibri" w:hAnsi="Tahoma" w:cs="Tahoma"/>
          <w:lang w:val="en-AU" w:eastAsia="ja-JP"/>
        </w:rPr>
      </w:pPr>
      <w:r>
        <w:rPr>
          <w:rFonts w:ascii="Tahoma" w:eastAsia="Calibri" w:hAnsi="Tahoma" w:cs="Tahoma"/>
          <w:lang w:val="en-AU" w:eastAsia="ja-JP"/>
        </w:rPr>
        <w:t>d</w:t>
      </w:r>
      <w:r w:rsidRPr="001D2965">
        <w:rPr>
          <w:rFonts w:ascii="Tahoma" w:eastAsia="Calibri" w:hAnsi="Tahoma" w:cs="Tahoma"/>
          <w:lang w:val="en-AU" w:eastAsia="ja-JP"/>
        </w:rPr>
        <w:t>isplays integrity in the way we do business</w:t>
      </w:r>
      <w:r>
        <w:rPr>
          <w:rFonts w:ascii="Tahoma" w:eastAsia="Calibri" w:hAnsi="Tahoma" w:cs="Tahoma"/>
          <w:lang w:val="en-AU" w:eastAsia="ja-JP"/>
        </w:rPr>
        <w:t>,</w:t>
      </w:r>
    </w:p>
    <w:p w14:paraId="1BC97F55" w14:textId="77777777" w:rsidR="00DD7F3A" w:rsidRPr="001D2965" w:rsidRDefault="00DD7F3A" w:rsidP="000B7200">
      <w:pPr>
        <w:numPr>
          <w:ilvl w:val="0"/>
          <w:numId w:val="21"/>
        </w:numPr>
        <w:rPr>
          <w:rFonts w:ascii="Tahoma" w:eastAsia="Calibri" w:hAnsi="Tahoma" w:cs="Tahoma"/>
          <w:lang w:val="en-AU" w:eastAsia="ja-JP"/>
        </w:rPr>
      </w:pPr>
      <w:r>
        <w:rPr>
          <w:rFonts w:ascii="Tahoma" w:eastAsia="Calibri" w:hAnsi="Tahoma" w:cs="Tahoma"/>
          <w:lang w:val="en-AU" w:eastAsia="ja-JP"/>
        </w:rPr>
        <w:t>s</w:t>
      </w:r>
      <w:r w:rsidRPr="001D2965">
        <w:rPr>
          <w:rFonts w:ascii="Tahoma" w:eastAsia="Calibri" w:hAnsi="Tahoma" w:cs="Tahoma"/>
          <w:lang w:val="en-AU" w:eastAsia="ja-JP"/>
        </w:rPr>
        <w:t>hows care and respect for our customers</w:t>
      </w:r>
      <w:r>
        <w:rPr>
          <w:rFonts w:ascii="Tahoma" w:eastAsia="Calibri" w:hAnsi="Tahoma" w:cs="Tahoma"/>
          <w:lang w:val="en-AU" w:eastAsia="ja-JP"/>
        </w:rPr>
        <w:t>.</w:t>
      </w:r>
    </w:p>
    <w:p w14:paraId="1C26A4D1" w14:textId="77777777" w:rsidR="00DD7F3A" w:rsidRPr="001D2965" w:rsidRDefault="00DD7F3A" w:rsidP="00DD7F3A">
      <w:pPr>
        <w:pStyle w:val="Heading2"/>
        <w:rPr>
          <w:rFonts w:ascii="Tahoma" w:eastAsia="Times New Roman" w:hAnsi="Tahoma" w:cs="Tahoma"/>
          <w:b/>
          <w:bCs/>
          <w:color w:val="44546A" w:themeColor="text2"/>
          <w:sz w:val="24"/>
          <w:szCs w:val="24"/>
          <w:lang w:val="en-AU"/>
        </w:rPr>
      </w:pPr>
      <w:bookmarkStart w:id="56" w:name="_Toc524526526"/>
      <w:bookmarkStart w:id="57" w:name="_Toc24552154"/>
      <w:bookmarkStart w:id="58" w:name="_Toc32423890"/>
      <w:bookmarkStart w:id="59" w:name="_Toc63524077"/>
      <w:r w:rsidRPr="001D2965">
        <w:rPr>
          <w:rFonts w:ascii="Tahoma" w:eastAsia="Times New Roman" w:hAnsi="Tahoma" w:cs="Tahoma"/>
          <w:b/>
          <w:bCs/>
          <w:color w:val="44546A" w:themeColor="text2"/>
          <w:sz w:val="24"/>
          <w:szCs w:val="24"/>
          <w:lang w:val="en-AU"/>
        </w:rPr>
        <w:t>Strategic Direction</w:t>
      </w:r>
      <w:bookmarkEnd w:id="56"/>
      <w:bookmarkEnd w:id="57"/>
      <w:bookmarkEnd w:id="58"/>
      <w:bookmarkEnd w:id="59"/>
    </w:p>
    <w:p w14:paraId="118DB49B" w14:textId="77777777" w:rsidR="00DD7F3A" w:rsidRPr="001D2965" w:rsidRDefault="00DD7F3A" w:rsidP="00DD7F3A">
      <w:pPr>
        <w:rPr>
          <w:rFonts w:ascii="Tahoma" w:eastAsia="Calibri" w:hAnsi="Tahoma" w:cs="Tahoma"/>
          <w:lang w:val="en-AU" w:eastAsia="ja-JP"/>
        </w:rPr>
      </w:pPr>
      <w:r w:rsidRPr="001D2965">
        <w:rPr>
          <w:rFonts w:ascii="Tahoma" w:eastAsia="Calibri" w:hAnsi="Tahoma" w:cs="Tahoma"/>
          <w:lang w:val="en-AU" w:eastAsia="ja-JP"/>
        </w:rPr>
        <w:t>Z</w:t>
      </w:r>
      <w:r>
        <w:rPr>
          <w:rFonts w:ascii="Tahoma" w:eastAsia="Calibri" w:hAnsi="Tahoma" w:cs="Tahoma"/>
          <w:lang w:val="en-AU" w:eastAsia="ja-JP"/>
        </w:rPr>
        <w:t>EEMH</w:t>
      </w:r>
      <w:r w:rsidRPr="001D2965">
        <w:rPr>
          <w:rFonts w:ascii="Tahoma" w:eastAsia="Calibri" w:hAnsi="Tahoma" w:cs="Tahoma"/>
          <w:lang w:val="en-AU" w:eastAsia="ja-JP"/>
        </w:rPr>
        <w:t>'s strategy is based on capturing the higher end of coffee lovers</w:t>
      </w:r>
      <w:r>
        <w:rPr>
          <w:rFonts w:ascii="Tahoma" w:eastAsia="Calibri" w:hAnsi="Tahoma" w:cs="Tahoma"/>
          <w:lang w:val="en-AU" w:eastAsia="ja-JP"/>
        </w:rPr>
        <w:t>'</w:t>
      </w:r>
      <w:r w:rsidRPr="001D2965">
        <w:rPr>
          <w:rFonts w:ascii="Tahoma" w:eastAsia="Calibri" w:hAnsi="Tahoma" w:cs="Tahoma"/>
          <w:lang w:val="en-AU" w:eastAsia="ja-JP"/>
        </w:rPr>
        <w:t xml:space="preserve"> market.</w:t>
      </w:r>
    </w:p>
    <w:p w14:paraId="04564726" w14:textId="77777777" w:rsidR="00DD7F3A" w:rsidRPr="001D2965" w:rsidRDefault="00DD7F3A" w:rsidP="00DD7F3A">
      <w:pPr>
        <w:rPr>
          <w:rFonts w:ascii="Tahoma" w:eastAsia="Calibri" w:hAnsi="Tahoma" w:cs="Tahoma"/>
          <w:lang w:val="en-AU" w:eastAsia="ja-JP"/>
        </w:rPr>
      </w:pPr>
      <w:r w:rsidRPr="001D2965">
        <w:rPr>
          <w:rFonts w:ascii="Tahoma" w:eastAsia="Calibri" w:hAnsi="Tahoma" w:cs="Tahoma"/>
          <w:lang w:val="en-AU" w:eastAsia="ja-JP"/>
        </w:rPr>
        <w:t>Also, ZEEM</w:t>
      </w:r>
      <w:r>
        <w:rPr>
          <w:rFonts w:ascii="Tahoma" w:eastAsia="Calibri" w:hAnsi="Tahoma" w:cs="Tahoma"/>
          <w:lang w:val="en-AU" w:eastAsia="ja-JP"/>
        </w:rPr>
        <w:t>H</w:t>
      </w:r>
      <w:r w:rsidRPr="001D2965">
        <w:rPr>
          <w:rFonts w:ascii="Tahoma" w:eastAsia="Calibri" w:hAnsi="Tahoma" w:cs="Tahoma"/>
          <w:lang w:val="en-AU" w:eastAsia="ja-JP"/>
        </w:rPr>
        <w:t xml:space="preserve"> aims to create a premium brand, so that they can eventually capture market share across broader geographic lines.</w:t>
      </w:r>
    </w:p>
    <w:p w14:paraId="7CF4300D" w14:textId="77777777" w:rsidR="00DD7F3A" w:rsidRPr="001D2965" w:rsidRDefault="00DD7F3A" w:rsidP="00DD7F3A">
      <w:pPr>
        <w:rPr>
          <w:rFonts w:ascii="Tahoma" w:eastAsia="Calibri" w:hAnsi="Tahoma" w:cs="Tahoma"/>
          <w:lang w:val="en-AU" w:eastAsia="ja-JP"/>
        </w:rPr>
      </w:pPr>
      <w:r w:rsidRPr="001D2965">
        <w:rPr>
          <w:rFonts w:ascii="Tahoma" w:eastAsia="Calibri" w:hAnsi="Tahoma" w:cs="Tahoma"/>
          <w:lang w:val="en-AU" w:eastAsia="ja-JP"/>
        </w:rPr>
        <w:t>Z</w:t>
      </w:r>
      <w:r>
        <w:rPr>
          <w:rFonts w:ascii="Tahoma" w:eastAsia="Calibri" w:hAnsi="Tahoma" w:cs="Tahoma"/>
          <w:lang w:val="en-AU" w:eastAsia="ja-JP"/>
        </w:rPr>
        <w:t>EEMH'</w:t>
      </w:r>
      <w:r w:rsidRPr="001D2965">
        <w:rPr>
          <w:rFonts w:ascii="Tahoma" w:eastAsia="Calibri" w:hAnsi="Tahoma" w:cs="Tahoma"/>
          <w:lang w:val="en-AU" w:eastAsia="ja-JP"/>
        </w:rPr>
        <w:t>s competitive edge is:</w:t>
      </w:r>
    </w:p>
    <w:p w14:paraId="3EE46C37" w14:textId="77777777" w:rsidR="00DD7F3A" w:rsidRPr="001D2965" w:rsidRDefault="00DD7F3A" w:rsidP="000B7200">
      <w:pPr>
        <w:numPr>
          <w:ilvl w:val="0"/>
          <w:numId w:val="22"/>
        </w:numPr>
        <w:rPr>
          <w:rFonts w:ascii="Tahoma" w:eastAsia="Calibri" w:hAnsi="Tahoma" w:cs="Tahoma"/>
          <w:lang w:val="en-AU" w:eastAsia="ja-JP"/>
        </w:rPr>
      </w:pPr>
      <w:r>
        <w:rPr>
          <w:rFonts w:ascii="Tahoma" w:eastAsia="Calibri" w:hAnsi="Tahoma" w:cs="Tahoma"/>
          <w:lang w:val="en-AU" w:eastAsia="ja-JP"/>
        </w:rPr>
        <w:t>q</w:t>
      </w:r>
      <w:r w:rsidRPr="001D2965">
        <w:rPr>
          <w:rFonts w:ascii="Tahoma" w:eastAsia="Calibri" w:hAnsi="Tahoma" w:cs="Tahoma"/>
          <w:lang w:val="en-AU" w:eastAsia="ja-JP"/>
        </w:rPr>
        <w:t xml:space="preserve">uality </w:t>
      </w:r>
      <w:r>
        <w:rPr>
          <w:rFonts w:ascii="Tahoma" w:eastAsia="Calibri" w:hAnsi="Tahoma" w:cs="Tahoma"/>
          <w:lang w:val="en-AU" w:eastAsia="ja-JP"/>
        </w:rPr>
        <w:t>c</w:t>
      </w:r>
      <w:r w:rsidRPr="001D2965">
        <w:rPr>
          <w:rFonts w:ascii="Tahoma" w:eastAsia="Calibri" w:hAnsi="Tahoma" w:cs="Tahoma"/>
          <w:lang w:val="en-AU" w:eastAsia="ja-JP"/>
        </w:rPr>
        <w:t>offee</w:t>
      </w:r>
      <w:r>
        <w:rPr>
          <w:rFonts w:ascii="Tahoma" w:eastAsia="Calibri" w:hAnsi="Tahoma" w:cs="Tahoma"/>
          <w:lang w:val="en-AU" w:eastAsia="ja-JP"/>
        </w:rPr>
        <w:t>,</w:t>
      </w:r>
    </w:p>
    <w:p w14:paraId="5C185FCE" w14:textId="77777777" w:rsidR="00DD7F3A" w:rsidRPr="001D2965" w:rsidRDefault="00DD7F3A" w:rsidP="000B7200">
      <w:pPr>
        <w:numPr>
          <w:ilvl w:val="0"/>
          <w:numId w:val="22"/>
        </w:numPr>
        <w:rPr>
          <w:rFonts w:ascii="Tahoma" w:eastAsia="Calibri" w:hAnsi="Tahoma" w:cs="Tahoma"/>
          <w:lang w:val="en-AU" w:eastAsia="ja-JP"/>
        </w:rPr>
      </w:pPr>
      <w:r>
        <w:rPr>
          <w:rFonts w:ascii="Tahoma" w:eastAsia="Calibri" w:hAnsi="Tahoma" w:cs="Tahoma"/>
          <w:lang w:val="en-AU" w:eastAsia="ja-JP"/>
        </w:rPr>
        <w:t>e</w:t>
      </w:r>
      <w:r w:rsidRPr="001D2965">
        <w:rPr>
          <w:rFonts w:ascii="Tahoma" w:eastAsia="Calibri" w:hAnsi="Tahoma" w:cs="Tahoma"/>
          <w:lang w:val="en-AU" w:eastAsia="ja-JP"/>
        </w:rPr>
        <w:t>asy-to-use website</w:t>
      </w:r>
      <w:r>
        <w:rPr>
          <w:rFonts w:ascii="Tahoma" w:eastAsia="Calibri" w:hAnsi="Tahoma" w:cs="Tahoma"/>
          <w:lang w:val="en-AU" w:eastAsia="ja-JP"/>
        </w:rPr>
        <w:t>,</w:t>
      </w:r>
    </w:p>
    <w:p w14:paraId="2E205C45" w14:textId="77777777" w:rsidR="00DD7F3A" w:rsidRPr="001D2965" w:rsidRDefault="00DD7F3A" w:rsidP="000B7200">
      <w:pPr>
        <w:numPr>
          <w:ilvl w:val="0"/>
          <w:numId w:val="22"/>
        </w:numPr>
        <w:rPr>
          <w:rFonts w:ascii="Tahoma" w:eastAsia="Calibri" w:hAnsi="Tahoma" w:cs="Tahoma"/>
          <w:lang w:val="en-AU" w:eastAsia="ja-JP"/>
        </w:rPr>
      </w:pPr>
      <w:r>
        <w:rPr>
          <w:rFonts w:ascii="Tahoma" w:eastAsia="Calibri" w:hAnsi="Tahoma" w:cs="Tahoma"/>
          <w:lang w:val="en-AU" w:eastAsia="ja-JP"/>
        </w:rPr>
        <w:t>s</w:t>
      </w:r>
      <w:r w:rsidRPr="001D2965">
        <w:rPr>
          <w:rFonts w:ascii="Tahoma" w:eastAsia="Calibri" w:hAnsi="Tahoma" w:cs="Tahoma"/>
          <w:lang w:val="en-AU" w:eastAsia="ja-JP"/>
        </w:rPr>
        <w:t>uperior customer service</w:t>
      </w:r>
      <w:r>
        <w:rPr>
          <w:rFonts w:ascii="Tahoma" w:eastAsia="Calibri" w:hAnsi="Tahoma" w:cs="Tahoma"/>
          <w:lang w:val="en-AU" w:eastAsia="ja-JP"/>
        </w:rPr>
        <w:t>,</w:t>
      </w:r>
    </w:p>
    <w:p w14:paraId="2A809544" w14:textId="77777777" w:rsidR="00DD7F3A" w:rsidRPr="001D2965" w:rsidRDefault="00DD7F3A" w:rsidP="000B7200">
      <w:pPr>
        <w:numPr>
          <w:ilvl w:val="0"/>
          <w:numId w:val="22"/>
        </w:numPr>
        <w:rPr>
          <w:rFonts w:ascii="Tahoma" w:eastAsia="Calibri" w:hAnsi="Tahoma" w:cs="Tahoma"/>
          <w:lang w:val="en-AU" w:eastAsia="ja-JP"/>
        </w:rPr>
      </w:pPr>
      <w:r>
        <w:rPr>
          <w:rFonts w:ascii="Tahoma" w:eastAsia="Calibri" w:hAnsi="Tahoma" w:cs="Tahoma"/>
          <w:lang w:val="en-AU" w:eastAsia="ja-JP"/>
        </w:rPr>
        <w:t>c</w:t>
      </w:r>
      <w:r w:rsidRPr="001D2965">
        <w:rPr>
          <w:rFonts w:ascii="Tahoma" w:eastAsia="Calibri" w:hAnsi="Tahoma" w:cs="Tahoma"/>
          <w:lang w:val="en-AU" w:eastAsia="ja-JP"/>
        </w:rPr>
        <w:t>offee blends customisation for clients</w:t>
      </w:r>
      <w:r>
        <w:rPr>
          <w:rFonts w:ascii="Tahoma" w:eastAsia="Calibri" w:hAnsi="Tahoma" w:cs="Tahoma"/>
          <w:lang w:val="en-AU" w:eastAsia="ja-JP"/>
        </w:rPr>
        <w:t>.</w:t>
      </w:r>
    </w:p>
    <w:p w14:paraId="21EB0F26" w14:textId="77777777" w:rsidR="00DD7F3A" w:rsidRPr="001D2965" w:rsidRDefault="00DD7F3A" w:rsidP="00DD7F3A">
      <w:pPr>
        <w:rPr>
          <w:rFonts w:ascii="Tahoma" w:eastAsia="Calibri" w:hAnsi="Tahoma" w:cs="Tahoma"/>
          <w:lang w:val="en-AU" w:eastAsia="ja-JP"/>
        </w:rPr>
      </w:pPr>
      <w:r w:rsidRPr="001D2965">
        <w:rPr>
          <w:rFonts w:ascii="Tahoma" w:eastAsia="Calibri" w:hAnsi="Tahoma" w:cs="Tahoma"/>
          <w:lang w:val="en-AU" w:eastAsia="ja-JP"/>
        </w:rPr>
        <w:t>The strategic objectives identified by the board of directors are:</w:t>
      </w:r>
    </w:p>
    <w:p w14:paraId="51B0D62F" w14:textId="77777777" w:rsidR="00DD7F3A" w:rsidRPr="001D2965" w:rsidRDefault="00DD7F3A" w:rsidP="000B7200">
      <w:pPr>
        <w:numPr>
          <w:ilvl w:val="0"/>
          <w:numId w:val="23"/>
        </w:numPr>
        <w:rPr>
          <w:rFonts w:ascii="Tahoma" w:eastAsia="Calibri" w:hAnsi="Tahoma" w:cs="Tahoma"/>
          <w:lang w:val="en-AU" w:eastAsia="ja-JP"/>
        </w:rPr>
      </w:pPr>
      <w:r>
        <w:rPr>
          <w:rFonts w:ascii="Tahoma" w:eastAsia="Calibri" w:hAnsi="Tahoma" w:cs="Tahoma"/>
          <w:lang w:val="en-AU" w:eastAsia="ja-JP"/>
        </w:rPr>
        <w:t>i</w:t>
      </w:r>
      <w:r w:rsidRPr="001D2965">
        <w:rPr>
          <w:rFonts w:ascii="Tahoma" w:eastAsia="Calibri" w:hAnsi="Tahoma" w:cs="Tahoma"/>
          <w:lang w:val="en-AU" w:eastAsia="ja-JP"/>
        </w:rPr>
        <w:t>ncrease brand awareness among B2C and B2B customers</w:t>
      </w:r>
      <w:r>
        <w:rPr>
          <w:rFonts w:ascii="Tahoma" w:eastAsia="Calibri" w:hAnsi="Tahoma" w:cs="Tahoma"/>
          <w:lang w:val="en-AU" w:eastAsia="ja-JP"/>
        </w:rPr>
        <w:t>,</w:t>
      </w:r>
    </w:p>
    <w:p w14:paraId="08159774" w14:textId="77777777" w:rsidR="00DD7F3A" w:rsidRPr="001D2965" w:rsidRDefault="00DD7F3A" w:rsidP="000B7200">
      <w:pPr>
        <w:numPr>
          <w:ilvl w:val="0"/>
          <w:numId w:val="23"/>
        </w:numPr>
        <w:rPr>
          <w:rFonts w:ascii="Tahoma" w:eastAsia="Calibri" w:hAnsi="Tahoma" w:cs="Tahoma"/>
          <w:lang w:val="en-AU" w:eastAsia="ja-JP"/>
        </w:rPr>
      </w:pPr>
      <w:r>
        <w:rPr>
          <w:rFonts w:ascii="Tahoma" w:eastAsia="Calibri" w:hAnsi="Tahoma" w:cs="Tahoma"/>
          <w:lang w:val="en-AU" w:eastAsia="ja-JP"/>
        </w:rPr>
        <w:t>i</w:t>
      </w:r>
      <w:r w:rsidRPr="001D2965">
        <w:rPr>
          <w:rFonts w:ascii="Tahoma" w:eastAsia="Calibri" w:hAnsi="Tahoma" w:cs="Tahoma"/>
          <w:lang w:val="en-AU" w:eastAsia="ja-JP"/>
        </w:rPr>
        <w:t>ncrease market share among B2C clients by 20% in the next five years</w:t>
      </w:r>
      <w:r>
        <w:rPr>
          <w:rFonts w:ascii="Tahoma" w:eastAsia="Calibri" w:hAnsi="Tahoma" w:cs="Tahoma"/>
          <w:lang w:val="en-AU" w:eastAsia="ja-JP"/>
        </w:rPr>
        <w:t>,</w:t>
      </w:r>
    </w:p>
    <w:p w14:paraId="3F5FF078" w14:textId="77777777" w:rsidR="00DD7F3A" w:rsidRPr="001D2965" w:rsidRDefault="00DD7F3A" w:rsidP="000B7200">
      <w:pPr>
        <w:numPr>
          <w:ilvl w:val="0"/>
          <w:numId w:val="23"/>
        </w:numPr>
        <w:rPr>
          <w:rFonts w:ascii="Tahoma" w:eastAsia="Calibri" w:hAnsi="Tahoma" w:cs="Tahoma"/>
          <w:lang w:val="en-AU" w:eastAsia="ja-JP"/>
        </w:rPr>
      </w:pPr>
      <w:r>
        <w:rPr>
          <w:rFonts w:ascii="Tahoma" w:eastAsia="Calibri" w:hAnsi="Tahoma" w:cs="Tahoma"/>
          <w:lang w:val="en-AU" w:eastAsia="ja-JP"/>
        </w:rPr>
        <w:t>e</w:t>
      </w:r>
      <w:r w:rsidRPr="001D2965">
        <w:rPr>
          <w:rFonts w:ascii="Tahoma" w:eastAsia="Calibri" w:hAnsi="Tahoma" w:cs="Tahoma"/>
          <w:lang w:val="en-AU" w:eastAsia="ja-JP"/>
        </w:rPr>
        <w:t>xpand to international markets</w:t>
      </w:r>
      <w:r>
        <w:rPr>
          <w:rFonts w:ascii="Tahoma" w:eastAsia="Calibri" w:hAnsi="Tahoma" w:cs="Tahoma"/>
          <w:lang w:val="en-AU" w:eastAsia="ja-JP"/>
        </w:rPr>
        <w:t>,</w:t>
      </w:r>
    </w:p>
    <w:p w14:paraId="5E98EF54" w14:textId="77777777" w:rsidR="00DD7F3A" w:rsidRPr="001D2965" w:rsidRDefault="00DD7F3A" w:rsidP="000B7200">
      <w:pPr>
        <w:numPr>
          <w:ilvl w:val="0"/>
          <w:numId w:val="23"/>
        </w:numPr>
        <w:rPr>
          <w:rFonts w:ascii="Tahoma" w:eastAsia="Calibri" w:hAnsi="Tahoma" w:cs="Tahoma"/>
          <w:lang w:val="en-AU" w:eastAsia="ja-JP"/>
        </w:rPr>
      </w:pPr>
      <w:r>
        <w:rPr>
          <w:rFonts w:ascii="Tahoma" w:eastAsia="Calibri" w:hAnsi="Tahoma" w:cs="Tahoma"/>
          <w:lang w:val="en-AU" w:eastAsia="ja-JP"/>
        </w:rPr>
        <w:t>i</w:t>
      </w:r>
      <w:r w:rsidRPr="001D2965">
        <w:rPr>
          <w:rFonts w:ascii="Tahoma" w:eastAsia="Calibri" w:hAnsi="Tahoma" w:cs="Tahoma"/>
          <w:lang w:val="en-AU" w:eastAsia="ja-JP"/>
        </w:rPr>
        <w:t>ncrease market share among B2B clients by 3% in the next three years</w:t>
      </w:r>
      <w:r>
        <w:rPr>
          <w:rFonts w:ascii="Tahoma" w:eastAsia="Calibri" w:hAnsi="Tahoma" w:cs="Tahoma"/>
          <w:lang w:val="en-AU" w:eastAsia="ja-JP"/>
        </w:rPr>
        <w:t>,</w:t>
      </w:r>
    </w:p>
    <w:p w14:paraId="2C224B26" w14:textId="77777777" w:rsidR="00DD7F3A" w:rsidRPr="001D2965" w:rsidRDefault="00DD7F3A" w:rsidP="000B7200">
      <w:pPr>
        <w:numPr>
          <w:ilvl w:val="0"/>
          <w:numId w:val="23"/>
        </w:numPr>
        <w:rPr>
          <w:rFonts w:ascii="Tahoma" w:eastAsia="Calibri" w:hAnsi="Tahoma" w:cs="Tahoma"/>
          <w:lang w:val="en-AU" w:eastAsia="ja-JP"/>
        </w:rPr>
      </w:pPr>
      <w:r>
        <w:rPr>
          <w:rFonts w:ascii="Tahoma" w:eastAsia="Calibri" w:hAnsi="Tahoma" w:cs="Tahoma"/>
          <w:lang w:val="en-AU" w:eastAsia="ja-JP"/>
        </w:rPr>
        <w:t>e</w:t>
      </w:r>
      <w:r w:rsidRPr="001D2965">
        <w:rPr>
          <w:rFonts w:ascii="Tahoma" w:eastAsia="Calibri" w:hAnsi="Tahoma" w:cs="Tahoma"/>
          <w:lang w:val="en-AU" w:eastAsia="ja-JP"/>
        </w:rPr>
        <w:t xml:space="preserve">xpand the product line to coffee equipment and </w:t>
      </w:r>
      <w:proofErr w:type="spellStart"/>
      <w:r w:rsidRPr="001D2965">
        <w:rPr>
          <w:rFonts w:ascii="Tahoma" w:eastAsia="Calibri" w:hAnsi="Tahoma" w:cs="Tahoma"/>
          <w:lang w:val="en-AU" w:eastAsia="ja-JP"/>
        </w:rPr>
        <w:t>Zeemh</w:t>
      </w:r>
      <w:proofErr w:type="spellEnd"/>
      <w:r w:rsidRPr="001D2965">
        <w:rPr>
          <w:rFonts w:ascii="Tahoma" w:eastAsia="Calibri" w:hAnsi="Tahoma" w:cs="Tahoma"/>
          <w:lang w:val="en-AU" w:eastAsia="ja-JP"/>
        </w:rPr>
        <w:t xml:space="preserve"> merchandise</w:t>
      </w:r>
      <w:r>
        <w:rPr>
          <w:rFonts w:ascii="Tahoma" w:eastAsia="Calibri" w:hAnsi="Tahoma" w:cs="Tahoma"/>
          <w:lang w:val="en-AU" w:eastAsia="ja-JP"/>
        </w:rPr>
        <w:t>,</w:t>
      </w:r>
    </w:p>
    <w:p w14:paraId="3AA9BE48" w14:textId="77777777" w:rsidR="00DD7F3A" w:rsidRPr="001D2965" w:rsidRDefault="00DD7F3A" w:rsidP="000B7200">
      <w:pPr>
        <w:numPr>
          <w:ilvl w:val="0"/>
          <w:numId w:val="23"/>
        </w:numPr>
        <w:rPr>
          <w:rFonts w:ascii="Tahoma" w:eastAsia="Calibri" w:hAnsi="Tahoma" w:cs="Tahoma"/>
          <w:lang w:val="en-AU" w:eastAsia="ja-JP"/>
        </w:rPr>
      </w:pPr>
      <w:r>
        <w:rPr>
          <w:rFonts w:ascii="Tahoma" w:eastAsia="Calibri" w:hAnsi="Tahoma" w:cs="Tahoma"/>
          <w:lang w:val="en-AU" w:eastAsia="ja-JP"/>
        </w:rPr>
        <w:t>i</w:t>
      </w:r>
      <w:r w:rsidRPr="001D2965">
        <w:rPr>
          <w:rFonts w:ascii="Tahoma" w:eastAsia="Calibri" w:hAnsi="Tahoma" w:cs="Tahoma"/>
          <w:lang w:val="en-AU" w:eastAsia="ja-JP"/>
        </w:rPr>
        <w:t>dentify strategic alliances to expand the company</w:t>
      </w:r>
      <w:r>
        <w:rPr>
          <w:rFonts w:ascii="Tahoma" w:eastAsia="Calibri" w:hAnsi="Tahoma" w:cs="Tahoma"/>
          <w:lang w:val="en-AU" w:eastAsia="ja-JP"/>
        </w:rPr>
        <w:t>'</w:t>
      </w:r>
      <w:r w:rsidRPr="001D2965">
        <w:rPr>
          <w:rFonts w:ascii="Tahoma" w:eastAsia="Calibri" w:hAnsi="Tahoma" w:cs="Tahoma"/>
          <w:lang w:val="en-AU" w:eastAsia="ja-JP"/>
        </w:rPr>
        <w:t>s footprint nationally and internationally</w:t>
      </w:r>
      <w:r>
        <w:rPr>
          <w:rFonts w:ascii="Tahoma" w:eastAsia="Calibri" w:hAnsi="Tahoma" w:cs="Tahoma"/>
          <w:lang w:val="en-AU" w:eastAsia="ja-JP"/>
        </w:rPr>
        <w:t>,</w:t>
      </w:r>
    </w:p>
    <w:p w14:paraId="1CF5A2F4" w14:textId="77777777" w:rsidR="00DD7F3A" w:rsidRPr="001D2965" w:rsidRDefault="00DD7F3A" w:rsidP="000B7200">
      <w:pPr>
        <w:numPr>
          <w:ilvl w:val="0"/>
          <w:numId w:val="23"/>
        </w:numPr>
        <w:rPr>
          <w:rFonts w:ascii="Tahoma" w:eastAsia="Calibri" w:hAnsi="Tahoma" w:cs="Tahoma"/>
          <w:lang w:val="en-AU" w:eastAsia="ja-JP"/>
        </w:rPr>
      </w:pPr>
      <w:r>
        <w:rPr>
          <w:rFonts w:ascii="Tahoma" w:eastAsia="Calibri" w:hAnsi="Tahoma" w:cs="Tahoma"/>
          <w:lang w:val="en-AU" w:eastAsia="ja-JP"/>
        </w:rPr>
        <w:t>c</w:t>
      </w:r>
      <w:r w:rsidRPr="001D2965">
        <w:rPr>
          <w:rFonts w:ascii="Tahoma" w:eastAsia="Calibri" w:hAnsi="Tahoma" w:cs="Tahoma"/>
          <w:lang w:val="en-AU" w:eastAsia="ja-JP"/>
        </w:rPr>
        <w:t>onsider a HR strategic plan to attract and retain talent in the company</w:t>
      </w:r>
      <w:r>
        <w:rPr>
          <w:rFonts w:ascii="Tahoma" w:eastAsia="Calibri" w:hAnsi="Tahoma" w:cs="Tahoma"/>
          <w:lang w:val="en-AU" w:eastAsia="ja-JP"/>
        </w:rPr>
        <w:t>,</w:t>
      </w:r>
    </w:p>
    <w:p w14:paraId="16793978" w14:textId="77777777" w:rsidR="00DD7F3A" w:rsidRPr="001D2965" w:rsidRDefault="00DD7F3A" w:rsidP="000B7200">
      <w:pPr>
        <w:numPr>
          <w:ilvl w:val="0"/>
          <w:numId w:val="23"/>
        </w:numPr>
        <w:rPr>
          <w:rFonts w:ascii="Tahoma" w:eastAsia="Calibri" w:hAnsi="Tahoma" w:cs="Tahoma"/>
          <w:lang w:val="en-AU" w:eastAsia="ja-JP"/>
        </w:rPr>
      </w:pPr>
      <w:r>
        <w:rPr>
          <w:rFonts w:ascii="Tahoma" w:eastAsia="Calibri" w:hAnsi="Tahoma" w:cs="Tahoma"/>
          <w:lang w:val="en-AU" w:eastAsia="ja-JP"/>
        </w:rPr>
        <w:lastRenderedPageBreak/>
        <w:t>i</w:t>
      </w:r>
      <w:r w:rsidRPr="001D2965">
        <w:rPr>
          <w:rFonts w:ascii="Tahoma" w:eastAsia="Calibri" w:hAnsi="Tahoma" w:cs="Tahoma"/>
          <w:lang w:val="en-AU" w:eastAsia="ja-JP"/>
        </w:rPr>
        <w:t>mprove quality management practices to decrease production and logistic costs and establish the brand as synonymous of quality first</w:t>
      </w:r>
      <w:r>
        <w:rPr>
          <w:rFonts w:ascii="Tahoma" w:eastAsia="Calibri" w:hAnsi="Tahoma" w:cs="Tahoma"/>
          <w:lang w:val="en-AU" w:eastAsia="ja-JP"/>
        </w:rPr>
        <w:t>,</w:t>
      </w:r>
    </w:p>
    <w:p w14:paraId="439E675E" w14:textId="77777777" w:rsidR="00DD7F3A" w:rsidRPr="001D2965" w:rsidRDefault="00DD7F3A" w:rsidP="000B7200">
      <w:pPr>
        <w:numPr>
          <w:ilvl w:val="0"/>
          <w:numId w:val="23"/>
        </w:numPr>
        <w:rPr>
          <w:rFonts w:ascii="Tahoma" w:eastAsia="Calibri" w:hAnsi="Tahoma" w:cs="Tahoma"/>
          <w:lang w:val="en-AU" w:eastAsia="ja-JP"/>
        </w:rPr>
      </w:pPr>
      <w:r>
        <w:rPr>
          <w:rFonts w:ascii="Tahoma" w:eastAsia="Calibri" w:hAnsi="Tahoma" w:cs="Tahoma"/>
          <w:lang w:val="en-AU" w:eastAsia="ja-JP"/>
        </w:rPr>
        <w:t>i</w:t>
      </w:r>
      <w:r w:rsidRPr="001D2965">
        <w:rPr>
          <w:rFonts w:ascii="Tahoma" w:eastAsia="Calibri" w:hAnsi="Tahoma" w:cs="Tahoma"/>
          <w:lang w:val="en-AU" w:eastAsia="ja-JP"/>
        </w:rPr>
        <w:t>mprove customer retention and loyalty</w:t>
      </w:r>
      <w:r>
        <w:rPr>
          <w:rFonts w:ascii="Tahoma" w:eastAsia="Calibri" w:hAnsi="Tahoma" w:cs="Tahoma"/>
          <w:lang w:val="en-AU" w:eastAsia="ja-JP"/>
        </w:rPr>
        <w:t>.</w:t>
      </w:r>
    </w:p>
    <w:p w14:paraId="2EF05286" w14:textId="77777777" w:rsidR="00DD7F3A" w:rsidRPr="001D2965" w:rsidRDefault="00DD7F3A" w:rsidP="00DD7F3A">
      <w:pPr>
        <w:rPr>
          <w:rFonts w:ascii="Tahoma" w:eastAsia="Calibri" w:hAnsi="Tahoma" w:cs="Tahoma"/>
          <w:lang w:val="en-AU" w:eastAsia="ja-JP"/>
        </w:rPr>
      </w:pPr>
      <w:r w:rsidRPr="001D2965">
        <w:rPr>
          <w:rFonts w:ascii="Tahoma" w:eastAsia="Calibri" w:hAnsi="Tahoma" w:cs="Tahoma"/>
          <w:lang w:val="en-AU" w:eastAsia="ja-JP"/>
        </w:rPr>
        <w:t>An integrated digital marketing campaign is recommended by the board. However, the board has highlighted how a more traditional form of marketing, such as direct marketing, should be integrated in</w:t>
      </w:r>
      <w:r>
        <w:rPr>
          <w:rFonts w:ascii="Tahoma" w:eastAsia="Calibri" w:hAnsi="Tahoma" w:cs="Tahoma"/>
          <w:lang w:val="en-AU" w:eastAsia="ja-JP"/>
        </w:rPr>
        <w:t>to</w:t>
      </w:r>
      <w:r w:rsidRPr="001D2965">
        <w:rPr>
          <w:rFonts w:ascii="Tahoma" w:eastAsia="Calibri" w:hAnsi="Tahoma" w:cs="Tahoma"/>
          <w:lang w:val="en-AU" w:eastAsia="ja-JP"/>
        </w:rPr>
        <w:t xml:space="preserve"> </w:t>
      </w:r>
      <w:r>
        <w:rPr>
          <w:rFonts w:ascii="Tahoma" w:eastAsia="Calibri" w:hAnsi="Tahoma" w:cs="Tahoma"/>
          <w:lang w:val="en-AU" w:eastAsia="ja-JP"/>
        </w:rPr>
        <w:t>the</w:t>
      </w:r>
      <w:r w:rsidRPr="001D2965">
        <w:rPr>
          <w:rFonts w:ascii="Tahoma" w:eastAsia="Calibri" w:hAnsi="Tahoma" w:cs="Tahoma"/>
          <w:lang w:val="en-AU" w:eastAsia="ja-JP"/>
        </w:rPr>
        <w:t xml:space="preserve"> overall strategy. Z</w:t>
      </w:r>
      <w:r>
        <w:rPr>
          <w:rFonts w:ascii="Tahoma" w:eastAsia="Calibri" w:hAnsi="Tahoma" w:cs="Tahoma"/>
          <w:lang w:val="en-AU" w:eastAsia="ja-JP"/>
        </w:rPr>
        <w:t>EEMH'</w:t>
      </w:r>
      <w:r w:rsidRPr="001D2965">
        <w:rPr>
          <w:rFonts w:ascii="Tahoma" w:eastAsia="Calibri" w:hAnsi="Tahoma" w:cs="Tahoma"/>
          <w:lang w:val="en-AU" w:eastAsia="ja-JP"/>
        </w:rPr>
        <w:t>s clients like a personal approach to sales and interaction with the company.</w:t>
      </w:r>
    </w:p>
    <w:p w14:paraId="549A9C32" w14:textId="77777777" w:rsidR="00DD7F3A" w:rsidRPr="001D2965" w:rsidRDefault="00DD7F3A" w:rsidP="00DD7F3A">
      <w:pPr>
        <w:rPr>
          <w:rFonts w:ascii="Tahoma" w:eastAsia="Calibri" w:hAnsi="Tahoma" w:cs="Tahoma"/>
          <w:lang w:val="en-AU" w:eastAsia="ja-JP"/>
        </w:rPr>
      </w:pPr>
      <w:r w:rsidRPr="001D2965">
        <w:rPr>
          <w:rFonts w:ascii="Tahoma" w:eastAsia="Calibri" w:hAnsi="Tahoma" w:cs="Tahoma"/>
          <w:lang w:val="en-AU" w:eastAsia="ja-JP"/>
        </w:rPr>
        <w:t>The board has committed to:</w:t>
      </w:r>
    </w:p>
    <w:p w14:paraId="4A6708E0" w14:textId="77777777" w:rsidR="00DD7F3A" w:rsidRPr="001D2965" w:rsidRDefault="00DD7F3A" w:rsidP="000B7200">
      <w:pPr>
        <w:numPr>
          <w:ilvl w:val="0"/>
          <w:numId w:val="24"/>
        </w:numPr>
        <w:rPr>
          <w:rFonts w:ascii="Tahoma" w:eastAsia="Calibri" w:hAnsi="Tahoma" w:cs="Tahoma"/>
          <w:lang w:val="en-AU" w:eastAsia="ja-JP"/>
        </w:rPr>
      </w:pPr>
      <w:r w:rsidRPr="001D2965">
        <w:rPr>
          <w:rFonts w:ascii="Tahoma" w:eastAsia="Calibri" w:hAnsi="Tahoma" w:cs="Tahoma"/>
          <w:lang w:val="en-AU" w:eastAsia="ja-JP"/>
        </w:rPr>
        <w:t>$ 210,000 in marketing expenditure for the next financial year</w:t>
      </w:r>
    </w:p>
    <w:p w14:paraId="6DCC43A0" w14:textId="77777777" w:rsidR="00DD7F3A" w:rsidRPr="001D2965" w:rsidRDefault="00DD7F3A" w:rsidP="000B7200">
      <w:pPr>
        <w:numPr>
          <w:ilvl w:val="0"/>
          <w:numId w:val="24"/>
        </w:numPr>
        <w:rPr>
          <w:rFonts w:ascii="Tahoma" w:eastAsia="Calibri" w:hAnsi="Tahoma" w:cs="Tahoma"/>
          <w:lang w:val="en-AU" w:eastAsia="ja-JP"/>
        </w:rPr>
      </w:pPr>
      <w:r w:rsidRPr="001D2965">
        <w:rPr>
          <w:rFonts w:ascii="Tahoma" w:eastAsia="Calibri" w:hAnsi="Tahoma" w:cs="Tahoma"/>
          <w:lang w:val="en-AU" w:eastAsia="ja-JP"/>
        </w:rPr>
        <w:t>$ 450,000 in recruitment and improvement of HR practices (including professional development for staff)</w:t>
      </w:r>
    </w:p>
    <w:p w14:paraId="504B518D" w14:textId="77777777" w:rsidR="00DD7F3A" w:rsidRPr="001D2965" w:rsidRDefault="00DD7F3A" w:rsidP="000B7200">
      <w:pPr>
        <w:numPr>
          <w:ilvl w:val="0"/>
          <w:numId w:val="24"/>
        </w:numPr>
        <w:rPr>
          <w:rFonts w:ascii="Tahoma" w:eastAsia="Calibri" w:hAnsi="Tahoma" w:cs="Tahoma"/>
          <w:lang w:val="en-AU" w:eastAsia="ja-JP"/>
        </w:rPr>
      </w:pPr>
      <w:r w:rsidRPr="001D2965">
        <w:rPr>
          <w:rFonts w:ascii="Tahoma" w:eastAsia="Calibri" w:hAnsi="Tahoma" w:cs="Tahoma"/>
          <w:lang w:val="en-AU" w:eastAsia="ja-JP"/>
        </w:rPr>
        <w:t>$ 190,000 to quality improvement (including improvements to the roasting facilities in Port Melbourne)</w:t>
      </w:r>
    </w:p>
    <w:p w14:paraId="748474F2" w14:textId="77777777" w:rsidR="00DD7F3A" w:rsidRPr="001D2965" w:rsidRDefault="00DD7F3A" w:rsidP="00DD7F3A">
      <w:pPr>
        <w:pStyle w:val="Heading2"/>
        <w:rPr>
          <w:rFonts w:ascii="Tahoma" w:eastAsia="Times New Roman" w:hAnsi="Tahoma" w:cs="Tahoma"/>
          <w:b/>
          <w:bCs/>
          <w:color w:val="44546A" w:themeColor="text2"/>
          <w:sz w:val="24"/>
          <w:szCs w:val="24"/>
          <w:lang w:val="en-AU"/>
        </w:rPr>
      </w:pPr>
      <w:bookmarkStart w:id="60" w:name="_Toc32423891"/>
      <w:bookmarkStart w:id="61" w:name="_Toc63524078"/>
      <w:r w:rsidRPr="001D2965">
        <w:rPr>
          <w:rFonts w:ascii="Tahoma" w:eastAsia="Times New Roman" w:hAnsi="Tahoma" w:cs="Tahoma"/>
          <w:b/>
          <w:bCs/>
          <w:color w:val="44546A" w:themeColor="text2"/>
          <w:sz w:val="24"/>
          <w:szCs w:val="24"/>
          <w:lang w:val="en-AU"/>
        </w:rPr>
        <w:t>The project</w:t>
      </w:r>
      <w:bookmarkEnd w:id="60"/>
      <w:bookmarkEnd w:id="61"/>
    </w:p>
    <w:p w14:paraId="6910A563" w14:textId="77777777" w:rsidR="00DD7F3A" w:rsidRDefault="00DD7F3A" w:rsidP="00DD7F3A">
      <w:pPr>
        <w:rPr>
          <w:rFonts w:ascii="Tahoma" w:eastAsia="Calibri" w:hAnsi="Tahoma" w:cs="Tahoma"/>
          <w:lang w:val="en-AU" w:eastAsia="ja-JP"/>
        </w:rPr>
      </w:pPr>
    </w:p>
    <w:p w14:paraId="1887693E" w14:textId="04B32EA2" w:rsidR="00DD7F3A" w:rsidRPr="001D2965" w:rsidRDefault="00DD7F3A" w:rsidP="00DD7F3A">
      <w:pPr>
        <w:rPr>
          <w:rFonts w:ascii="Tahoma" w:eastAsia="Calibri" w:hAnsi="Tahoma" w:cs="Tahoma"/>
          <w:lang w:val="en-AU" w:eastAsia="ja-JP"/>
        </w:rPr>
      </w:pPr>
      <w:r>
        <w:rPr>
          <w:rFonts w:ascii="Tahoma" w:eastAsia="Calibri" w:hAnsi="Tahoma" w:cs="Tahoma"/>
          <w:lang w:val="en-AU" w:eastAsia="ja-JP"/>
        </w:rPr>
        <w:t>ZEEMH</w:t>
      </w:r>
      <w:r w:rsidRPr="001D2965">
        <w:rPr>
          <w:rFonts w:ascii="Tahoma" w:eastAsia="Calibri" w:hAnsi="Tahoma" w:cs="Tahoma"/>
          <w:lang w:val="en-AU" w:eastAsia="ja-JP"/>
        </w:rPr>
        <w:t xml:space="preserve"> has engaged you as a Project Manager to develop a website for its B2C online coffee making training courses. The courses are part of the marketing strategy to improve brand awareness and recognition, expand to international markets and create strategic alliances.</w:t>
      </w:r>
    </w:p>
    <w:p w14:paraId="1DDD36C8" w14:textId="77777777" w:rsidR="00DD7F3A" w:rsidRPr="001D2965" w:rsidRDefault="00DD7F3A" w:rsidP="00DD7F3A">
      <w:pPr>
        <w:rPr>
          <w:rFonts w:ascii="Tahoma" w:eastAsia="Calibri" w:hAnsi="Tahoma" w:cs="Tahoma"/>
          <w:lang w:val="en-AU" w:eastAsia="ja-JP"/>
        </w:rPr>
      </w:pPr>
      <w:r w:rsidRPr="001D2965">
        <w:rPr>
          <w:rFonts w:ascii="Tahoma" w:eastAsia="Calibri" w:hAnsi="Tahoma" w:cs="Tahoma"/>
          <w:lang w:val="en-AU" w:eastAsia="ja-JP"/>
        </w:rPr>
        <w:t>The parameters of the project That you will have to clarify with the project sponsor are:</w:t>
      </w:r>
    </w:p>
    <w:p w14:paraId="4A8B6688" w14:textId="77777777" w:rsidR="00DD7F3A" w:rsidRPr="001D2965" w:rsidRDefault="00DD7F3A" w:rsidP="000B7200">
      <w:pPr>
        <w:pStyle w:val="ListParagraph"/>
        <w:numPr>
          <w:ilvl w:val="0"/>
          <w:numId w:val="28"/>
        </w:numPr>
        <w:rPr>
          <w:rFonts w:ascii="Tahoma" w:eastAsia="Calibri" w:hAnsi="Tahoma" w:cs="Tahoma"/>
          <w:lang w:val="en-AU" w:eastAsia="ja-JP"/>
        </w:rPr>
      </w:pPr>
      <w:r>
        <w:rPr>
          <w:rFonts w:ascii="Tahoma" w:eastAsia="Calibri" w:hAnsi="Tahoma" w:cs="Tahoma"/>
          <w:lang w:val="en-AU" w:eastAsia="ja-JP"/>
        </w:rPr>
        <w:t>w</w:t>
      </w:r>
      <w:r w:rsidRPr="001D2965">
        <w:rPr>
          <w:rFonts w:ascii="Tahoma" w:eastAsia="Calibri" w:hAnsi="Tahoma" w:cs="Tahoma"/>
          <w:lang w:val="en-AU" w:eastAsia="ja-JP"/>
        </w:rPr>
        <w:t>ebsite planning, development, testing and launch to be completed within 3 months from the day the Project Brief is approved</w:t>
      </w:r>
      <w:r>
        <w:rPr>
          <w:rFonts w:ascii="Tahoma" w:eastAsia="Calibri" w:hAnsi="Tahoma" w:cs="Tahoma"/>
          <w:lang w:val="en-AU" w:eastAsia="ja-JP"/>
        </w:rPr>
        <w:t>,</w:t>
      </w:r>
    </w:p>
    <w:p w14:paraId="60E93B02" w14:textId="77777777" w:rsidR="00DD7F3A" w:rsidRPr="001D2965" w:rsidRDefault="00DD7F3A" w:rsidP="000B7200">
      <w:pPr>
        <w:pStyle w:val="ListParagraph"/>
        <w:numPr>
          <w:ilvl w:val="0"/>
          <w:numId w:val="28"/>
        </w:numPr>
        <w:rPr>
          <w:rFonts w:ascii="Tahoma" w:eastAsia="Calibri" w:hAnsi="Tahoma" w:cs="Tahoma"/>
          <w:lang w:val="en-AU" w:eastAsia="ja-JP"/>
        </w:rPr>
      </w:pPr>
      <w:r>
        <w:rPr>
          <w:rFonts w:ascii="Tahoma" w:eastAsia="Calibri" w:hAnsi="Tahoma" w:cs="Tahoma"/>
          <w:lang w:val="en-AU" w:eastAsia="ja-JP"/>
        </w:rPr>
        <w:t>b</w:t>
      </w:r>
      <w:r w:rsidRPr="001D2965">
        <w:rPr>
          <w:rFonts w:ascii="Tahoma" w:eastAsia="Calibri" w:hAnsi="Tahoma" w:cs="Tahoma"/>
          <w:lang w:val="en-AU" w:eastAsia="ja-JP"/>
        </w:rPr>
        <w:t>udget: $ 35,000 including the project team</w:t>
      </w:r>
      <w:r>
        <w:rPr>
          <w:rFonts w:ascii="Tahoma" w:eastAsia="Calibri" w:hAnsi="Tahoma" w:cs="Tahoma"/>
          <w:lang w:val="en-AU" w:eastAsia="ja-JP"/>
        </w:rPr>
        <w:t>'</w:t>
      </w:r>
      <w:r w:rsidRPr="001D2965">
        <w:rPr>
          <w:rFonts w:ascii="Tahoma" w:eastAsia="Calibri" w:hAnsi="Tahoma" w:cs="Tahoma"/>
          <w:lang w:val="en-AU" w:eastAsia="ja-JP"/>
        </w:rPr>
        <w:t>s wages (Project Manager and Project team member engaged for the duration of the project)</w:t>
      </w:r>
      <w:r>
        <w:rPr>
          <w:rFonts w:ascii="Tahoma" w:eastAsia="Calibri" w:hAnsi="Tahoma" w:cs="Tahoma"/>
          <w:lang w:val="en-AU" w:eastAsia="ja-JP"/>
        </w:rPr>
        <w:t>,</w:t>
      </w:r>
    </w:p>
    <w:p w14:paraId="6E89A021" w14:textId="77777777" w:rsidR="00DD7F3A" w:rsidRPr="001D2965" w:rsidRDefault="00DD7F3A" w:rsidP="000B7200">
      <w:pPr>
        <w:pStyle w:val="ListParagraph"/>
        <w:numPr>
          <w:ilvl w:val="0"/>
          <w:numId w:val="28"/>
        </w:numPr>
        <w:rPr>
          <w:rFonts w:ascii="Tahoma" w:eastAsia="Calibri" w:hAnsi="Tahoma" w:cs="Tahoma"/>
          <w:lang w:val="en-AU" w:eastAsia="ja-JP"/>
        </w:rPr>
      </w:pPr>
      <w:r>
        <w:rPr>
          <w:rFonts w:ascii="Tahoma" w:eastAsia="Calibri" w:hAnsi="Tahoma" w:cs="Tahoma"/>
          <w:lang w:val="en-AU" w:eastAsia="ja-JP"/>
        </w:rPr>
        <w:t>t</w:t>
      </w:r>
      <w:r w:rsidRPr="001D2965">
        <w:rPr>
          <w:rFonts w:ascii="Tahoma" w:eastAsia="Calibri" w:hAnsi="Tahoma" w:cs="Tahoma"/>
          <w:lang w:val="en-AU" w:eastAsia="ja-JP"/>
        </w:rPr>
        <w:t xml:space="preserve">he online course development is excluded from the scope of the project (courses be developed by a strategic partner, expert in course design), however the material for the courses must be provided by </w:t>
      </w:r>
      <w:r>
        <w:rPr>
          <w:rFonts w:ascii="Tahoma" w:eastAsia="Calibri" w:hAnsi="Tahoma" w:cs="Tahoma"/>
          <w:lang w:val="en-AU" w:eastAsia="ja-JP"/>
        </w:rPr>
        <w:t>ZEEMH,</w:t>
      </w:r>
    </w:p>
    <w:p w14:paraId="30D0FB1D" w14:textId="77777777" w:rsidR="00DD7F3A" w:rsidRPr="001D2965" w:rsidRDefault="00DD7F3A" w:rsidP="000B7200">
      <w:pPr>
        <w:pStyle w:val="ListParagraph"/>
        <w:numPr>
          <w:ilvl w:val="0"/>
          <w:numId w:val="28"/>
        </w:numPr>
        <w:rPr>
          <w:rFonts w:ascii="Tahoma" w:eastAsia="Calibri" w:hAnsi="Tahoma" w:cs="Tahoma"/>
          <w:lang w:val="en-AU" w:eastAsia="ja-JP"/>
        </w:rPr>
      </w:pPr>
      <w:r>
        <w:rPr>
          <w:rFonts w:ascii="Tahoma" w:eastAsia="Calibri" w:hAnsi="Tahoma" w:cs="Tahoma"/>
          <w:lang w:val="en-AU" w:eastAsia="ja-JP"/>
        </w:rPr>
        <w:t>y</w:t>
      </w:r>
      <w:r w:rsidRPr="001D2965">
        <w:rPr>
          <w:rFonts w:ascii="Tahoma" w:eastAsia="Calibri" w:hAnsi="Tahoma" w:cs="Tahoma"/>
          <w:lang w:val="en-AU" w:eastAsia="ja-JP"/>
        </w:rPr>
        <w:t>ou can employee</w:t>
      </w:r>
      <w:r>
        <w:rPr>
          <w:rFonts w:ascii="Tahoma" w:eastAsia="Calibri" w:hAnsi="Tahoma" w:cs="Tahoma"/>
          <w:lang w:val="en-AU" w:eastAsia="ja-JP"/>
        </w:rPr>
        <w:t>-</w:t>
      </w:r>
      <w:r w:rsidRPr="001D2965">
        <w:rPr>
          <w:rFonts w:ascii="Tahoma" w:eastAsia="Calibri" w:hAnsi="Tahoma" w:cs="Tahoma"/>
          <w:lang w:val="en-AU" w:eastAsia="ja-JP"/>
        </w:rPr>
        <w:t>only 1 new resource for the project, the rest of the project team will be internal, and it will comprise of:</w:t>
      </w:r>
    </w:p>
    <w:p w14:paraId="5C3E5B61" w14:textId="77777777" w:rsidR="00DD7F3A" w:rsidRPr="001D2965" w:rsidRDefault="00DD7F3A" w:rsidP="000B7200">
      <w:pPr>
        <w:pStyle w:val="ListParagraph"/>
        <w:numPr>
          <w:ilvl w:val="0"/>
          <w:numId w:val="29"/>
        </w:numPr>
        <w:rPr>
          <w:rFonts w:ascii="Tahoma" w:eastAsia="Calibri" w:hAnsi="Tahoma" w:cs="Tahoma"/>
          <w:lang w:val="en-AU" w:eastAsia="ja-JP"/>
        </w:rPr>
      </w:pPr>
      <w:r w:rsidRPr="001D2965">
        <w:rPr>
          <w:rFonts w:ascii="Tahoma" w:eastAsia="Calibri" w:hAnsi="Tahoma" w:cs="Tahoma"/>
          <w:lang w:val="en-AU" w:eastAsia="ja-JP"/>
        </w:rPr>
        <w:t>1 marketing officer, Jack Green, seconded to the project team 2 days/week</w:t>
      </w:r>
      <w:r>
        <w:rPr>
          <w:rFonts w:ascii="Tahoma" w:eastAsia="Calibri" w:hAnsi="Tahoma" w:cs="Tahoma"/>
          <w:lang w:val="en-AU" w:eastAsia="ja-JP"/>
        </w:rPr>
        <w:t>,</w:t>
      </w:r>
    </w:p>
    <w:p w14:paraId="5F447BE4" w14:textId="77777777" w:rsidR="00DD7F3A" w:rsidRPr="001D2965" w:rsidRDefault="00DD7F3A" w:rsidP="000B7200">
      <w:pPr>
        <w:pStyle w:val="ListParagraph"/>
        <w:numPr>
          <w:ilvl w:val="0"/>
          <w:numId w:val="29"/>
        </w:numPr>
        <w:rPr>
          <w:rFonts w:ascii="Tahoma" w:eastAsia="Calibri" w:hAnsi="Tahoma" w:cs="Tahoma"/>
          <w:lang w:val="en-AU" w:eastAsia="ja-JP"/>
        </w:rPr>
      </w:pPr>
      <w:r w:rsidRPr="001D2965">
        <w:rPr>
          <w:rFonts w:ascii="Tahoma" w:eastAsia="Calibri" w:hAnsi="Tahoma" w:cs="Tahoma"/>
          <w:lang w:val="en-AU" w:eastAsia="ja-JP"/>
        </w:rPr>
        <w:t>1 client service officer, Marcel Red, seconded to the project 3 days/week</w:t>
      </w:r>
      <w:r>
        <w:rPr>
          <w:rFonts w:ascii="Tahoma" w:eastAsia="Calibri" w:hAnsi="Tahoma" w:cs="Tahoma"/>
          <w:lang w:val="en-AU" w:eastAsia="ja-JP"/>
        </w:rPr>
        <w:t>,</w:t>
      </w:r>
    </w:p>
    <w:p w14:paraId="6151C9FE" w14:textId="77777777" w:rsidR="00DD7F3A" w:rsidRPr="001D2965" w:rsidRDefault="00DD7F3A" w:rsidP="000B7200">
      <w:pPr>
        <w:pStyle w:val="ListParagraph"/>
        <w:numPr>
          <w:ilvl w:val="0"/>
          <w:numId w:val="29"/>
        </w:numPr>
        <w:rPr>
          <w:rFonts w:ascii="Tahoma" w:eastAsia="Calibri" w:hAnsi="Tahoma" w:cs="Tahoma"/>
          <w:lang w:val="en-AU" w:eastAsia="ja-JP"/>
        </w:rPr>
      </w:pPr>
      <w:r w:rsidRPr="001D2965">
        <w:rPr>
          <w:rFonts w:ascii="Tahoma" w:eastAsia="Calibri" w:hAnsi="Tahoma" w:cs="Tahoma"/>
          <w:lang w:val="en-AU" w:eastAsia="ja-JP"/>
        </w:rPr>
        <w:t xml:space="preserve">2 remote team members from the sales team seconded to the project 1 day/every 2 weeks, Sarah </w:t>
      </w:r>
      <w:proofErr w:type="gramStart"/>
      <w:r w:rsidRPr="001D2965">
        <w:rPr>
          <w:rFonts w:ascii="Tahoma" w:eastAsia="Calibri" w:hAnsi="Tahoma" w:cs="Tahoma"/>
          <w:lang w:val="en-AU" w:eastAsia="ja-JP"/>
        </w:rPr>
        <w:t>White</w:t>
      </w:r>
      <w:proofErr w:type="gramEnd"/>
      <w:r w:rsidRPr="001D2965">
        <w:rPr>
          <w:rFonts w:ascii="Tahoma" w:eastAsia="Calibri" w:hAnsi="Tahoma" w:cs="Tahoma"/>
          <w:lang w:val="en-AU" w:eastAsia="ja-JP"/>
        </w:rPr>
        <w:t xml:space="preserve"> and Steven Black</w:t>
      </w:r>
      <w:r>
        <w:rPr>
          <w:rFonts w:ascii="Tahoma" w:eastAsia="Calibri" w:hAnsi="Tahoma" w:cs="Tahoma"/>
          <w:lang w:val="en-AU" w:eastAsia="ja-JP"/>
        </w:rPr>
        <w:t>,</w:t>
      </w:r>
    </w:p>
    <w:p w14:paraId="19BF1242" w14:textId="77777777" w:rsidR="00DD7F3A" w:rsidRPr="001D2965" w:rsidRDefault="00DD7F3A" w:rsidP="000B7200">
      <w:pPr>
        <w:pStyle w:val="ListParagraph"/>
        <w:numPr>
          <w:ilvl w:val="0"/>
          <w:numId w:val="29"/>
        </w:numPr>
        <w:rPr>
          <w:rFonts w:ascii="Tahoma" w:eastAsia="Calibri" w:hAnsi="Tahoma" w:cs="Tahoma"/>
          <w:lang w:val="en-AU" w:eastAsia="ja-JP"/>
        </w:rPr>
      </w:pPr>
      <w:r w:rsidRPr="001D2965">
        <w:rPr>
          <w:rFonts w:ascii="Tahoma" w:eastAsia="Calibri" w:hAnsi="Tahoma" w:cs="Tahoma"/>
          <w:lang w:val="en-AU" w:eastAsia="ja-JP"/>
        </w:rPr>
        <w:t xml:space="preserve">1 front desk officer to help with administrative duties in her role as </w:t>
      </w:r>
      <w:r>
        <w:rPr>
          <w:rFonts w:ascii="Tahoma" w:eastAsia="Calibri" w:hAnsi="Tahoma" w:cs="Tahoma"/>
          <w:lang w:val="en-AU" w:eastAsia="ja-JP"/>
        </w:rPr>
        <w:t xml:space="preserve">a </w:t>
      </w:r>
      <w:r w:rsidRPr="001D2965">
        <w:rPr>
          <w:rFonts w:ascii="Tahoma" w:eastAsia="Calibri" w:hAnsi="Tahoma" w:cs="Tahoma"/>
          <w:lang w:val="en-AU" w:eastAsia="ja-JP"/>
        </w:rPr>
        <w:t xml:space="preserve">receptionist for </w:t>
      </w:r>
      <w:r>
        <w:rPr>
          <w:rFonts w:ascii="Tahoma" w:eastAsia="Calibri" w:hAnsi="Tahoma" w:cs="Tahoma"/>
          <w:lang w:val="en-AU" w:eastAsia="ja-JP"/>
        </w:rPr>
        <w:t>ZEEMH</w:t>
      </w:r>
      <w:r w:rsidRPr="001D2965">
        <w:rPr>
          <w:rFonts w:ascii="Tahoma" w:eastAsia="Calibri" w:hAnsi="Tahoma" w:cs="Tahoma"/>
          <w:lang w:val="en-AU" w:eastAsia="ja-JP"/>
        </w:rPr>
        <w:t>, Laura Brown</w:t>
      </w:r>
      <w:r>
        <w:rPr>
          <w:rFonts w:ascii="Tahoma" w:eastAsia="Calibri" w:hAnsi="Tahoma" w:cs="Tahoma"/>
          <w:lang w:val="en-AU" w:eastAsia="ja-JP"/>
        </w:rPr>
        <w:t>,</w:t>
      </w:r>
    </w:p>
    <w:p w14:paraId="522C208D" w14:textId="77777777" w:rsidR="00DD7F3A" w:rsidRPr="001D2965" w:rsidRDefault="00DD7F3A" w:rsidP="000B7200">
      <w:pPr>
        <w:pStyle w:val="ListParagraph"/>
        <w:numPr>
          <w:ilvl w:val="0"/>
          <w:numId w:val="27"/>
        </w:numPr>
        <w:rPr>
          <w:rFonts w:ascii="Tahoma" w:eastAsia="Calibri" w:hAnsi="Tahoma" w:cs="Tahoma"/>
          <w:lang w:val="en-AU" w:eastAsia="ja-JP"/>
        </w:rPr>
      </w:pPr>
      <w:r>
        <w:rPr>
          <w:rFonts w:ascii="Tahoma" w:eastAsia="Calibri" w:hAnsi="Tahoma" w:cs="Tahoma"/>
          <w:lang w:val="en-AU" w:eastAsia="ja-JP"/>
        </w:rPr>
        <w:t>u</w:t>
      </w:r>
      <w:r w:rsidRPr="001D2965">
        <w:rPr>
          <w:rFonts w:ascii="Tahoma" w:eastAsia="Calibri" w:hAnsi="Tahoma" w:cs="Tahoma"/>
          <w:lang w:val="en-AU" w:eastAsia="ja-JP"/>
        </w:rPr>
        <w:t xml:space="preserve">se of </w:t>
      </w:r>
      <w:r>
        <w:rPr>
          <w:rFonts w:ascii="Tahoma" w:eastAsia="Calibri" w:hAnsi="Tahoma" w:cs="Tahoma"/>
          <w:lang w:val="en-AU" w:eastAsia="ja-JP"/>
        </w:rPr>
        <w:t>ZEEMH</w:t>
      </w:r>
      <w:r w:rsidRPr="001D2965">
        <w:rPr>
          <w:rFonts w:ascii="Tahoma" w:eastAsia="Calibri" w:hAnsi="Tahoma" w:cs="Tahoma"/>
          <w:lang w:val="en-AU" w:eastAsia="ja-JP"/>
        </w:rPr>
        <w:t xml:space="preserve"> facilities for the duration of the project is approved</w:t>
      </w:r>
      <w:r>
        <w:rPr>
          <w:rFonts w:ascii="Tahoma" w:eastAsia="Calibri" w:hAnsi="Tahoma" w:cs="Tahoma"/>
          <w:lang w:val="en-AU" w:eastAsia="ja-JP"/>
        </w:rPr>
        <w:t>,</w:t>
      </w:r>
    </w:p>
    <w:p w14:paraId="01E9B25E" w14:textId="77777777" w:rsidR="00DD7F3A" w:rsidRPr="001D2965" w:rsidRDefault="00DD7F3A" w:rsidP="000B7200">
      <w:pPr>
        <w:pStyle w:val="ListParagraph"/>
        <w:numPr>
          <w:ilvl w:val="0"/>
          <w:numId w:val="27"/>
        </w:numPr>
        <w:rPr>
          <w:rFonts w:ascii="Tahoma" w:eastAsia="Calibri" w:hAnsi="Tahoma" w:cs="Tahoma"/>
          <w:lang w:val="en-AU" w:eastAsia="ja-JP"/>
        </w:rPr>
      </w:pPr>
      <w:r w:rsidRPr="001D2965">
        <w:rPr>
          <w:rFonts w:ascii="Tahoma" w:eastAsia="Calibri" w:hAnsi="Tahoma" w:cs="Tahoma"/>
          <w:lang w:val="en-AU" w:eastAsia="ja-JP"/>
        </w:rPr>
        <w:t>2 laptops to be purchased for the project team</w:t>
      </w:r>
      <w:r>
        <w:rPr>
          <w:rFonts w:ascii="Tahoma" w:eastAsia="Calibri" w:hAnsi="Tahoma" w:cs="Tahoma"/>
          <w:lang w:val="en-AU" w:eastAsia="ja-JP"/>
        </w:rPr>
        <w:t>,</w:t>
      </w:r>
    </w:p>
    <w:p w14:paraId="7D6C7E43" w14:textId="77777777" w:rsidR="00DD7F3A" w:rsidRPr="001D2965" w:rsidRDefault="00DD7F3A" w:rsidP="000B7200">
      <w:pPr>
        <w:pStyle w:val="ListParagraph"/>
        <w:numPr>
          <w:ilvl w:val="0"/>
          <w:numId w:val="27"/>
        </w:numPr>
        <w:rPr>
          <w:rFonts w:ascii="Tahoma" w:eastAsia="Calibri" w:hAnsi="Tahoma" w:cs="Tahoma"/>
          <w:lang w:val="en-AU" w:eastAsia="ja-JP"/>
        </w:rPr>
      </w:pPr>
      <w:r>
        <w:rPr>
          <w:rFonts w:ascii="Tahoma" w:eastAsia="Calibri" w:hAnsi="Tahoma" w:cs="Tahoma"/>
          <w:lang w:val="en-AU" w:eastAsia="ja-JP"/>
        </w:rPr>
        <w:t>s</w:t>
      </w:r>
      <w:r w:rsidRPr="001D2965">
        <w:rPr>
          <w:rFonts w:ascii="Tahoma" w:eastAsia="Calibri" w:hAnsi="Tahoma" w:cs="Tahoma"/>
          <w:lang w:val="en-AU" w:eastAsia="ja-JP"/>
        </w:rPr>
        <w:t>tatement of work:</w:t>
      </w:r>
    </w:p>
    <w:p w14:paraId="4634C06F" w14:textId="77777777" w:rsidR="00DD7F3A" w:rsidRPr="001D2965" w:rsidRDefault="00DD7F3A" w:rsidP="000B7200">
      <w:pPr>
        <w:pStyle w:val="ListParagraph"/>
        <w:numPr>
          <w:ilvl w:val="0"/>
          <w:numId w:val="30"/>
        </w:numPr>
        <w:rPr>
          <w:rFonts w:ascii="Tahoma" w:eastAsia="Calibri" w:hAnsi="Tahoma" w:cs="Tahoma"/>
          <w:lang w:val="en-AU" w:eastAsia="ja-JP"/>
        </w:rPr>
      </w:pPr>
      <w:r>
        <w:rPr>
          <w:rFonts w:ascii="Tahoma" w:eastAsia="Calibri" w:hAnsi="Tahoma" w:cs="Tahoma"/>
          <w:lang w:val="en-AU" w:eastAsia="ja-JP"/>
        </w:rPr>
        <w:t>p</w:t>
      </w:r>
      <w:r w:rsidRPr="001D2965">
        <w:rPr>
          <w:rFonts w:ascii="Tahoma" w:eastAsia="Calibri" w:hAnsi="Tahoma" w:cs="Tahoma"/>
          <w:lang w:val="en-AU" w:eastAsia="ja-JP"/>
        </w:rPr>
        <w:t>lan the website</w:t>
      </w:r>
      <w:r>
        <w:rPr>
          <w:rFonts w:ascii="Tahoma" w:eastAsia="Calibri" w:hAnsi="Tahoma" w:cs="Tahoma"/>
          <w:lang w:val="en-AU" w:eastAsia="ja-JP"/>
        </w:rPr>
        <w:t>,</w:t>
      </w:r>
    </w:p>
    <w:p w14:paraId="70C7490C" w14:textId="77777777" w:rsidR="00DD7F3A" w:rsidRPr="001D2965" w:rsidRDefault="00DD7F3A" w:rsidP="000B7200">
      <w:pPr>
        <w:pStyle w:val="ListParagraph"/>
        <w:numPr>
          <w:ilvl w:val="0"/>
          <w:numId w:val="30"/>
        </w:numPr>
        <w:rPr>
          <w:rFonts w:ascii="Tahoma" w:eastAsia="Calibri" w:hAnsi="Tahoma" w:cs="Tahoma"/>
          <w:lang w:val="en-AU" w:eastAsia="ja-JP"/>
        </w:rPr>
      </w:pPr>
      <w:r>
        <w:rPr>
          <w:rFonts w:ascii="Tahoma" w:eastAsia="Calibri" w:hAnsi="Tahoma" w:cs="Tahoma"/>
          <w:lang w:val="en-AU" w:eastAsia="ja-JP"/>
        </w:rPr>
        <w:lastRenderedPageBreak/>
        <w:t>s</w:t>
      </w:r>
      <w:r w:rsidRPr="001D2965">
        <w:rPr>
          <w:rFonts w:ascii="Tahoma" w:eastAsia="Calibri" w:hAnsi="Tahoma" w:cs="Tahoma"/>
          <w:lang w:val="en-AU" w:eastAsia="ja-JP"/>
        </w:rPr>
        <w:t>ource web developer</w:t>
      </w:r>
      <w:r>
        <w:rPr>
          <w:rFonts w:ascii="Tahoma" w:eastAsia="Calibri" w:hAnsi="Tahoma" w:cs="Tahoma"/>
          <w:lang w:val="en-AU" w:eastAsia="ja-JP"/>
        </w:rPr>
        <w:t>,</w:t>
      </w:r>
    </w:p>
    <w:p w14:paraId="284A52B0" w14:textId="77777777" w:rsidR="00DD7F3A" w:rsidRPr="001D2965" w:rsidRDefault="00DD7F3A" w:rsidP="000B7200">
      <w:pPr>
        <w:pStyle w:val="ListParagraph"/>
        <w:numPr>
          <w:ilvl w:val="0"/>
          <w:numId w:val="30"/>
        </w:numPr>
        <w:rPr>
          <w:rFonts w:ascii="Tahoma" w:eastAsia="Calibri" w:hAnsi="Tahoma" w:cs="Tahoma"/>
          <w:lang w:val="en-AU" w:eastAsia="ja-JP"/>
        </w:rPr>
      </w:pPr>
      <w:r>
        <w:rPr>
          <w:rFonts w:ascii="Tahoma" w:eastAsia="Calibri" w:hAnsi="Tahoma" w:cs="Tahoma"/>
          <w:lang w:val="en-AU" w:eastAsia="ja-JP"/>
        </w:rPr>
        <w:t>l</w:t>
      </w:r>
      <w:r w:rsidRPr="001D2965">
        <w:rPr>
          <w:rFonts w:ascii="Tahoma" w:eastAsia="Calibri" w:hAnsi="Tahoma" w:cs="Tahoma"/>
          <w:lang w:val="en-AU" w:eastAsia="ja-JP"/>
        </w:rPr>
        <w:t>iaise with the web developer and oversee their work</w:t>
      </w:r>
      <w:r>
        <w:rPr>
          <w:rFonts w:ascii="Tahoma" w:eastAsia="Calibri" w:hAnsi="Tahoma" w:cs="Tahoma"/>
          <w:lang w:val="en-AU" w:eastAsia="ja-JP"/>
        </w:rPr>
        <w:t>,</w:t>
      </w:r>
    </w:p>
    <w:p w14:paraId="4652F132" w14:textId="77777777" w:rsidR="00DD7F3A" w:rsidRPr="001D2965" w:rsidRDefault="00DD7F3A" w:rsidP="000B7200">
      <w:pPr>
        <w:pStyle w:val="ListParagraph"/>
        <w:numPr>
          <w:ilvl w:val="0"/>
          <w:numId w:val="30"/>
        </w:numPr>
        <w:rPr>
          <w:rFonts w:ascii="Tahoma" w:eastAsia="Calibri" w:hAnsi="Tahoma" w:cs="Tahoma"/>
          <w:lang w:val="en-AU" w:eastAsia="ja-JP"/>
        </w:rPr>
      </w:pPr>
      <w:r>
        <w:rPr>
          <w:rFonts w:ascii="Tahoma" w:eastAsia="Calibri" w:hAnsi="Tahoma" w:cs="Tahoma"/>
          <w:lang w:val="en-AU" w:eastAsia="ja-JP"/>
        </w:rPr>
        <w:t>s</w:t>
      </w:r>
      <w:r w:rsidRPr="001D2965">
        <w:rPr>
          <w:rFonts w:ascii="Tahoma" w:eastAsia="Calibri" w:hAnsi="Tahoma" w:cs="Tahoma"/>
          <w:lang w:val="en-AU" w:eastAsia="ja-JP"/>
        </w:rPr>
        <w:t>upport website testing</w:t>
      </w:r>
      <w:r>
        <w:rPr>
          <w:rFonts w:ascii="Tahoma" w:eastAsia="Calibri" w:hAnsi="Tahoma" w:cs="Tahoma"/>
          <w:lang w:val="en-AU" w:eastAsia="ja-JP"/>
        </w:rPr>
        <w:t>,</w:t>
      </w:r>
    </w:p>
    <w:p w14:paraId="76FBDB09" w14:textId="77777777" w:rsidR="00DD7F3A" w:rsidRPr="001D2965" w:rsidRDefault="00DD7F3A" w:rsidP="000B7200">
      <w:pPr>
        <w:pStyle w:val="ListParagraph"/>
        <w:numPr>
          <w:ilvl w:val="0"/>
          <w:numId w:val="30"/>
        </w:numPr>
        <w:rPr>
          <w:rFonts w:ascii="Tahoma" w:eastAsia="Calibri" w:hAnsi="Tahoma" w:cs="Tahoma"/>
          <w:lang w:val="en-AU" w:eastAsia="ja-JP"/>
        </w:rPr>
      </w:pPr>
      <w:r>
        <w:rPr>
          <w:rFonts w:ascii="Tahoma" w:eastAsia="Calibri" w:hAnsi="Tahoma" w:cs="Tahoma"/>
          <w:lang w:val="en-AU" w:eastAsia="ja-JP"/>
        </w:rPr>
        <w:t>d</w:t>
      </w:r>
      <w:r w:rsidRPr="001D2965">
        <w:rPr>
          <w:rFonts w:ascii="Tahoma" w:eastAsia="Calibri" w:hAnsi="Tahoma" w:cs="Tahoma"/>
          <w:lang w:val="en-AU" w:eastAsia="ja-JP"/>
        </w:rPr>
        <w:t xml:space="preserve">ecide on coffee making courses and liaise with the course developer (example of courses include coffee fundamentals, </w:t>
      </w:r>
      <w:proofErr w:type="gramStart"/>
      <w:r w:rsidRPr="001D2965">
        <w:rPr>
          <w:rFonts w:ascii="Tahoma" w:eastAsia="Calibri" w:hAnsi="Tahoma" w:cs="Tahoma"/>
          <w:lang w:val="en-AU" w:eastAsia="ja-JP"/>
        </w:rPr>
        <w:t>coffee</w:t>
      </w:r>
      <w:proofErr w:type="gramEnd"/>
      <w:r w:rsidRPr="001D2965">
        <w:rPr>
          <w:rFonts w:ascii="Tahoma" w:eastAsia="Calibri" w:hAnsi="Tahoma" w:cs="Tahoma"/>
          <w:lang w:val="en-AU" w:eastAsia="ja-JP"/>
        </w:rPr>
        <w:t xml:space="preserve"> and spices, cooking with coffee, coffee making at home, filter brewing, cold coffee, speciality coffee, coffee art)</w:t>
      </w:r>
      <w:r>
        <w:rPr>
          <w:rFonts w:ascii="Tahoma" w:eastAsia="Calibri" w:hAnsi="Tahoma" w:cs="Tahoma"/>
          <w:lang w:val="en-AU" w:eastAsia="ja-JP"/>
        </w:rPr>
        <w:t>,</w:t>
      </w:r>
    </w:p>
    <w:p w14:paraId="370EDA3D" w14:textId="77777777" w:rsidR="00DD7F3A" w:rsidRPr="001D2965" w:rsidRDefault="00DD7F3A" w:rsidP="000B7200">
      <w:pPr>
        <w:pStyle w:val="ListParagraph"/>
        <w:numPr>
          <w:ilvl w:val="0"/>
          <w:numId w:val="30"/>
        </w:numPr>
        <w:rPr>
          <w:rFonts w:ascii="Tahoma" w:eastAsia="Calibri" w:hAnsi="Tahoma" w:cs="Tahoma"/>
          <w:lang w:val="en-AU" w:eastAsia="ja-JP"/>
        </w:rPr>
      </w:pPr>
      <w:r>
        <w:rPr>
          <w:rFonts w:ascii="Tahoma" w:eastAsia="Calibri" w:hAnsi="Tahoma" w:cs="Tahoma"/>
          <w:lang w:val="en-AU" w:eastAsia="ja-JP"/>
        </w:rPr>
        <w:t>p</w:t>
      </w:r>
      <w:r w:rsidRPr="001D2965">
        <w:rPr>
          <w:rFonts w:ascii="Tahoma" w:eastAsia="Calibri" w:hAnsi="Tahoma" w:cs="Tahoma"/>
          <w:lang w:val="en-AU" w:eastAsia="ja-JP"/>
        </w:rPr>
        <w:t>ricing strategy</w:t>
      </w:r>
      <w:r>
        <w:rPr>
          <w:rFonts w:ascii="Tahoma" w:eastAsia="Calibri" w:hAnsi="Tahoma" w:cs="Tahoma"/>
          <w:lang w:val="en-AU" w:eastAsia="ja-JP"/>
        </w:rPr>
        <w:t>,</w:t>
      </w:r>
    </w:p>
    <w:p w14:paraId="4FD71446" w14:textId="77777777" w:rsidR="00DD7F3A" w:rsidRPr="001D2965" w:rsidRDefault="00DD7F3A" w:rsidP="000B7200">
      <w:pPr>
        <w:pStyle w:val="ListParagraph"/>
        <w:numPr>
          <w:ilvl w:val="0"/>
          <w:numId w:val="30"/>
        </w:numPr>
        <w:rPr>
          <w:rFonts w:ascii="Tahoma" w:eastAsia="Calibri" w:hAnsi="Tahoma" w:cs="Tahoma"/>
          <w:lang w:val="en-AU" w:eastAsia="ja-JP"/>
        </w:rPr>
      </w:pPr>
      <w:r>
        <w:rPr>
          <w:rFonts w:ascii="Tahoma" w:eastAsia="Calibri" w:hAnsi="Tahoma" w:cs="Tahoma"/>
          <w:lang w:val="en-AU" w:eastAsia="ja-JP"/>
        </w:rPr>
        <w:t>c</w:t>
      </w:r>
      <w:r w:rsidRPr="001D2965">
        <w:rPr>
          <w:rFonts w:ascii="Tahoma" w:eastAsia="Calibri" w:hAnsi="Tahoma" w:cs="Tahoma"/>
          <w:lang w:val="en-AU" w:eastAsia="ja-JP"/>
        </w:rPr>
        <w:t xml:space="preserve">ollect material for coffee making courses (procedures, recipes, </w:t>
      </w:r>
      <w:proofErr w:type="gramStart"/>
      <w:r w:rsidRPr="001D2965">
        <w:rPr>
          <w:rFonts w:ascii="Tahoma" w:eastAsia="Calibri" w:hAnsi="Tahoma" w:cs="Tahoma"/>
          <w:lang w:val="en-AU" w:eastAsia="ja-JP"/>
        </w:rPr>
        <w:t>information</w:t>
      </w:r>
      <w:proofErr w:type="gramEnd"/>
      <w:r w:rsidRPr="001D2965">
        <w:rPr>
          <w:rFonts w:ascii="Tahoma" w:eastAsia="Calibri" w:hAnsi="Tahoma" w:cs="Tahoma"/>
          <w:lang w:val="en-AU" w:eastAsia="ja-JP"/>
        </w:rPr>
        <w:t xml:space="preserve"> and data) to provide to course developer</w:t>
      </w:r>
      <w:r>
        <w:rPr>
          <w:rFonts w:ascii="Tahoma" w:eastAsia="Calibri" w:hAnsi="Tahoma" w:cs="Tahoma"/>
          <w:lang w:val="en-AU" w:eastAsia="ja-JP"/>
        </w:rPr>
        <w:t>,</w:t>
      </w:r>
    </w:p>
    <w:p w14:paraId="0931B187" w14:textId="77777777" w:rsidR="00DD7F3A" w:rsidRPr="001D2965" w:rsidRDefault="00DD7F3A" w:rsidP="000B7200">
      <w:pPr>
        <w:pStyle w:val="ListParagraph"/>
        <w:numPr>
          <w:ilvl w:val="0"/>
          <w:numId w:val="30"/>
        </w:numPr>
        <w:rPr>
          <w:rFonts w:ascii="Tahoma" w:eastAsia="Calibri" w:hAnsi="Tahoma" w:cs="Tahoma"/>
          <w:lang w:val="en-AU" w:eastAsia="ja-JP"/>
        </w:rPr>
      </w:pPr>
      <w:r>
        <w:rPr>
          <w:rFonts w:ascii="Tahoma" w:eastAsia="Calibri" w:hAnsi="Tahoma" w:cs="Tahoma"/>
          <w:lang w:val="en-AU" w:eastAsia="ja-JP"/>
        </w:rPr>
        <w:t>u</w:t>
      </w:r>
      <w:r w:rsidRPr="001D2965">
        <w:rPr>
          <w:rFonts w:ascii="Tahoma" w:eastAsia="Calibri" w:hAnsi="Tahoma" w:cs="Tahoma"/>
          <w:lang w:val="en-AU" w:eastAsia="ja-JP"/>
        </w:rPr>
        <w:t>pload online courses</w:t>
      </w:r>
      <w:r>
        <w:rPr>
          <w:rFonts w:ascii="Tahoma" w:eastAsia="Calibri" w:hAnsi="Tahoma" w:cs="Tahoma"/>
          <w:lang w:val="en-AU" w:eastAsia="ja-JP"/>
        </w:rPr>
        <w:t>,</w:t>
      </w:r>
    </w:p>
    <w:p w14:paraId="52743154" w14:textId="77777777" w:rsidR="00DD7F3A" w:rsidRPr="001D2965" w:rsidRDefault="00DD7F3A" w:rsidP="000B7200">
      <w:pPr>
        <w:pStyle w:val="ListParagraph"/>
        <w:numPr>
          <w:ilvl w:val="0"/>
          <w:numId w:val="30"/>
        </w:numPr>
        <w:rPr>
          <w:rFonts w:ascii="Tahoma" w:eastAsia="Calibri" w:hAnsi="Tahoma" w:cs="Tahoma"/>
          <w:lang w:val="en-AU" w:eastAsia="ja-JP"/>
        </w:rPr>
      </w:pPr>
      <w:r>
        <w:rPr>
          <w:rFonts w:ascii="Tahoma" w:eastAsia="Calibri" w:hAnsi="Tahoma" w:cs="Tahoma"/>
          <w:lang w:val="en-AU" w:eastAsia="ja-JP"/>
        </w:rPr>
        <w:t>p</w:t>
      </w:r>
      <w:r w:rsidRPr="001D2965">
        <w:rPr>
          <w:rFonts w:ascii="Tahoma" w:eastAsia="Calibri" w:hAnsi="Tahoma" w:cs="Tahoma"/>
          <w:lang w:val="en-AU" w:eastAsia="ja-JP"/>
        </w:rPr>
        <w:t>lan website launch: communication strategy via social media including content development</w:t>
      </w:r>
      <w:r>
        <w:rPr>
          <w:rFonts w:ascii="Tahoma" w:eastAsia="Calibri" w:hAnsi="Tahoma" w:cs="Tahoma"/>
          <w:lang w:val="en-AU" w:eastAsia="ja-JP"/>
        </w:rPr>
        <w:t>,</w:t>
      </w:r>
    </w:p>
    <w:p w14:paraId="4E954093" w14:textId="77777777" w:rsidR="00DD7F3A" w:rsidRPr="001D2965" w:rsidRDefault="00DD7F3A" w:rsidP="000B7200">
      <w:pPr>
        <w:pStyle w:val="ListParagraph"/>
        <w:numPr>
          <w:ilvl w:val="0"/>
          <w:numId w:val="30"/>
        </w:numPr>
        <w:rPr>
          <w:rFonts w:ascii="Tahoma" w:eastAsia="Calibri" w:hAnsi="Tahoma" w:cs="Tahoma"/>
          <w:lang w:val="en-AU" w:eastAsia="ja-JP"/>
        </w:rPr>
      </w:pPr>
      <w:r>
        <w:rPr>
          <w:rFonts w:ascii="Tahoma" w:eastAsia="Calibri" w:hAnsi="Tahoma" w:cs="Tahoma"/>
          <w:lang w:val="en-AU" w:eastAsia="ja-JP"/>
        </w:rPr>
        <w:t>p</w:t>
      </w:r>
      <w:r w:rsidRPr="001D2965">
        <w:rPr>
          <w:rFonts w:ascii="Tahoma" w:eastAsia="Calibri" w:hAnsi="Tahoma" w:cs="Tahoma"/>
          <w:lang w:val="en-AU" w:eastAsia="ja-JP"/>
        </w:rPr>
        <w:t>lan sales strategy for the first months after launch to achieve 250 enrolments</w:t>
      </w:r>
      <w:r>
        <w:rPr>
          <w:rFonts w:ascii="Tahoma" w:eastAsia="Calibri" w:hAnsi="Tahoma" w:cs="Tahoma"/>
          <w:lang w:val="en-AU" w:eastAsia="ja-JP"/>
        </w:rPr>
        <w:t>,</w:t>
      </w:r>
    </w:p>
    <w:p w14:paraId="4EDB382B" w14:textId="77777777" w:rsidR="00DD7F3A" w:rsidRPr="001D2965" w:rsidRDefault="00DD7F3A" w:rsidP="000B7200">
      <w:pPr>
        <w:pStyle w:val="ListParagraph"/>
        <w:numPr>
          <w:ilvl w:val="0"/>
          <w:numId w:val="30"/>
        </w:numPr>
        <w:rPr>
          <w:rFonts w:ascii="Tahoma" w:eastAsia="Calibri" w:hAnsi="Tahoma" w:cs="Tahoma"/>
          <w:lang w:val="en-AU" w:eastAsia="ja-JP"/>
        </w:rPr>
      </w:pPr>
      <w:r>
        <w:rPr>
          <w:rFonts w:ascii="Tahoma" w:eastAsia="Calibri" w:hAnsi="Tahoma" w:cs="Tahoma"/>
          <w:lang w:val="en-AU" w:eastAsia="ja-JP"/>
        </w:rPr>
        <w:t>d</w:t>
      </w:r>
      <w:r w:rsidRPr="001D2965">
        <w:rPr>
          <w:rFonts w:ascii="Tahoma" w:eastAsia="Calibri" w:hAnsi="Tahoma" w:cs="Tahoma"/>
          <w:lang w:val="en-AU" w:eastAsia="ja-JP"/>
        </w:rPr>
        <w:t>efine key messages for the launch</w:t>
      </w:r>
      <w:r>
        <w:rPr>
          <w:rFonts w:ascii="Tahoma" w:eastAsia="Calibri" w:hAnsi="Tahoma" w:cs="Tahoma"/>
          <w:lang w:val="en-AU" w:eastAsia="ja-JP"/>
        </w:rPr>
        <w:t>,</w:t>
      </w:r>
    </w:p>
    <w:p w14:paraId="4B06B19F" w14:textId="77777777" w:rsidR="00DD7F3A" w:rsidRPr="001D2965" w:rsidRDefault="00DD7F3A" w:rsidP="000B7200">
      <w:pPr>
        <w:pStyle w:val="ListParagraph"/>
        <w:numPr>
          <w:ilvl w:val="0"/>
          <w:numId w:val="31"/>
        </w:numPr>
        <w:rPr>
          <w:rFonts w:ascii="Tahoma" w:eastAsia="Calibri" w:hAnsi="Tahoma" w:cs="Tahoma"/>
          <w:lang w:val="en-AU" w:eastAsia="ja-JP"/>
        </w:rPr>
      </w:pPr>
      <w:r>
        <w:rPr>
          <w:rFonts w:ascii="Tahoma" w:eastAsia="Calibri" w:hAnsi="Tahoma" w:cs="Tahoma"/>
          <w:lang w:val="en-AU" w:eastAsia="ja-JP"/>
        </w:rPr>
        <w:t>q</w:t>
      </w:r>
      <w:r w:rsidRPr="001D2965">
        <w:rPr>
          <w:rFonts w:ascii="Tahoma" w:eastAsia="Calibri" w:hAnsi="Tahoma" w:cs="Tahoma"/>
          <w:lang w:val="en-AU" w:eastAsia="ja-JP"/>
        </w:rPr>
        <w:t>uality requirements:</w:t>
      </w:r>
    </w:p>
    <w:p w14:paraId="5AD8FF18" w14:textId="77777777" w:rsidR="00DD7F3A" w:rsidRPr="001D2965" w:rsidRDefault="00DD7F3A" w:rsidP="000B7200">
      <w:pPr>
        <w:pStyle w:val="ListParagraph"/>
        <w:numPr>
          <w:ilvl w:val="0"/>
          <w:numId w:val="32"/>
        </w:numPr>
        <w:rPr>
          <w:rFonts w:ascii="Tahoma" w:eastAsia="Calibri" w:hAnsi="Tahoma" w:cs="Tahoma"/>
          <w:lang w:val="en-AU" w:eastAsia="ja-JP"/>
        </w:rPr>
      </w:pPr>
      <w:r>
        <w:rPr>
          <w:rFonts w:ascii="Tahoma" w:eastAsia="Calibri" w:hAnsi="Tahoma" w:cs="Tahoma"/>
          <w:lang w:val="en-AU" w:eastAsia="ja-JP"/>
        </w:rPr>
        <w:t>r</w:t>
      </w:r>
      <w:r w:rsidRPr="001D2965">
        <w:rPr>
          <w:rFonts w:ascii="Tahoma" w:eastAsia="Calibri" w:hAnsi="Tahoma" w:cs="Tahoma"/>
          <w:lang w:val="en-AU" w:eastAsia="ja-JP"/>
        </w:rPr>
        <w:t>educe user</w:t>
      </w:r>
      <w:r>
        <w:rPr>
          <w:rFonts w:ascii="Tahoma" w:eastAsia="Calibri" w:hAnsi="Tahoma" w:cs="Tahoma"/>
          <w:lang w:val="en-AU" w:eastAsia="ja-JP"/>
        </w:rPr>
        <w:t>'</w:t>
      </w:r>
      <w:r w:rsidRPr="001D2965">
        <w:rPr>
          <w:rFonts w:ascii="Tahoma" w:eastAsia="Calibri" w:hAnsi="Tahoma" w:cs="Tahoma"/>
          <w:lang w:val="en-AU" w:eastAsia="ja-JP"/>
        </w:rPr>
        <w:t>s cognitive effort</w:t>
      </w:r>
      <w:r>
        <w:rPr>
          <w:rFonts w:ascii="Tahoma" w:eastAsia="Calibri" w:hAnsi="Tahoma" w:cs="Tahoma"/>
          <w:lang w:val="en-AU" w:eastAsia="ja-JP"/>
        </w:rPr>
        <w:t>,</w:t>
      </w:r>
    </w:p>
    <w:p w14:paraId="51BF2FDB" w14:textId="77777777" w:rsidR="00DD7F3A" w:rsidRPr="001D2965" w:rsidRDefault="00DD7F3A" w:rsidP="000B7200">
      <w:pPr>
        <w:pStyle w:val="ListParagraph"/>
        <w:numPr>
          <w:ilvl w:val="0"/>
          <w:numId w:val="32"/>
        </w:numPr>
        <w:rPr>
          <w:rFonts w:ascii="Tahoma" w:eastAsia="Calibri" w:hAnsi="Tahoma" w:cs="Tahoma"/>
          <w:lang w:val="en-AU" w:eastAsia="ja-JP"/>
        </w:rPr>
      </w:pPr>
      <w:r>
        <w:rPr>
          <w:rFonts w:ascii="Tahoma" w:eastAsia="Calibri" w:hAnsi="Tahoma" w:cs="Tahoma"/>
          <w:lang w:val="en-AU" w:eastAsia="ja-JP"/>
        </w:rPr>
        <w:t>w</w:t>
      </w:r>
      <w:r w:rsidRPr="001D2965">
        <w:rPr>
          <w:rFonts w:ascii="Tahoma" w:eastAsia="Calibri" w:hAnsi="Tahoma" w:cs="Tahoma"/>
          <w:lang w:val="en-AU" w:eastAsia="ja-JP"/>
        </w:rPr>
        <w:t>eb site in English, French, Italian, Spanish, Japanese</w:t>
      </w:r>
      <w:r>
        <w:rPr>
          <w:rFonts w:ascii="Tahoma" w:eastAsia="Calibri" w:hAnsi="Tahoma" w:cs="Tahoma"/>
          <w:lang w:val="en-AU" w:eastAsia="ja-JP"/>
        </w:rPr>
        <w:t>,</w:t>
      </w:r>
    </w:p>
    <w:p w14:paraId="2E9BD33B" w14:textId="77777777" w:rsidR="00DD7F3A" w:rsidRPr="001D2965" w:rsidRDefault="00DD7F3A" w:rsidP="000B7200">
      <w:pPr>
        <w:pStyle w:val="ListParagraph"/>
        <w:numPr>
          <w:ilvl w:val="0"/>
          <w:numId w:val="32"/>
        </w:numPr>
        <w:rPr>
          <w:rFonts w:ascii="Tahoma" w:eastAsia="Calibri" w:hAnsi="Tahoma" w:cs="Tahoma"/>
          <w:lang w:val="en-AU" w:eastAsia="ja-JP"/>
        </w:rPr>
      </w:pPr>
      <w:proofErr w:type="gramStart"/>
      <w:r>
        <w:rPr>
          <w:rFonts w:ascii="Tahoma" w:eastAsia="Calibri" w:hAnsi="Tahoma" w:cs="Tahoma"/>
          <w:lang w:val="en-AU" w:eastAsia="ja-JP"/>
        </w:rPr>
        <w:t>u</w:t>
      </w:r>
      <w:r w:rsidRPr="001D2965">
        <w:rPr>
          <w:rFonts w:ascii="Tahoma" w:eastAsia="Calibri" w:hAnsi="Tahoma" w:cs="Tahoma"/>
          <w:lang w:val="en-AU" w:eastAsia="ja-JP"/>
        </w:rPr>
        <w:t>ser</w:t>
      </w:r>
      <w:proofErr w:type="gramEnd"/>
      <w:r w:rsidRPr="001D2965">
        <w:rPr>
          <w:rFonts w:ascii="Tahoma" w:eastAsia="Calibri" w:hAnsi="Tahoma" w:cs="Tahoma"/>
          <w:lang w:val="en-AU" w:eastAsia="ja-JP"/>
        </w:rPr>
        <w:t xml:space="preserve"> sign up in max 3 easy steps</w:t>
      </w:r>
      <w:r>
        <w:rPr>
          <w:rFonts w:ascii="Tahoma" w:eastAsia="Calibri" w:hAnsi="Tahoma" w:cs="Tahoma"/>
          <w:lang w:val="en-AU" w:eastAsia="ja-JP"/>
        </w:rPr>
        <w:t>,</w:t>
      </w:r>
    </w:p>
    <w:p w14:paraId="2B033CC7" w14:textId="77777777" w:rsidR="00DD7F3A" w:rsidRPr="001D2965" w:rsidRDefault="00DD7F3A" w:rsidP="000B7200">
      <w:pPr>
        <w:pStyle w:val="ListParagraph"/>
        <w:numPr>
          <w:ilvl w:val="0"/>
          <w:numId w:val="32"/>
        </w:numPr>
        <w:rPr>
          <w:rFonts w:ascii="Tahoma" w:eastAsia="Calibri" w:hAnsi="Tahoma" w:cs="Tahoma"/>
          <w:lang w:val="en-AU" w:eastAsia="ja-JP"/>
        </w:rPr>
      </w:pPr>
      <w:r>
        <w:rPr>
          <w:rFonts w:ascii="Tahoma" w:eastAsia="Calibri" w:hAnsi="Tahoma" w:cs="Tahoma"/>
          <w:lang w:val="en-AU" w:eastAsia="ja-JP"/>
        </w:rPr>
        <w:t>o</w:t>
      </w:r>
      <w:r w:rsidRPr="001D2965">
        <w:rPr>
          <w:rFonts w:ascii="Tahoma" w:eastAsia="Calibri" w:hAnsi="Tahoma" w:cs="Tahoma"/>
          <w:lang w:val="en-AU" w:eastAsia="ja-JP"/>
        </w:rPr>
        <w:t>ne clear call to action</w:t>
      </w:r>
      <w:r>
        <w:rPr>
          <w:rFonts w:ascii="Tahoma" w:eastAsia="Calibri" w:hAnsi="Tahoma" w:cs="Tahoma"/>
          <w:lang w:val="en-AU" w:eastAsia="ja-JP"/>
        </w:rPr>
        <w:t>,</w:t>
      </w:r>
    </w:p>
    <w:p w14:paraId="363F5691" w14:textId="77777777" w:rsidR="00DD7F3A" w:rsidRPr="001D2965" w:rsidRDefault="00DD7F3A" w:rsidP="000B7200">
      <w:pPr>
        <w:pStyle w:val="ListParagraph"/>
        <w:numPr>
          <w:ilvl w:val="0"/>
          <w:numId w:val="32"/>
        </w:numPr>
        <w:rPr>
          <w:rFonts w:ascii="Tahoma" w:eastAsia="Calibri" w:hAnsi="Tahoma" w:cs="Tahoma"/>
          <w:lang w:val="en-AU" w:eastAsia="ja-JP"/>
        </w:rPr>
      </w:pPr>
      <w:r>
        <w:rPr>
          <w:rFonts w:ascii="Tahoma" w:eastAsia="Calibri" w:hAnsi="Tahoma" w:cs="Tahoma"/>
          <w:lang w:val="en-AU" w:eastAsia="ja-JP"/>
        </w:rPr>
        <w:t>f</w:t>
      </w:r>
      <w:r w:rsidRPr="001D2965">
        <w:rPr>
          <w:rFonts w:ascii="Tahoma" w:eastAsia="Calibri" w:hAnsi="Tahoma" w:cs="Tahoma"/>
          <w:lang w:val="en-AU" w:eastAsia="ja-JP"/>
        </w:rPr>
        <w:t>unctional links</w:t>
      </w:r>
      <w:r>
        <w:rPr>
          <w:rFonts w:ascii="Tahoma" w:eastAsia="Calibri" w:hAnsi="Tahoma" w:cs="Tahoma"/>
          <w:lang w:val="en-AU" w:eastAsia="ja-JP"/>
        </w:rPr>
        <w:t>,</w:t>
      </w:r>
    </w:p>
    <w:p w14:paraId="36E8BBF6" w14:textId="77777777" w:rsidR="00DD7F3A" w:rsidRPr="001D2965" w:rsidRDefault="00DD7F3A" w:rsidP="000B7200">
      <w:pPr>
        <w:pStyle w:val="ListParagraph"/>
        <w:numPr>
          <w:ilvl w:val="0"/>
          <w:numId w:val="32"/>
        </w:numPr>
        <w:rPr>
          <w:rFonts w:ascii="Tahoma" w:eastAsia="Calibri" w:hAnsi="Tahoma" w:cs="Tahoma"/>
          <w:lang w:val="en-AU" w:eastAsia="ja-JP"/>
        </w:rPr>
      </w:pPr>
      <w:r>
        <w:rPr>
          <w:rFonts w:ascii="Tahoma" w:eastAsia="Calibri" w:hAnsi="Tahoma" w:cs="Tahoma"/>
          <w:lang w:val="en-AU" w:eastAsia="ja-JP"/>
        </w:rPr>
        <w:t>b</w:t>
      </w:r>
      <w:r w:rsidRPr="001D2965">
        <w:rPr>
          <w:rFonts w:ascii="Tahoma" w:eastAsia="Calibri" w:hAnsi="Tahoma" w:cs="Tahoma"/>
          <w:lang w:val="en-AU" w:eastAsia="ja-JP"/>
        </w:rPr>
        <w:t xml:space="preserve">randed for </w:t>
      </w:r>
      <w:r>
        <w:rPr>
          <w:rFonts w:ascii="Tahoma" w:eastAsia="Calibri" w:hAnsi="Tahoma" w:cs="Tahoma"/>
          <w:lang w:val="en-AU" w:eastAsia="ja-JP"/>
        </w:rPr>
        <w:t>ZEEMH</w:t>
      </w:r>
      <w:r w:rsidRPr="001D2965">
        <w:rPr>
          <w:rFonts w:ascii="Tahoma" w:eastAsia="Calibri" w:hAnsi="Tahoma" w:cs="Tahoma"/>
          <w:lang w:val="en-AU" w:eastAsia="ja-JP"/>
        </w:rPr>
        <w:t xml:space="preserve">, conforms with </w:t>
      </w:r>
      <w:r>
        <w:rPr>
          <w:rFonts w:ascii="Tahoma" w:eastAsia="Calibri" w:hAnsi="Tahoma" w:cs="Tahoma"/>
          <w:lang w:val="en-AU" w:eastAsia="ja-JP"/>
        </w:rPr>
        <w:t>ZEEMH</w:t>
      </w:r>
      <w:r w:rsidRPr="001D2965">
        <w:rPr>
          <w:rFonts w:ascii="Tahoma" w:eastAsia="Calibri" w:hAnsi="Tahoma" w:cs="Tahoma"/>
          <w:lang w:val="en-AU" w:eastAsia="ja-JP"/>
        </w:rPr>
        <w:t xml:space="preserve"> website</w:t>
      </w:r>
      <w:r>
        <w:rPr>
          <w:rFonts w:ascii="Tahoma" w:eastAsia="Calibri" w:hAnsi="Tahoma" w:cs="Tahoma"/>
          <w:lang w:val="en-AU" w:eastAsia="ja-JP"/>
        </w:rPr>
        <w:t>,</w:t>
      </w:r>
    </w:p>
    <w:p w14:paraId="197FAA8E" w14:textId="77777777" w:rsidR="00DD7F3A" w:rsidRPr="001D2965" w:rsidRDefault="00DD7F3A" w:rsidP="000B7200">
      <w:pPr>
        <w:pStyle w:val="ListParagraph"/>
        <w:numPr>
          <w:ilvl w:val="0"/>
          <w:numId w:val="32"/>
        </w:numPr>
        <w:rPr>
          <w:rFonts w:ascii="Tahoma" w:eastAsia="Calibri" w:hAnsi="Tahoma" w:cs="Tahoma"/>
          <w:lang w:val="en-AU" w:eastAsia="ja-JP"/>
        </w:rPr>
      </w:pPr>
      <w:r>
        <w:rPr>
          <w:rFonts w:ascii="Tahoma" w:eastAsia="Calibri" w:hAnsi="Tahoma" w:cs="Tahoma"/>
          <w:lang w:val="en-AU" w:eastAsia="ja-JP"/>
        </w:rPr>
        <w:t>e</w:t>
      </w:r>
      <w:r w:rsidRPr="001D2965">
        <w:rPr>
          <w:rFonts w:ascii="Tahoma" w:eastAsia="Calibri" w:hAnsi="Tahoma" w:cs="Tahoma"/>
          <w:lang w:val="en-AU" w:eastAsia="ja-JP"/>
        </w:rPr>
        <w:t>ach page to contain appropriate metadata</w:t>
      </w:r>
      <w:r>
        <w:rPr>
          <w:rFonts w:ascii="Tahoma" w:eastAsia="Calibri" w:hAnsi="Tahoma" w:cs="Tahoma"/>
          <w:lang w:val="en-AU" w:eastAsia="ja-JP"/>
        </w:rPr>
        <w:t>,</w:t>
      </w:r>
    </w:p>
    <w:p w14:paraId="51BEC96D" w14:textId="77777777" w:rsidR="00DD7F3A" w:rsidRPr="001D2965" w:rsidRDefault="00DD7F3A" w:rsidP="000B7200">
      <w:pPr>
        <w:pStyle w:val="ListParagraph"/>
        <w:numPr>
          <w:ilvl w:val="0"/>
          <w:numId w:val="32"/>
        </w:numPr>
        <w:rPr>
          <w:rFonts w:ascii="Tahoma" w:eastAsia="Calibri" w:hAnsi="Tahoma" w:cs="Tahoma"/>
          <w:lang w:val="en-AU" w:eastAsia="ja-JP"/>
        </w:rPr>
      </w:pPr>
      <w:r>
        <w:rPr>
          <w:rFonts w:ascii="Tahoma" w:eastAsia="Calibri" w:hAnsi="Tahoma" w:cs="Tahoma"/>
          <w:lang w:val="en-AU" w:eastAsia="ja-JP"/>
        </w:rPr>
        <w:t>c</w:t>
      </w:r>
      <w:r w:rsidRPr="001D2965">
        <w:rPr>
          <w:rFonts w:ascii="Tahoma" w:eastAsia="Calibri" w:hAnsi="Tahoma" w:cs="Tahoma"/>
          <w:lang w:val="en-AU" w:eastAsia="ja-JP"/>
        </w:rPr>
        <w:t>orrect functionality of dynamic content and applications</w:t>
      </w:r>
      <w:r>
        <w:rPr>
          <w:rFonts w:ascii="Tahoma" w:eastAsia="Calibri" w:hAnsi="Tahoma" w:cs="Tahoma"/>
          <w:lang w:val="en-AU" w:eastAsia="ja-JP"/>
        </w:rPr>
        <w:t>,</w:t>
      </w:r>
    </w:p>
    <w:p w14:paraId="1F422B26" w14:textId="77777777" w:rsidR="00DD7F3A" w:rsidRPr="001D2965" w:rsidRDefault="00DD7F3A" w:rsidP="000B7200">
      <w:pPr>
        <w:pStyle w:val="ListParagraph"/>
        <w:numPr>
          <w:ilvl w:val="0"/>
          <w:numId w:val="32"/>
        </w:numPr>
        <w:rPr>
          <w:rFonts w:ascii="Tahoma" w:eastAsia="Calibri" w:hAnsi="Tahoma" w:cs="Tahoma"/>
          <w:lang w:val="en-AU" w:eastAsia="ja-JP"/>
        </w:rPr>
      </w:pPr>
      <w:r>
        <w:rPr>
          <w:rFonts w:ascii="Tahoma" w:eastAsia="Calibri" w:hAnsi="Tahoma" w:cs="Tahoma"/>
          <w:lang w:val="en-AU" w:eastAsia="ja-JP"/>
        </w:rPr>
        <w:t>f</w:t>
      </w:r>
      <w:r w:rsidRPr="001D2965">
        <w:rPr>
          <w:rFonts w:ascii="Tahoma" w:eastAsia="Calibri" w:hAnsi="Tahoma" w:cs="Tahoma"/>
          <w:lang w:val="en-AU" w:eastAsia="ja-JP"/>
        </w:rPr>
        <w:t>oreground and background colour provide sufficient contrast for both images and text</w:t>
      </w:r>
      <w:r>
        <w:rPr>
          <w:rFonts w:ascii="Tahoma" w:eastAsia="Calibri" w:hAnsi="Tahoma" w:cs="Tahoma"/>
          <w:lang w:val="en-AU" w:eastAsia="ja-JP"/>
        </w:rPr>
        <w:t>,</w:t>
      </w:r>
    </w:p>
    <w:p w14:paraId="487E0E65" w14:textId="77777777" w:rsidR="00DD7F3A" w:rsidRPr="001D2965" w:rsidRDefault="00DD7F3A" w:rsidP="000B7200">
      <w:pPr>
        <w:pStyle w:val="ListParagraph"/>
        <w:numPr>
          <w:ilvl w:val="0"/>
          <w:numId w:val="32"/>
        </w:numPr>
        <w:rPr>
          <w:rFonts w:ascii="Tahoma" w:eastAsia="Calibri" w:hAnsi="Tahoma" w:cs="Tahoma"/>
          <w:lang w:val="en-AU" w:eastAsia="ja-JP"/>
        </w:rPr>
      </w:pPr>
      <w:r>
        <w:rPr>
          <w:rFonts w:ascii="Tahoma" w:eastAsia="Calibri" w:hAnsi="Tahoma" w:cs="Tahoma"/>
          <w:lang w:val="en-AU" w:eastAsia="ja-JP"/>
        </w:rPr>
        <w:t>b</w:t>
      </w:r>
      <w:r w:rsidRPr="001D2965">
        <w:rPr>
          <w:rFonts w:ascii="Tahoma" w:eastAsia="Calibri" w:hAnsi="Tahoma" w:cs="Tahoma"/>
          <w:lang w:val="en-AU" w:eastAsia="ja-JP"/>
        </w:rPr>
        <w:t>rowser compatibility</w:t>
      </w:r>
      <w:r>
        <w:rPr>
          <w:rFonts w:ascii="Tahoma" w:eastAsia="Calibri" w:hAnsi="Tahoma" w:cs="Tahoma"/>
          <w:lang w:val="en-AU" w:eastAsia="ja-JP"/>
        </w:rPr>
        <w:t>,</w:t>
      </w:r>
    </w:p>
    <w:p w14:paraId="26FB1E5F" w14:textId="77777777" w:rsidR="00DD7F3A" w:rsidRPr="001D2965" w:rsidRDefault="00DD7F3A" w:rsidP="000B7200">
      <w:pPr>
        <w:pStyle w:val="ListParagraph"/>
        <w:numPr>
          <w:ilvl w:val="0"/>
          <w:numId w:val="32"/>
        </w:numPr>
        <w:rPr>
          <w:rFonts w:ascii="Tahoma" w:eastAsia="Calibri" w:hAnsi="Tahoma" w:cs="Tahoma"/>
          <w:lang w:val="en-AU" w:eastAsia="ja-JP"/>
        </w:rPr>
      </w:pPr>
      <w:r>
        <w:rPr>
          <w:rFonts w:ascii="Tahoma" w:eastAsia="Calibri" w:hAnsi="Tahoma" w:cs="Tahoma"/>
          <w:lang w:val="en-AU" w:eastAsia="ja-JP"/>
        </w:rPr>
        <w:t>h</w:t>
      </w:r>
      <w:r w:rsidRPr="001D2965">
        <w:rPr>
          <w:rFonts w:ascii="Tahoma" w:eastAsia="Calibri" w:hAnsi="Tahoma" w:cs="Tahoma"/>
          <w:lang w:val="en-AU" w:eastAsia="ja-JP"/>
        </w:rPr>
        <w:t>igh quality images</w:t>
      </w:r>
      <w:r>
        <w:rPr>
          <w:rFonts w:ascii="Tahoma" w:eastAsia="Calibri" w:hAnsi="Tahoma" w:cs="Tahoma"/>
          <w:lang w:val="en-AU" w:eastAsia="ja-JP"/>
        </w:rPr>
        <w:t>,</w:t>
      </w:r>
    </w:p>
    <w:p w14:paraId="0AC8E8A6" w14:textId="77777777" w:rsidR="00DD7F3A" w:rsidRPr="001D2965" w:rsidRDefault="00DD7F3A" w:rsidP="000B7200">
      <w:pPr>
        <w:pStyle w:val="ListParagraph"/>
        <w:numPr>
          <w:ilvl w:val="0"/>
          <w:numId w:val="32"/>
        </w:numPr>
        <w:rPr>
          <w:rFonts w:ascii="Tahoma" w:eastAsia="Calibri" w:hAnsi="Tahoma" w:cs="Tahoma"/>
          <w:lang w:val="en-AU" w:eastAsia="ja-JP"/>
        </w:rPr>
      </w:pPr>
      <w:r>
        <w:rPr>
          <w:rFonts w:ascii="Tahoma" w:eastAsia="Calibri" w:hAnsi="Tahoma" w:cs="Tahoma"/>
          <w:lang w:val="en-AU" w:eastAsia="ja-JP"/>
        </w:rPr>
        <w:t>g</w:t>
      </w:r>
      <w:r w:rsidRPr="001D2965">
        <w:rPr>
          <w:rFonts w:ascii="Tahoma" w:eastAsia="Calibri" w:hAnsi="Tahoma" w:cs="Tahoma"/>
          <w:lang w:val="en-AU" w:eastAsia="ja-JP"/>
        </w:rPr>
        <w:t>oogle analytics</w:t>
      </w:r>
      <w:r>
        <w:rPr>
          <w:rFonts w:ascii="Tahoma" w:eastAsia="Calibri" w:hAnsi="Tahoma" w:cs="Tahoma"/>
          <w:lang w:val="en-AU" w:eastAsia="ja-JP"/>
        </w:rPr>
        <w:t>,</w:t>
      </w:r>
    </w:p>
    <w:p w14:paraId="5891DC61" w14:textId="77777777" w:rsidR="00DD7F3A" w:rsidRPr="001D2965" w:rsidRDefault="00DD7F3A" w:rsidP="000B7200">
      <w:pPr>
        <w:pStyle w:val="ListParagraph"/>
        <w:numPr>
          <w:ilvl w:val="0"/>
          <w:numId w:val="32"/>
        </w:numPr>
        <w:rPr>
          <w:rFonts w:ascii="Tahoma" w:eastAsia="Calibri" w:hAnsi="Tahoma" w:cs="Tahoma"/>
          <w:lang w:val="en-AU" w:eastAsia="ja-JP"/>
        </w:rPr>
      </w:pPr>
      <w:r w:rsidRPr="001D2965">
        <w:rPr>
          <w:rFonts w:ascii="Tahoma" w:eastAsia="Calibri" w:hAnsi="Tahoma" w:cs="Tahoma"/>
          <w:lang w:val="en-AU" w:eastAsia="ja-JP"/>
        </w:rPr>
        <w:t>SEO</w:t>
      </w:r>
      <w:r>
        <w:rPr>
          <w:rFonts w:ascii="Tahoma" w:eastAsia="Calibri" w:hAnsi="Tahoma" w:cs="Tahoma"/>
          <w:lang w:val="en-AU" w:eastAsia="ja-JP"/>
        </w:rPr>
        <w:t>,</w:t>
      </w:r>
    </w:p>
    <w:p w14:paraId="6EC0584A" w14:textId="77777777" w:rsidR="00DD7F3A" w:rsidRPr="001D2965" w:rsidRDefault="00DD7F3A" w:rsidP="000B7200">
      <w:pPr>
        <w:pStyle w:val="ListParagraph"/>
        <w:numPr>
          <w:ilvl w:val="0"/>
          <w:numId w:val="32"/>
        </w:numPr>
        <w:rPr>
          <w:rFonts w:ascii="Tahoma" w:eastAsia="Calibri" w:hAnsi="Tahoma" w:cs="Tahoma"/>
          <w:lang w:val="en-AU" w:eastAsia="ja-JP"/>
        </w:rPr>
      </w:pPr>
      <w:r>
        <w:rPr>
          <w:rFonts w:ascii="Tahoma" w:eastAsia="Calibri" w:hAnsi="Tahoma" w:cs="Tahoma"/>
          <w:lang w:val="en-AU" w:eastAsia="ja-JP"/>
        </w:rPr>
        <w:t>p</w:t>
      </w:r>
      <w:r w:rsidRPr="001D2965">
        <w:rPr>
          <w:rFonts w:ascii="Tahoma" w:eastAsia="Calibri" w:hAnsi="Tahoma" w:cs="Tahoma"/>
          <w:lang w:val="en-AU" w:eastAsia="ja-JP"/>
        </w:rPr>
        <w:t>rovide a seamless and engaging user experience</w:t>
      </w:r>
      <w:r>
        <w:rPr>
          <w:rFonts w:ascii="Tahoma" w:eastAsia="Calibri" w:hAnsi="Tahoma" w:cs="Tahoma"/>
          <w:lang w:val="en-AU" w:eastAsia="ja-JP"/>
        </w:rPr>
        <w:t>,</w:t>
      </w:r>
    </w:p>
    <w:p w14:paraId="64081407" w14:textId="77777777" w:rsidR="00DD7F3A" w:rsidRPr="001D2965" w:rsidRDefault="00DD7F3A" w:rsidP="000B7200">
      <w:pPr>
        <w:pStyle w:val="ListParagraph"/>
        <w:numPr>
          <w:ilvl w:val="0"/>
          <w:numId w:val="31"/>
        </w:numPr>
        <w:rPr>
          <w:rFonts w:ascii="Tahoma" w:eastAsia="Calibri" w:hAnsi="Tahoma" w:cs="Tahoma"/>
          <w:lang w:val="en-AU" w:eastAsia="ja-JP"/>
        </w:rPr>
      </w:pPr>
      <w:r>
        <w:rPr>
          <w:rFonts w:ascii="Tahoma" w:eastAsia="Calibri" w:hAnsi="Tahoma" w:cs="Tahoma"/>
          <w:lang w:val="en-AU" w:eastAsia="ja-JP"/>
        </w:rPr>
        <w:t>o</w:t>
      </w:r>
      <w:r w:rsidRPr="001D2965">
        <w:rPr>
          <w:rFonts w:ascii="Tahoma" w:eastAsia="Calibri" w:hAnsi="Tahoma" w:cs="Tahoma"/>
          <w:lang w:val="en-AU" w:eastAsia="ja-JP"/>
        </w:rPr>
        <w:t xml:space="preserve">ther projects undertaken by </w:t>
      </w:r>
      <w:r>
        <w:rPr>
          <w:rFonts w:ascii="Tahoma" w:eastAsia="Calibri" w:hAnsi="Tahoma" w:cs="Tahoma"/>
          <w:lang w:val="en-AU" w:eastAsia="ja-JP"/>
        </w:rPr>
        <w:t>ZEEMH</w:t>
      </w:r>
      <w:r w:rsidRPr="001D2965">
        <w:rPr>
          <w:rFonts w:ascii="Tahoma" w:eastAsia="Calibri" w:hAnsi="Tahoma" w:cs="Tahoma"/>
          <w:lang w:val="en-AU" w:eastAsia="ja-JP"/>
        </w:rPr>
        <w:t xml:space="preserve"> at the same time:</w:t>
      </w:r>
    </w:p>
    <w:p w14:paraId="24F54835" w14:textId="77777777" w:rsidR="00DD7F3A" w:rsidRPr="001D2965" w:rsidRDefault="00DD7F3A" w:rsidP="000B7200">
      <w:pPr>
        <w:pStyle w:val="ListParagraph"/>
        <w:numPr>
          <w:ilvl w:val="0"/>
          <w:numId w:val="33"/>
        </w:numPr>
        <w:rPr>
          <w:rFonts w:ascii="Tahoma" w:eastAsia="Calibri" w:hAnsi="Tahoma" w:cs="Tahoma"/>
          <w:lang w:val="en-AU" w:eastAsia="ja-JP"/>
        </w:rPr>
      </w:pPr>
      <w:r>
        <w:rPr>
          <w:rFonts w:ascii="Tahoma" w:eastAsia="Calibri" w:hAnsi="Tahoma" w:cs="Tahoma"/>
          <w:lang w:val="en-AU" w:eastAsia="ja-JP"/>
        </w:rPr>
        <w:t>p</w:t>
      </w:r>
      <w:r w:rsidRPr="001D2965">
        <w:rPr>
          <w:rFonts w:ascii="Tahoma" w:eastAsia="Calibri" w:hAnsi="Tahoma" w:cs="Tahoma"/>
          <w:lang w:val="en-AU" w:eastAsia="ja-JP"/>
        </w:rPr>
        <w:t>rocess improvement for coffee production</w:t>
      </w:r>
      <w:r>
        <w:rPr>
          <w:rFonts w:ascii="Tahoma" w:eastAsia="Calibri" w:hAnsi="Tahoma" w:cs="Tahoma"/>
          <w:lang w:val="en-AU" w:eastAsia="ja-JP"/>
        </w:rPr>
        <w:t>,</w:t>
      </w:r>
    </w:p>
    <w:p w14:paraId="70DFCFCD" w14:textId="77777777" w:rsidR="00DD7F3A" w:rsidRPr="001D2965" w:rsidRDefault="00DD7F3A" w:rsidP="000B7200">
      <w:pPr>
        <w:pStyle w:val="ListParagraph"/>
        <w:numPr>
          <w:ilvl w:val="0"/>
          <w:numId w:val="33"/>
        </w:numPr>
        <w:rPr>
          <w:rFonts w:ascii="Tahoma" w:eastAsia="Calibri" w:hAnsi="Tahoma" w:cs="Tahoma"/>
          <w:lang w:val="en-AU" w:eastAsia="ja-JP"/>
        </w:rPr>
      </w:pPr>
      <w:r>
        <w:rPr>
          <w:rFonts w:ascii="Tahoma" w:eastAsia="Calibri" w:hAnsi="Tahoma" w:cs="Tahoma"/>
          <w:lang w:val="en-AU" w:eastAsia="ja-JP"/>
        </w:rPr>
        <w:t>s</w:t>
      </w:r>
      <w:r w:rsidRPr="001D2965">
        <w:rPr>
          <w:rFonts w:ascii="Tahoma" w:eastAsia="Calibri" w:hAnsi="Tahoma" w:cs="Tahoma"/>
          <w:lang w:val="en-AU" w:eastAsia="ja-JP"/>
        </w:rPr>
        <w:t>taff training in using new CRM</w:t>
      </w:r>
      <w:r>
        <w:rPr>
          <w:rFonts w:ascii="Tahoma" w:eastAsia="Calibri" w:hAnsi="Tahoma" w:cs="Tahoma"/>
          <w:lang w:val="en-AU" w:eastAsia="ja-JP"/>
        </w:rPr>
        <w:t>,</w:t>
      </w:r>
    </w:p>
    <w:p w14:paraId="5533CE4D" w14:textId="77777777" w:rsidR="00DD7F3A" w:rsidRPr="001D2965" w:rsidRDefault="00DD7F3A" w:rsidP="000B7200">
      <w:pPr>
        <w:pStyle w:val="ListParagraph"/>
        <w:numPr>
          <w:ilvl w:val="0"/>
          <w:numId w:val="33"/>
        </w:numPr>
        <w:rPr>
          <w:rFonts w:ascii="Tahoma" w:eastAsia="Calibri" w:hAnsi="Tahoma" w:cs="Tahoma"/>
          <w:lang w:val="en-AU" w:eastAsia="ja-JP"/>
        </w:rPr>
      </w:pPr>
      <w:r>
        <w:rPr>
          <w:rFonts w:ascii="Tahoma" w:eastAsia="Calibri" w:hAnsi="Tahoma" w:cs="Tahoma"/>
          <w:lang w:val="en-AU" w:eastAsia="ja-JP"/>
        </w:rPr>
        <w:t>i</w:t>
      </w:r>
      <w:r w:rsidRPr="001D2965">
        <w:rPr>
          <w:rFonts w:ascii="Tahoma" w:eastAsia="Calibri" w:hAnsi="Tahoma" w:cs="Tahoma"/>
          <w:lang w:val="en-AU" w:eastAsia="ja-JP"/>
        </w:rPr>
        <w:t>dentify and pursue a strategic alliance to export coffee to Japan</w:t>
      </w:r>
      <w:r>
        <w:rPr>
          <w:rFonts w:ascii="Tahoma" w:eastAsia="Calibri" w:hAnsi="Tahoma" w:cs="Tahoma"/>
          <w:lang w:val="en-AU" w:eastAsia="ja-JP"/>
        </w:rPr>
        <w:t>,</w:t>
      </w:r>
    </w:p>
    <w:p w14:paraId="3F7E504A" w14:textId="77777777" w:rsidR="00DD7F3A" w:rsidRPr="001D2965" w:rsidRDefault="00DD7F3A" w:rsidP="000B7200">
      <w:pPr>
        <w:pStyle w:val="ListParagraph"/>
        <w:numPr>
          <w:ilvl w:val="0"/>
          <w:numId w:val="31"/>
        </w:numPr>
        <w:rPr>
          <w:rFonts w:ascii="Tahoma" w:eastAsia="Calibri" w:hAnsi="Tahoma" w:cs="Tahoma"/>
          <w:lang w:val="en-AU" w:eastAsia="ja-JP"/>
        </w:rPr>
      </w:pPr>
      <w:r>
        <w:rPr>
          <w:rFonts w:ascii="Tahoma" w:eastAsia="Calibri" w:hAnsi="Tahoma" w:cs="Tahoma"/>
          <w:lang w:val="en-AU" w:eastAsia="ja-JP"/>
        </w:rPr>
        <w:t>k</w:t>
      </w:r>
      <w:r w:rsidRPr="001D2965">
        <w:rPr>
          <w:rFonts w:ascii="Tahoma" w:eastAsia="Calibri" w:hAnsi="Tahoma" w:cs="Tahoma"/>
          <w:lang w:val="en-AU" w:eastAsia="ja-JP"/>
        </w:rPr>
        <w:t xml:space="preserve">nown </w:t>
      </w:r>
      <w:r>
        <w:rPr>
          <w:rFonts w:ascii="Tahoma" w:eastAsia="Calibri" w:hAnsi="Tahoma" w:cs="Tahoma"/>
          <w:lang w:val="en-AU" w:eastAsia="ja-JP"/>
        </w:rPr>
        <w:t>r</w:t>
      </w:r>
      <w:r w:rsidRPr="001D2965">
        <w:rPr>
          <w:rFonts w:ascii="Tahoma" w:eastAsia="Calibri" w:hAnsi="Tahoma" w:cs="Tahoma"/>
          <w:lang w:val="en-AU" w:eastAsia="ja-JP"/>
        </w:rPr>
        <w:t>isks:</w:t>
      </w:r>
    </w:p>
    <w:p w14:paraId="6BDB0B6F" w14:textId="77777777" w:rsidR="00DD7F3A" w:rsidRPr="001D2965" w:rsidRDefault="00DD7F3A" w:rsidP="000B7200">
      <w:pPr>
        <w:pStyle w:val="ListParagraph"/>
        <w:numPr>
          <w:ilvl w:val="0"/>
          <w:numId w:val="33"/>
        </w:numPr>
        <w:rPr>
          <w:rFonts w:ascii="Tahoma" w:eastAsia="Calibri" w:hAnsi="Tahoma" w:cs="Tahoma"/>
          <w:lang w:val="en-AU" w:eastAsia="ja-JP"/>
        </w:rPr>
      </w:pPr>
      <w:r>
        <w:rPr>
          <w:rFonts w:ascii="Tahoma" w:eastAsia="Calibri" w:hAnsi="Tahoma" w:cs="Tahoma"/>
          <w:lang w:val="en-AU" w:eastAsia="ja-JP"/>
        </w:rPr>
        <w:t>s</w:t>
      </w:r>
      <w:r w:rsidRPr="001D2965">
        <w:rPr>
          <w:rFonts w:ascii="Tahoma" w:eastAsia="Calibri" w:hAnsi="Tahoma" w:cs="Tahoma"/>
          <w:lang w:val="en-AU" w:eastAsia="ja-JP"/>
        </w:rPr>
        <w:t>taff seconded to project work is already at capacity, additional workload may impact on their work performance</w:t>
      </w:r>
      <w:r>
        <w:rPr>
          <w:rFonts w:ascii="Tahoma" w:eastAsia="Calibri" w:hAnsi="Tahoma" w:cs="Tahoma"/>
          <w:lang w:val="en-AU" w:eastAsia="ja-JP"/>
        </w:rPr>
        <w:t>,</w:t>
      </w:r>
    </w:p>
    <w:p w14:paraId="4D529863" w14:textId="77777777" w:rsidR="00DD7F3A" w:rsidRPr="001D2965" w:rsidRDefault="00DD7F3A" w:rsidP="000B7200">
      <w:pPr>
        <w:pStyle w:val="ListParagraph"/>
        <w:numPr>
          <w:ilvl w:val="0"/>
          <w:numId w:val="33"/>
        </w:numPr>
        <w:rPr>
          <w:rFonts w:ascii="Tahoma" w:eastAsia="Calibri" w:hAnsi="Tahoma" w:cs="Tahoma"/>
          <w:lang w:val="en-AU" w:eastAsia="ja-JP"/>
        </w:rPr>
      </w:pPr>
      <w:r>
        <w:rPr>
          <w:rFonts w:ascii="Tahoma" w:eastAsia="Calibri" w:hAnsi="Tahoma" w:cs="Tahoma"/>
          <w:lang w:val="en-AU" w:eastAsia="ja-JP"/>
        </w:rPr>
        <w:t>l</w:t>
      </w:r>
      <w:r w:rsidRPr="001D2965">
        <w:rPr>
          <w:rFonts w:ascii="Tahoma" w:eastAsia="Calibri" w:hAnsi="Tahoma" w:cs="Tahoma"/>
          <w:lang w:val="en-AU" w:eastAsia="ja-JP"/>
        </w:rPr>
        <w:t>ack of project management knowledge in the organisation</w:t>
      </w:r>
      <w:r>
        <w:rPr>
          <w:rFonts w:ascii="Tahoma" w:eastAsia="Calibri" w:hAnsi="Tahoma" w:cs="Tahoma"/>
          <w:lang w:val="en-AU" w:eastAsia="ja-JP"/>
        </w:rPr>
        <w:t>,</w:t>
      </w:r>
    </w:p>
    <w:p w14:paraId="74ACD991" w14:textId="77777777" w:rsidR="00DD7F3A" w:rsidRPr="001D2965" w:rsidRDefault="00DD7F3A" w:rsidP="000B7200">
      <w:pPr>
        <w:pStyle w:val="ListParagraph"/>
        <w:numPr>
          <w:ilvl w:val="0"/>
          <w:numId w:val="33"/>
        </w:numPr>
        <w:rPr>
          <w:rFonts w:ascii="Tahoma" w:eastAsia="Calibri" w:hAnsi="Tahoma" w:cs="Tahoma"/>
          <w:lang w:val="en-AU" w:eastAsia="ja-JP"/>
        </w:rPr>
      </w:pPr>
      <w:r>
        <w:rPr>
          <w:rFonts w:ascii="Tahoma" w:eastAsia="Calibri" w:hAnsi="Tahoma" w:cs="Tahoma"/>
          <w:lang w:val="en-AU" w:eastAsia="ja-JP"/>
        </w:rPr>
        <w:t>c</w:t>
      </w:r>
      <w:r w:rsidRPr="001D2965">
        <w:rPr>
          <w:rFonts w:ascii="Tahoma" w:eastAsia="Calibri" w:hAnsi="Tahoma" w:cs="Tahoma"/>
          <w:lang w:val="en-AU" w:eastAsia="ja-JP"/>
        </w:rPr>
        <w:t>ompeting priorities due to concurrent projects</w:t>
      </w:r>
      <w:r>
        <w:rPr>
          <w:rFonts w:ascii="Tahoma" w:eastAsia="Calibri" w:hAnsi="Tahoma" w:cs="Tahoma"/>
          <w:lang w:val="en-AU" w:eastAsia="ja-JP"/>
        </w:rPr>
        <w:t>,</w:t>
      </w:r>
    </w:p>
    <w:p w14:paraId="26237415" w14:textId="77777777" w:rsidR="00DD7F3A" w:rsidRPr="001D2965" w:rsidRDefault="00DD7F3A" w:rsidP="000B7200">
      <w:pPr>
        <w:pStyle w:val="ListParagraph"/>
        <w:numPr>
          <w:ilvl w:val="0"/>
          <w:numId w:val="33"/>
        </w:numPr>
        <w:rPr>
          <w:rFonts w:ascii="Tahoma" w:eastAsia="Calibri" w:hAnsi="Tahoma" w:cs="Tahoma"/>
          <w:lang w:val="en-AU" w:eastAsia="ja-JP"/>
        </w:rPr>
      </w:pPr>
      <w:r>
        <w:rPr>
          <w:rFonts w:ascii="Tahoma" w:eastAsia="Calibri" w:hAnsi="Tahoma" w:cs="Tahoma"/>
          <w:lang w:val="en-AU" w:eastAsia="ja-JP"/>
        </w:rPr>
        <w:t>u</w:t>
      </w:r>
      <w:r w:rsidRPr="001D2965">
        <w:rPr>
          <w:rFonts w:ascii="Tahoma" w:eastAsia="Calibri" w:hAnsi="Tahoma" w:cs="Tahoma"/>
          <w:lang w:val="en-AU" w:eastAsia="ja-JP"/>
        </w:rPr>
        <w:t>se of internal staff could stretch the project team capabilities</w:t>
      </w:r>
      <w:r>
        <w:rPr>
          <w:rFonts w:ascii="Tahoma" w:eastAsia="Calibri" w:hAnsi="Tahoma" w:cs="Tahoma"/>
          <w:lang w:val="en-AU" w:eastAsia="ja-JP"/>
        </w:rPr>
        <w:t>,</w:t>
      </w:r>
    </w:p>
    <w:p w14:paraId="39290C64" w14:textId="77777777" w:rsidR="00DD7F3A" w:rsidRPr="001D2965" w:rsidRDefault="00DD7F3A" w:rsidP="000B7200">
      <w:pPr>
        <w:pStyle w:val="ListParagraph"/>
        <w:numPr>
          <w:ilvl w:val="0"/>
          <w:numId w:val="33"/>
        </w:numPr>
        <w:rPr>
          <w:rFonts w:ascii="Tahoma" w:eastAsia="Calibri" w:hAnsi="Tahoma" w:cs="Tahoma"/>
          <w:lang w:val="en-AU" w:eastAsia="ja-JP"/>
        </w:rPr>
      </w:pPr>
      <w:r>
        <w:rPr>
          <w:rFonts w:ascii="Tahoma" w:eastAsia="Calibri" w:hAnsi="Tahoma" w:cs="Tahoma"/>
          <w:lang w:val="en-AU" w:eastAsia="ja-JP"/>
        </w:rPr>
        <w:t>h</w:t>
      </w:r>
      <w:r w:rsidRPr="001D2965">
        <w:rPr>
          <w:rFonts w:ascii="Tahoma" w:eastAsia="Calibri" w:hAnsi="Tahoma" w:cs="Tahoma"/>
          <w:lang w:val="en-AU" w:eastAsia="ja-JP"/>
        </w:rPr>
        <w:t>igh-staff turnover in the client service team</w:t>
      </w:r>
      <w:r>
        <w:rPr>
          <w:rFonts w:ascii="Tahoma" w:eastAsia="Calibri" w:hAnsi="Tahoma" w:cs="Tahoma"/>
          <w:lang w:val="en-AU" w:eastAsia="ja-JP"/>
        </w:rPr>
        <w:t>,</w:t>
      </w:r>
    </w:p>
    <w:p w14:paraId="76CD2C18" w14:textId="77777777" w:rsidR="00DD7F3A" w:rsidRPr="001D2965" w:rsidRDefault="00DD7F3A" w:rsidP="000B7200">
      <w:pPr>
        <w:pStyle w:val="ListParagraph"/>
        <w:numPr>
          <w:ilvl w:val="0"/>
          <w:numId w:val="33"/>
        </w:numPr>
        <w:rPr>
          <w:rFonts w:ascii="Tahoma" w:eastAsia="Calibri" w:hAnsi="Tahoma" w:cs="Tahoma"/>
          <w:lang w:val="en-AU" w:eastAsia="ja-JP"/>
        </w:rPr>
      </w:pPr>
      <w:r>
        <w:rPr>
          <w:rFonts w:ascii="Tahoma" w:eastAsia="Calibri" w:hAnsi="Tahoma" w:cs="Tahoma"/>
          <w:lang w:val="en-AU" w:eastAsia="ja-JP"/>
        </w:rPr>
        <w:t>p</w:t>
      </w:r>
      <w:r w:rsidRPr="001D2965">
        <w:rPr>
          <w:rFonts w:ascii="Tahoma" w:eastAsia="Calibri" w:hAnsi="Tahoma" w:cs="Tahoma"/>
          <w:lang w:val="en-AU" w:eastAsia="ja-JP"/>
        </w:rPr>
        <w:t xml:space="preserve">roduct recall for a new blend of coffee due to safety risk to client has negatively impacted </w:t>
      </w:r>
      <w:r>
        <w:rPr>
          <w:rFonts w:ascii="Tahoma" w:eastAsia="Calibri" w:hAnsi="Tahoma" w:cs="Tahoma"/>
          <w:lang w:val="en-AU" w:eastAsia="ja-JP"/>
        </w:rPr>
        <w:t>ZEEMH'</w:t>
      </w:r>
      <w:r w:rsidRPr="001D2965">
        <w:rPr>
          <w:rFonts w:ascii="Tahoma" w:eastAsia="Calibri" w:hAnsi="Tahoma" w:cs="Tahoma"/>
          <w:lang w:val="en-AU" w:eastAsia="ja-JP"/>
        </w:rPr>
        <w:t xml:space="preserve"> s reputation for quality and a public relation effort is currently under way</w:t>
      </w:r>
      <w:r>
        <w:rPr>
          <w:rFonts w:ascii="Tahoma" w:eastAsia="Calibri" w:hAnsi="Tahoma" w:cs="Tahoma"/>
          <w:lang w:val="en-AU" w:eastAsia="ja-JP"/>
        </w:rPr>
        <w:t>,</w:t>
      </w:r>
    </w:p>
    <w:p w14:paraId="382197C5" w14:textId="77777777" w:rsidR="00DD7F3A" w:rsidRPr="001D2965" w:rsidRDefault="00DD7F3A" w:rsidP="000B7200">
      <w:pPr>
        <w:pStyle w:val="ListParagraph"/>
        <w:numPr>
          <w:ilvl w:val="0"/>
          <w:numId w:val="33"/>
        </w:numPr>
        <w:rPr>
          <w:rFonts w:ascii="Tahoma" w:eastAsia="Calibri" w:hAnsi="Tahoma" w:cs="Tahoma"/>
          <w:lang w:val="en-AU" w:eastAsia="ja-JP"/>
        </w:rPr>
      </w:pPr>
      <w:r>
        <w:rPr>
          <w:rFonts w:ascii="Tahoma" w:eastAsia="Calibri" w:hAnsi="Tahoma" w:cs="Tahoma"/>
          <w:lang w:val="en-AU" w:eastAsia="ja-JP"/>
        </w:rPr>
        <w:t>f</w:t>
      </w:r>
      <w:r w:rsidRPr="001D2965">
        <w:rPr>
          <w:rFonts w:ascii="Tahoma" w:eastAsia="Calibri" w:hAnsi="Tahoma" w:cs="Tahoma"/>
          <w:lang w:val="en-AU" w:eastAsia="ja-JP"/>
        </w:rPr>
        <w:t>inancial resources are stretched due to investment in different projects</w:t>
      </w:r>
      <w:r>
        <w:rPr>
          <w:rFonts w:ascii="Tahoma" w:eastAsia="Calibri" w:hAnsi="Tahoma" w:cs="Tahoma"/>
          <w:lang w:val="en-AU" w:eastAsia="ja-JP"/>
        </w:rPr>
        <w:t>.</w:t>
      </w:r>
    </w:p>
    <w:p w14:paraId="7BC82E90" w14:textId="77777777" w:rsidR="00DD7F3A" w:rsidRPr="001D2965" w:rsidRDefault="00DD7F3A" w:rsidP="00DD7F3A">
      <w:pPr>
        <w:pStyle w:val="Heading2"/>
        <w:rPr>
          <w:rFonts w:ascii="Tahoma" w:eastAsia="Times New Roman" w:hAnsi="Tahoma" w:cs="Tahoma"/>
          <w:b/>
          <w:bCs/>
          <w:color w:val="44546A" w:themeColor="text2"/>
          <w:sz w:val="24"/>
          <w:szCs w:val="24"/>
          <w:lang w:val="en-AU"/>
        </w:rPr>
      </w:pPr>
    </w:p>
    <w:p w14:paraId="49AF4DE3" w14:textId="77777777" w:rsidR="00DD7F3A" w:rsidRDefault="00DD7F3A" w:rsidP="00DD7F3A">
      <w:pPr>
        <w:pStyle w:val="Heading2"/>
        <w:rPr>
          <w:rFonts w:ascii="Tahoma" w:eastAsia="Times New Roman" w:hAnsi="Tahoma" w:cs="Tahoma"/>
          <w:b/>
          <w:bCs/>
          <w:color w:val="44546A" w:themeColor="text2"/>
          <w:sz w:val="24"/>
          <w:szCs w:val="24"/>
          <w:lang w:val="en-AU"/>
        </w:rPr>
      </w:pPr>
      <w:bookmarkStart w:id="62" w:name="_Toc32423892"/>
      <w:bookmarkStart w:id="63" w:name="_Toc63524079"/>
      <w:r w:rsidRPr="001D2965">
        <w:rPr>
          <w:rFonts w:ascii="Tahoma" w:eastAsia="Times New Roman" w:hAnsi="Tahoma" w:cs="Tahoma"/>
          <w:b/>
          <w:bCs/>
          <w:color w:val="44546A" w:themeColor="text2"/>
          <w:sz w:val="24"/>
          <w:szCs w:val="24"/>
          <w:lang w:val="en-AU"/>
        </w:rPr>
        <w:t>Project conditions</w:t>
      </w:r>
      <w:bookmarkEnd w:id="62"/>
      <w:bookmarkEnd w:id="63"/>
    </w:p>
    <w:p w14:paraId="654BD5CE" w14:textId="77777777" w:rsidR="00DD7F3A" w:rsidRPr="004548FB" w:rsidRDefault="00DD7F3A" w:rsidP="00DD7F3A">
      <w:pPr>
        <w:rPr>
          <w:lang w:val="en-AU"/>
        </w:rPr>
      </w:pPr>
    </w:p>
    <w:p w14:paraId="29561F99" w14:textId="77777777" w:rsidR="00DD7F3A" w:rsidRPr="001D2965" w:rsidRDefault="00DD7F3A" w:rsidP="000B7200">
      <w:pPr>
        <w:numPr>
          <w:ilvl w:val="0"/>
          <w:numId w:val="36"/>
        </w:numPr>
        <w:rPr>
          <w:rFonts w:ascii="Tahoma" w:eastAsia="Calibri" w:hAnsi="Tahoma" w:cs="Tahoma"/>
          <w:lang w:val="en-AU" w:eastAsia="ja-JP"/>
        </w:rPr>
      </w:pPr>
      <w:r w:rsidRPr="001D2965">
        <w:rPr>
          <w:rFonts w:ascii="Tahoma" w:eastAsia="Calibri" w:hAnsi="Tahoma" w:cs="Tahoma"/>
          <w:lang w:val="en-AU" w:eastAsia="ja-JP"/>
        </w:rPr>
        <w:t xml:space="preserve">Six to eight team members (two to four students plus four virtual team members) who must be utilised and budgeted for. </w:t>
      </w:r>
      <w:proofErr w:type="gramStart"/>
      <w:r w:rsidRPr="001D2965">
        <w:rPr>
          <w:rFonts w:ascii="Tahoma" w:eastAsia="Calibri" w:hAnsi="Tahoma" w:cs="Tahoma"/>
          <w:lang w:val="en-AU" w:eastAsia="ja-JP"/>
        </w:rPr>
        <w:t>COO (project sponsor, the assessor),</w:t>
      </w:r>
      <w:proofErr w:type="gramEnd"/>
      <w:r w:rsidRPr="001D2965">
        <w:rPr>
          <w:rFonts w:ascii="Tahoma" w:eastAsia="Calibri" w:hAnsi="Tahoma" w:cs="Tahoma"/>
          <w:lang w:val="en-AU" w:eastAsia="ja-JP"/>
        </w:rPr>
        <w:t xml:space="preserve"> will determine </w:t>
      </w:r>
      <w:r>
        <w:rPr>
          <w:rFonts w:ascii="Tahoma" w:eastAsia="Calibri" w:hAnsi="Tahoma" w:cs="Tahoma"/>
          <w:lang w:val="en-AU" w:eastAsia="ja-JP"/>
        </w:rPr>
        <w:t xml:space="preserve">the </w:t>
      </w:r>
      <w:r w:rsidRPr="001D2965">
        <w:rPr>
          <w:rFonts w:ascii="Tahoma" w:eastAsia="Calibri" w:hAnsi="Tahoma" w:cs="Tahoma"/>
          <w:lang w:val="en-AU" w:eastAsia="ja-JP"/>
        </w:rPr>
        <w:t xml:space="preserve">composition of </w:t>
      </w:r>
      <w:r>
        <w:rPr>
          <w:rFonts w:ascii="Tahoma" w:eastAsia="Calibri" w:hAnsi="Tahoma" w:cs="Tahoma"/>
          <w:lang w:val="en-AU" w:eastAsia="ja-JP"/>
        </w:rPr>
        <w:t xml:space="preserve">the </w:t>
      </w:r>
      <w:r w:rsidRPr="001D2965">
        <w:rPr>
          <w:rFonts w:ascii="Tahoma" w:eastAsia="Calibri" w:hAnsi="Tahoma" w:cs="Tahoma"/>
          <w:lang w:val="en-AU" w:eastAsia="ja-JP"/>
        </w:rPr>
        <w:t>project team.</w:t>
      </w:r>
    </w:p>
    <w:p w14:paraId="6806E94D" w14:textId="77777777" w:rsidR="00DD7F3A" w:rsidRPr="001D2965" w:rsidRDefault="00DD7F3A" w:rsidP="000B7200">
      <w:pPr>
        <w:numPr>
          <w:ilvl w:val="0"/>
          <w:numId w:val="36"/>
        </w:numPr>
        <w:rPr>
          <w:rFonts w:ascii="Tahoma" w:eastAsia="Calibri" w:hAnsi="Tahoma" w:cs="Tahoma"/>
          <w:lang w:val="en-AU" w:eastAsia="ja-JP"/>
        </w:rPr>
      </w:pPr>
      <w:r w:rsidRPr="001D2965">
        <w:rPr>
          <w:rFonts w:ascii="Tahoma" w:eastAsia="Calibri" w:hAnsi="Tahoma" w:cs="Tahoma"/>
          <w:lang w:val="en-AU" w:eastAsia="ja-JP"/>
        </w:rPr>
        <w:t>The structure of the work should include roles for project sponsor, technical experts, quality assurance of deliverables, project manager (yourself initially and, after provisional approval, as negotiated with your team), and roles and responsibilities for each team member to achieve the deliverables according to standards, etc.</w:t>
      </w:r>
    </w:p>
    <w:p w14:paraId="6C311C11" w14:textId="77777777" w:rsidR="00DD7F3A" w:rsidRPr="001D2965" w:rsidRDefault="00DD7F3A" w:rsidP="000B7200">
      <w:pPr>
        <w:numPr>
          <w:ilvl w:val="0"/>
          <w:numId w:val="36"/>
        </w:numPr>
        <w:rPr>
          <w:rFonts w:ascii="Tahoma" w:eastAsia="Calibri" w:hAnsi="Tahoma" w:cs="Tahoma"/>
          <w:lang w:val="en-AU" w:eastAsia="ja-JP"/>
        </w:rPr>
      </w:pPr>
      <w:r w:rsidRPr="001D2965">
        <w:rPr>
          <w:rFonts w:ascii="Tahoma" w:eastAsia="Calibri" w:hAnsi="Tahoma" w:cs="Tahoma"/>
          <w:lang w:val="en-AU" w:eastAsia="ja-JP"/>
        </w:rPr>
        <w:t>All reasonable resources (</w:t>
      </w:r>
      <w:proofErr w:type="gramStart"/>
      <w:r w:rsidRPr="001D2965">
        <w:rPr>
          <w:rFonts w:ascii="Tahoma" w:eastAsia="Calibri" w:hAnsi="Tahoma" w:cs="Tahoma"/>
          <w:lang w:val="en-AU" w:eastAsia="ja-JP"/>
        </w:rPr>
        <w:t>e.g.</w:t>
      </w:r>
      <w:proofErr w:type="gramEnd"/>
      <w:r w:rsidRPr="001D2965">
        <w:rPr>
          <w:rFonts w:ascii="Tahoma" w:eastAsia="Calibri" w:hAnsi="Tahoma" w:cs="Tahoma"/>
          <w:lang w:val="en-AU" w:eastAsia="ja-JP"/>
        </w:rPr>
        <w:t xml:space="preserve"> access to a room, computers, software and templates) will be provided. </w:t>
      </w:r>
      <w:r>
        <w:rPr>
          <w:rFonts w:ascii="Tahoma" w:eastAsia="Calibri" w:hAnsi="Tahoma" w:cs="Tahoma"/>
          <w:lang w:val="en-AU" w:eastAsia="ja-JP"/>
        </w:rPr>
        <w:t>(</w:t>
      </w:r>
      <w:r w:rsidRPr="001D2965">
        <w:rPr>
          <w:rFonts w:ascii="Tahoma" w:eastAsia="Calibri" w:hAnsi="Tahoma" w:cs="Tahoma"/>
          <w:lang w:val="en-AU" w:eastAsia="ja-JP"/>
        </w:rPr>
        <w:t>Paper and telecommunications costs, for example, to be covered by students.</w:t>
      </w:r>
      <w:r>
        <w:rPr>
          <w:rFonts w:ascii="Tahoma" w:eastAsia="Calibri" w:hAnsi="Tahoma" w:cs="Tahoma"/>
          <w:lang w:val="en-AU" w:eastAsia="ja-JP"/>
        </w:rPr>
        <w:t>)</w:t>
      </w:r>
      <w:r w:rsidRPr="001D2965">
        <w:rPr>
          <w:rFonts w:ascii="Tahoma" w:eastAsia="Calibri" w:hAnsi="Tahoma" w:cs="Tahoma"/>
          <w:lang w:val="en-AU" w:eastAsia="ja-JP"/>
        </w:rPr>
        <w:t xml:space="preserve"> All resources must be costed and included in your budget.</w:t>
      </w:r>
    </w:p>
    <w:p w14:paraId="330EA400" w14:textId="77777777" w:rsidR="00DD7F3A" w:rsidRPr="001D2965" w:rsidRDefault="00DD7F3A" w:rsidP="000B7200">
      <w:pPr>
        <w:numPr>
          <w:ilvl w:val="0"/>
          <w:numId w:val="36"/>
        </w:numPr>
        <w:rPr>
          <w:rFonts w:ascii="Tahoma" w:eastAsia="Calibri" w:hAnsi="Tahoma" w:cs="Tahoma"/>
          <w:lang w:val="en-AU" w:eastAsia="ja-JP"/>
        </w:rPr>
      </w:pPr>
      <w:r w:rsidRPr="001D2965">
        <w:rPr>
          <w:rFonts w:ascii="Tahoma" w:eastAsia="Calibri" w:hAnsi="Tahoma" w:cs="Tahoma"/>
          <w:lang w:val="en-AU" w:eastAsia="ja-JP"/>
        </w:rPr>
        <w:t>Your COO (project sponsor, the assessor) will clarify project deliverables</w:t>
      </w:r>
      <w:r>
        <w:rPr>
          <w:rFonts w:ascii="Tahoma" w:eastAsia="Calibri" w:hAnsi="Tahoma" w:cs="Tahoma"/>
          <w:lang w:val="en-AU" w:eastAsia="ja-JP"/>
        </w:rPr>
        <w:t>—f</w:t>
      </w:r>
      <w:r w:rsidRPr="001D2965">
        <w:rPr>
          <w:rFonts w:ascii="Tahoma" w:eastAsia="Calibri" w:hAnsi="Tahoma" w:cs="Tahoma"/>
          <w:lang w:val="en-AU" w:eastAsia="ja-JP"/>
        </w:rPr>
        <w:t>or example, presentations, information sessions, posters, promotional materials, etc. You may determine your own specific deliverables so long as they are agreed to with stakeholders, meet project objectives, and adhere to budgetary constraints.</w:t>
      </w:r>
    </w:p>
    <w:p w14:paraId="53B65629" w14:textId="77777777" w:rsidR="00DD7F3A" w:rsidRPr="001D2965" w:rsidRDefault="00DD7F3A" w:rsidP="000B7200">
      <w:pPr>
        <w:numPr>
          <w:ilvl w:val="0"/>
          <w:numId w:val="36"/>
        </w:numPr>
        <w:rPr>
          <w:rFonts w:ascii="Tahoma" w:eastAsia="Calibri" w:hAnsi="Tahoma" w:cs="Tahoma"/>
          <w:lang w:val="en-AU" w:eastAsia="ja-JP"/>
        </w:rPr>
      </w:pPr>
      <w:r w:rsidRPr="001D2965">
        <w:rPr>
          <w:rFonts w:ascii="Tahoma" w:eastAsia="Calibri" w:hAnsi="Tahoma" w:cs="Tahoma"/>
          <w:lang w:val="en-AU" w:eastAsia="ja-JP"/>
        </w:rPr>
        <w:t>Project timeframe 3 months from the day the Project Brief is approved.</w:t>
      </w:r>
    </w:p>
    <w:p w14:paraId="15144BA6" w14:textId="77777777" w:rsidR="00DD7F3A" w:rsidRPr="001D2965" w:rsidRDefault="00DD7F3A" w:rsidP="000B7200">
      <w:pPr>
        <w:numPr>
          <w:ilvl w:val="0"/>
          <w:numId w:val="36"/>
        </w:numPr>
        <w:rPr>
          <w:rFonts w:ascii="Tahoma" w:eastAsia="Calibri" w:hAnsi="Tahoma" w:cs="Tahoma"/>
          <w:lang w:val="en-AU" w:eastAsia="ja-JP"/>
        </w:rPr>
      </w:pPr>
      <w:r>
        <w:rPr>
          <w:rFonts w:ascii="Tahoma" w:eastAsia="Calibri" w:hAnsi="Tahoma" w:cs="Tahoma"/>
          <w:lang w:val="en-AU" w:eastAsia="ja-JP"/>
        </w:rPr>
        <w:t>The p</w:t>
      </w:r>
      <w:r w:rsidRPr="001D2965">
        <w:rPr>
          <w:rFonts w:ascii="Tahoma" w:eastAsia="Calibri" w:hAnsi="Tahoma" w:cs="Tahoma"/>
          <w:lang w:val="en-AU" w:eastAsia="ja-JP"/>
        </w:rPr>
        <w:t xml:space="preserve">roject should include design, development, </w:t>
      </w:r>
      <w:proofErr w:type="gramStart"/>
      <w:r w:rsidRPr="001D2965">
        <w:rPr>
          <w:rFonts w:ascii="Tahoma" w:eastAsia="Calibri" w:hAnsi="Tahoma" w:cs="Tahoma"/>
          <w:lang w:val="en-AU" w:eastAsia="ja-JP"/>
        </w:rPr>
        <w:t>implementation</w:t>
      </w:r>
      <w:proofErr w:type="gramEnd"/>
      <w:r w:rsidRPr="001D2965">
        <w:rPr>
          <w:rFonts w:ascii="Tahoma" w:eastAsia="Calibri" w:hAnsi="Tahoma" w:cs="Tahoma"/>
          <w:lang w:val="en-AU" w:eastAsia="ja-JP"/>
        </w:rPr>
        <w:t xml:space="preserve"> and evaluation stages (with periodic quality review).</w:t>
      </w:r>
    </w:p>
    <w:p w14:paraId="46A6D03C" w14:textId="77777777" w:rsidR="00DD7F3A" w:rsidRPr="001D2965" w:rsidRDefault="00DD7F3A" w:rsidP="000B7200">
      <w:pPr>
        <w:numPr>
          <w:ilvl w:val="0"/>
          <w:numId w:val="36"/>
        </w:numPr>
        <w:rPr>
          <w:rFonts w:ascii="Tahoma" w:eastAsia="Calibri" w:hAnsi="Tahoma" w:cs="Tahoma"/>
          <w:lang w:val="en-AU" w:eastAsia="ja-JP"/>
        </w:rPr>
      </w:pPr>
      <w:r w:rsidRPr="001D2965">
        <w:rPr>
          <w:rFonts w:ascii="Tahoma" w:eastAsia="Calibri" w:hAnsi="Tahoma" w:cs="Tahoma"/>
          <w:lang w:val="en-AU" w:eastAsia="ja-JP"/>
        </w:rPr>
        <w:t>Project status reports are due at 25%, 50% and 75% of allotted timeframe.</w:t>
      </w:r>
    </w:p>
    <w:p w14:paraId="088F58BB" w14:textId="77777777" w:rsidR="00DD7F3A" w:rsidRPr="001D2965" w:rsidRDefault="00DD7F3A" w:rsidP="000B7200">
      <w:pPr>
        <w:numPr>
          <w:ilvl w:val="0"/>
          <w:numId w:val="36"/>
        </w:numPr>
        <w:rPr>
          <w:rFonts w:ascii="Tahoma" w:eastAsia="Calibri" w:hAnsi="Tahoma" w:cs="Tahoma"/>
          <w:lang w:val="en-AU" w:eastAsia="ja-JP"/>
        </w:rPr>
      </w:pPr>
      <w:r>
        <w:rPr>
          <w:rFonts w:ascii="Tahoma" w:eastAsia="Calibri" w:hAnsi="Tahoma" w:cs="Tahoma"/>
          <w:lang w:val="en-AU" w:eastAsia="ja-JP"/>
        </w:rPr>
        <w:t>The p</w:t>
      </w:r>
      <w:r w:rsidRPr="001D2965">
        <w:rPr>
          <w:rFonts w:ascii="Tahoma" w:eastAsia="Calibri" w:hAnsi="Tahoma" w:cs="Tahoma"/>
          <w:lang w:val="en-AU" w:eastAsia="ja-JP"/>
        </w:rPr>
        <w:t>roject must be coordinated with other organisational projects, operations, etc.</w:t>
      </w:r>
    </w:p>
    <w:p w14:paraId="7E4BA39E" w14:textId="77777777" w:rsidR="00DD7F3A" w:rsidRPr="001D2965" w:rsidRDefault="00DD7F3A" w:rsidP="000B7200">
      <w:pPr>
        <w:numPr>
          <w:ilvl w:val="0"/>
          <w:numId w:val="36"/>
        </w:numPr>
        <w:rPr>
          <w:rFonts w:ascii="Tahoma" w:eastAsia="Calibri" w:hAnsi="Tahoma" w:cs="Tahoma"/>
          <w:lang w:val="en-AU" w:eastAsia="ja-JP"/>
        </w:rPr>
      </w:pPr>
      <w:r w:rsidRPr="001D2965">
        <w:rPr>
          <w:rFonts w:ascii="Tahoma" w:eastAsia="Calibri" w:hAnsi="Tahoma" w:cs="Tahoma"/>
          <w:lang w:val="en-AU" w:eastAsia="ja-JP"/>
        </w:rPr>
        <w:t>XYZ policies and procedures are provided in a separate folder.</w:t>
      </w:r>
    </w:p>
    <w:p w14:paraId="416D2051" w14:textId="276990FE" w:rsidR="00DD7F3A" w:rsidRDefault="00DD7F3A" w:rsidP="00232160">
      <w:pPr>
        <w:rPr>
          <w:rFonts w:ascii="Tahoma" w:hAnsi="Tahoma" w:cs="Tahoma"/>
          <w:lang w:val="en-AU"/>
        </w:rPr>
      </w:pPr>
    </w:p>
    <w:p w14:paraId="7443D3EA" w14:textId="198E6DFC" w:rsidR="001749AC" w:rsidRDefault="001749AC" w:rsidP="001749AC">
      <w:pPr>
        <w:pStyle w:val="Heading2"/>
        <w:rPr>
          <w:rFonts w:ascii="Tahoma" w:eastAsia="Times New Roman" w:hAnsi="Tahoma" w:cs="Tahoma"/>
          <w:b/>
          <w:bCs/>
          <w:color w:val="44546A" w:themeColor="text2"/>
          <w:sz w:val="24"/>
          <w:szCs w:val="24"/>
          <w:lang w:val="en-AU"/>
        </w:rPr>
      </w:pPr>
      <w:bookmarkStart w:id="64" w:name="_Toc63524080"/>
      <w:r w:rsidRPr="001D2965">
        <w:rPr>
          <w:rFonts w:ascii="Tahoma" w:eastAsia="Times New Roman" w:hAnsi="Tahoma" w:cs="Tahoma"/>
          <w:b/>
          <w:bCs/>
          <w:color w:val="44546A" w:themeColor="text2"/>
          <w:sz w:val="24"/>
          <w:szCs w:val="24"/>
          <w:lang w:val="en-AU"/>
        </w:rPr>
        <w:t xml:space="preserve">Project </w:t>
      </w:r>
      <w:r>
        <w:rPr>
          <w:rFonts w:ascii="Tahoma" w:eastAsia="Times New Roman" w:hAnsi="Tahoma" w:cs="Tahoma"/>
          <w:b/>
          <w:bCs/>
          <w:color w:val="44546A" w:themeColor="text2"/>
          <w:sz w:val="24"/>
          <w:szCs w:val="24"/>
          <w:lang w:val="en-AU"/>
        </w:rPr>
        <w:t>management policy</w:t>
      </w:r>
      <w:bookmarkEnd w:id="64"/>
    </w:p>
    <w:p w14:paraId="17EC335F" w14:textId="34767B69" w:rsidR="001749AC" w:rsidRDefault="001749AC" w:rsidP="00232160">
      <w:pPr>
        <w:rPr>
          <w:rFonts w:ascii="Tahoma" w:hAnsi="Tahoma" w:cs="Tahoma"/>
          <w:lang w:val="en-AU"/>
        </w:rPr>
      </w:pPr>
    </w:p>
    <w:p w14:paraId="76DA4CC2" w14:textId="77777777" w:rsidR="001749AC" w:rsidRPr="001749AC" w:rsidRDefault="001749AC" w:rsidP="001749AC">
      <w:pPr>
        <w:rPr>
          <w:rFonts w:ascii="Tahoma" w:hAnsi="Tahoma" w:cs="Tahoma"/>
          <w:b/>
          <w:bCs/>
          <w:lang w:val="en-AU"/>
        </w:rPr>
      </w:pPr>
      <w:r w:rsidRPr="001749AC">
        <w:rPr>
          <w:rFonts w:ascii="Tahoma" w:hAnsi="Tahoma" w:cs="Tahoma"/>
          <w:b/>
          <w:bCs/>
          <w:lang w:val="en-AU"/>
        </w:rPr>
        <w:t>Purpose</w:t>
      </w:r>
    </w:p>
    <w:p w14:paraId="2FBFA9F6" w14:textId="77777777" w:rsidR="001749AC" w:rsidRPr="001749AC" w:rsidRDefault="001749AC" w:rsidP="001749AC">
      <w:pPr>
        <w:rPr>
          <w:rFonts w:ascii="Tahoma" w:hAnsi="Tahoma" w:cs="Tahoma"/>
          <w:lang w:val="en-AU"/>
        </w:rPr>
      </w:pPr>
      <w:r w:rsidRPr="001749AC">
        <w:rPr>
          <w:rFonts w:ascii="Tahoma" w:hAnsi="Tahoma" w:cs="Tahoma"/>
          <w:lang w:val="en-AU"/>
        </w:rPr>
        <w:t xml:space="preserve">This policy outlines principles and responsibilities associated with the management of projects at XYZ Pty Ltd (XYZ). </w:t>
      </w:r>
    </w:p>
    <w:p w14:paraId="66E80307" w14:textId="77777777" w:rsidR="001749AC" w:rsidRPr="001749AC" w:rsidRDefault="001749AC" w:rsidP="001749AC">
      <w:pPr>
        <w:rPr>
          <w:rFonts w:ascii="Tahoma" w:hAnsi="Tahoma" w:cs="Tahoma"/>
          <w:lang w:val="en-AU"/>
        </w:rPr>
      </w:pPr>
      <w:r w:rsidRPr="001749AC">
        <w:rPr>
          <w:rFonts w:ascii="Tahoma" w:hAnsi="Tahoma" w:cs="Tahoma"/>
          <w:lang w:val="en-AU"/>
        </w:rPr>
        <w:t xml:space="preserve">XYZ is </w:t>
      </w:r>
      <w:proofErr w:type="spellStart"/>
      <w:r w:rsidRPr="001749AC">
        <w:rPr>
          <w:rFonts w:ascii="Tahoma" w:hAnsi="Tahoma" w:cs="Tahoma"/>
          <w:lang w:val="en-AU"/>
        </w:rPr>
        <w:t>coXYZtted</w:t>
      </w:r>
      <w:proofErr w:type="spellEnd"/>
      <w:r w:rsidRPr="001749AC">
        <w:rPr>
          <w:rFonts w:ascii="Tahoma" w:hAnsi="Tahoma" w:cs="Tahoma"/>
          <w:lang w:val="en-AU"/>
        </w:rPr>
        <w:t xml:space="preserve"> to the adoption of a standard approach to project management that reflects the mission and values of the company and the consistent use of project management procedures and templates to facilitate the implementation of strategic priorities, operational </w:t>
      </w:r>
      <w:proofErr w:type="gramStart"/>
      <w:r w:rsidRPr="001749AC">
        <w:rPr>
          <w:rFonts w:ascii="Tahoma" w:hAnsi="Tahoma" w:cs="Tahoma"/>
          <w:lang w:val="en-AU"/>
        </w:rPr>
        <w:t>plans</w:t>
      </w:r>
      <w:proofErr w:type="gramEnd"/>
      <w:r w:rsidRPr="001749AC">
        <w:rPr>
          <w:rFonts w:ascii="Tahoma" w:hAnsi="Tahoma" w:cs="Tahoma"/>
          <w:lang w:val="en-AU"/>
        </w:rPr>
        <w:t xml:space="preserve"> and events. </w:t>
      </w:r>
    </w:p>
    <w:p w14:paraId="6DC91A60" w14:textId="77777777" w:rsidR="001749AC" w:rsidRPr="001749AC" w:rsidRDefault="001749AC" w:rsidP="001749AC">
      <w:pPr>
        <w:rPr>
          <w:rFonts w:ascii="Tahoma" w:hAnsi="Tahoma" w:cs="Tahoma"/>
          <w:lang w:val="en-AU"/>
        </w:rPr>
      </w:pPr>
      <w:r w:rsidRPr="001749AC">
        <w:rPr>
          <w:rFonts w:ascii="Tahoma" w:hAnsi="Tahoma" w:cs="Tahoma"/>
          <w:lang w:val="en-AU"/>
        </w:rPr>
        <w:t xml:space="preserve">This policy is designed to specify the minimum essential elements in the management of projects to assist in articulating scope, involving stakeholders, managing </w:t>
      </w:r>
      <w:proofErr w:type="gramStart"/>
      <w:r w:rsidRPr="001749AC">
        <w:rPr>
          <w:rFonts w:ascii="Tahoma" w:hAnsi="Tahoma" w:cs="Tahoma"/>
          <w:lang w:val="en-AU"/>
        </w:rPr>
        <w:t>risk</w:t>
      </w:r>
      <w:proofErr w:type="gramEnd"/>
      <w:r w:rsidRPr="001749AC">
        <w:rPr>
          <w:rFonts w:ascii="Tahoma" w:hAnsi="Tahoma" w:cs="Tahoma"/>
          <w:lang w:val="en-AU"/>
        </w:rPr>
        <w:t xml:space="preserve"> and maximising project benefits.</w:t>
      </w:r>
    </w:p>
    <w:p w14:paraId="5705D839" w14:textId="77777777" w:rsidR="001749AC" w:rsidRPr="001749AC" w:rsidRDefault="001749AC" w:rsidP="001749AC">
      <w:pPr>
        <w:rPr>
          <w:rFonts w:ascii="Tahoma" w:hAnsi="Tahoma" w:cs="Tahoma"/>
          <w:lang w:val="en-AU"/>
        </w:rPr>
      </w:pPr>
      <w:r w:rsidRPr="001749AC">
        <w:rPr>
          <w:rFonts w:ascii="Tahoma" w:hAnsi="Tahoma" w:cs="Tahoma"/>
          <w:lang w:val="en-AU"/>
        </w:rPr>
        <w:lastRenderedPageBreak/>
        <w:t>Not all projects require high and complex levels of governance, documentation and reporting and the aim of the project management model outlined by this policy is to provide a set of guidelines that can be adapted to suit the requirements of each project.</w:t>
      </w:r>
    </w:p>
    <w:p w14:paraId="1644EC95" w14:textId="77777777" w:rsidR="001749AC" w:rsidRPr="001749AC" w:rsidRDefault="001749AC" w:rsidP="001749AC">
      <w:pPr>
        <w:rPr>
          <w:rFonts w:ascii="Tahoma" w:hAnsi="Tahoma" w:cs="Tahoma"/>
          <w:lang w:val="en-AU"/>
        </w:rPr>
      </w:pPr>
      <w:r w:rsidRPr="001749AC">
        <w:rPr>
          <w:rFonts w:ascii="Tahoma" w:hAnsi="Tahoma" w:cs="Tahoma"/>
          <w:lang w:val="en-AU"/>
        </w:rPr>
        <w:t xml:space="preserve">XYZ may </w:t>
      </w:r>
      <w:proofErr w:type="gramStart"/>
      <w:r w:rsidRPr="001749AC">
        <w:rPr>
          <w:rFonts w:ascii="Tahoma" w:hAnsi="Tahoma" w:cs="Tahoma"/>
          <w:lang w:val="en-AU"/>
        </w:rPr>
        <w:t>deliver :</w:t>
      </w:r>
      <w:proofErr w:type="gramEnd"/>
    </w:p>
    <w:p w14:paraId="6D34DCDA" w14:textId="77777777" w:rsidR="001749AC" w:rsidRPr="001749AC" w:rsidRDefault="001749AC" w:rsidP="000B7200">
      <w:pPr>
        <w:numPr>
          <w:ilvl w:val="0"/>
          <w:numId w:val="39"/>
        </w:numPr>
        <w:rPr>
          <w:rFonts w:ascii="Tahoma" w:hAnsi="Tahoma" w:cs="Tahoma"/>
          <w:lang w:val="en-AU"/>
        </w:rPr>
      </w:pPr>
      <w:r w:rsidRPr="001749AC">
        <w:rPr>
          <w:rFonts w:ascii="Tahoma" w:hAnsi="Tahoma" w:cs="Tahoma"/>
          <w:b/>
          <w:bCs/>
          <w:lang w:val="en-AU"/>
        </w:rPr>
        <w:t>Project</w:t>
      </w:r>
      <w:r w:rsidRPr="001749AC">
        <w:rPr>
          <w:rFonts w:ascii="Tahoma" w:hAnsi="Tahoma" w:cs="Tahoma"/>
          <w:lang w:val="en-AU"/>
        </w:rPr>
        <w:t xml:space="preserve"> - Has a defined start and endpoint and specific objectives that, when attained, signify </w:t>
      </w:r>
      <w:proofErr w:type="gramStart"/>
      <w:r w:rsidRPr="001749AC">
        <w:rPr>
          <w:rFonts w:ascii="Tahoma" w:hAnsi="Tahoma" w:cs="Tahoma"/>
          <w:lang w:val="en-AU"/>
        </w:rPr>
        <w:t>completion</w:t>
      </w:r>
      <w:proofErr w:type="gramEnd"/>
    </w:p>
    <w:p w14:paraId="20099766" w14:textId="77777777" w:rsidR="001749AC" w:rsidRPr="001749AC" w:rsidRDefault="001749AC" w:rsidP="000B7200">
      <w:pPr>
        <w:numPr>
          <w:ilvl w:val="0"/>
          <w:numId w:val="39"/>
        </w:numPr>
        <w:rPr>
          <w:rFonts w:ascii="Tahoma" w:hAnsi="Tahoma" w:cs="Tahoma"/>
          <w:lang w:val="en-AU"/>
        </w:rPr>
      </w:pPr>
      <w:r w:rsidRPr="001749AC">
        <w:rPr>
          <w:rFonts w:ascii="Tahoma" w:hAnsi="Tahoma" w:cs="Tahoma"/>
          <w:b/>
          <w:bCs/>
          <w:lang w:val="en-AU"/>
        </w:rPr>
        <w:t xml:space="preserve">Program </w:t>
      </w:r>
      <w:r w:rsidRPr="001749AC">
        <w:rPr>
          <w:rFonts w:ascii="Tahoma" w:hAnsi="Tahoma" w:cs="Tahoma"/>
          <w:lang w:val="en-AU"/>
        </w:rPr>
        <w:t xml:space="preserve">- Is defined as a group of related projects managed in a coordinated way to obtain benefits not available from managing the projects </w:t>
      </w:r>
      <w:proofErr w:type="gramStart"/>
      <w:r w:rsidRPr="001749AC">
        <w:rPr>
          <w:rFonts w:ascii="Tahoma" w:hAnsi="Tahoma" w:cs="Tahoma"/>
          <w:lang w:val="en-AU"/>
        </w:rPr>
        <w:t>individually</w:t>
      </w:r>
      <w:proofErr w:type="gramEnd"/>
    </w:p>
    <w:p w14:paraId="2B01F5CE" w14:textId="77777777" w:rsidR="001749AC" w:rsidRPr="001749AC" w:rsidRDefault="001749AC" w:rsidP="001749AC">
      <w:pPr>
        <w:rPr>
          <w:rFonts w:ascii="Tahoma" w:hAnsi="Tahoma" w:cs="Tahoma"/>
          <w:lang w:val="en-AU"/>
        </w:rPr>
      </w:pPr>
      <w:r w:rsidRPr="001749AC">
        <w:rPr>
          <w:rFonts w:ascii="Tahoma" w:hAnsi="Tahoma" w:cs="Tahoma"/>
          <w:lang w:val="en-AU"/>
        </w:rPr>
        <w:t>Policy and Procedures</w:t>
      </w:r>
    </w:p>
    <w:p w14:paraId="053F99D6" w14:textId="77777777" w:rsidR="001749AC" w:rsidRPr="001749AC" w:rsidRDefault="001749AC" w:rsidP="001749AC">
      <w:pPr>
        <w:rPr>
          <w:rFonts w:ascii="Tahoma" w:hAnsi="Tahoma" w:cs="Tahoma"/>
          <w:lang w:val="en-AU"/>
        </w:rPr>
      </w:pPr>
      <w:r w:rsidRPr="001749AC">
        <w:rPr>
          <w:rFonts w:ascii="Tahoma" w:hAnsi="Tahoma" w:cs="Tahoma"/>
          <w:lang w:val="en-AU"/>
        </w:rPr>
        <w:t>Project Approval Process</w:t>
      </w:r>
    </w:p>
    <w:p w14:paraId="73FD4A7B" w14:textId="77777777" w:rsidR="001749AC" w:rsidRPr="001749AC" w:rsidRDefault="001749AC" w:rsidP="001749AC">
      <w:pPr>
        <w:rPr>
          <w:rFonts w:ascii="Tahoma" w:hAnsi="Tahoma" w:cs="Tahoma"/>
          <w:lang w:val="en-AU"/>
        </w:rPr>
      </w:pPr>
    </w:p>
    <w:p w14:paraId="571F432C" w14:textId="77777777" w:rsidR="001749AC" w:rsidRPr="001749AC" w:rsidRDefault="001749AC" w:rsidP="000B7200">
      <w:pPr>
        <w:numPr>
          <w:ilvl w:val="0"/>
          <w:numId w:val="38"/>
        </w:numPr>
        <w:rPr>
          <w:rFonts w:ascii="Tahoma" w:hAnsi="Tahoma" w:cs="Tahoma"/>
          <w:lang w:val="en-AU"/>
        </w:rPr>
      </w:pPr>
      <w:r w:rsidRPr="001749AC">
        <w:rPr>
          <w:rFonts w:ascii="Tahoma" w:hAnsi="Tahoma" w:cs="Tahoma"/>
          <w:lang w:val="en-AU"/>
        </w:rPr>
        <w:t xml:space="preserve">A Project Proposal (Business Case) is presented to relevant stakeholders according to the project size and </w:t>
      </w:r>
      <w:proofErr w:type="gramStart"/>
      <w:r w:rsidRPr="001749AC">
        <w:rPr>
          <w:rFonts w:ascii="Tahoma" w:hAnsi="Tahoma" w:cs="Tahoma"/>
          <w:lang w:val="en-AU"/>
        </w:rPr>
        <w:t>budget</w:t>
      </w:r>
      <w:proofErr w:type="gramEnd"/>
      <w:r w:rsidRPr="001749AC">
        <w:rPr>
          <w:rFonts w:ascii="Tahoma" w:hAnsi="Tahoma" w:cs="Tahoma"/>
          <w:lang w:val="en-AU"/>
        </w:rPr>
        <w:t xml:space="preserve"> </w:t>
      </w:r>
    </w:p>
    <w:p w14:paraId="6560DDCD" w14:textId="77777777" w:rsidR="001749AC" w:rsidRPr="001749AC" w:rsidRDefault="001749AC" w:rsidP="000B7200">
      <w:pPr>
        <w:numPr>
          <w:ilvl w:val="0"/>
          <w:numId w:val="38"/>
        </w:numPr>
        <w:rPr>
          <w:rFonts w:ascii="Tahoma" w:hAnsi="Tahoma" w:cs="Tahoma"/>
          <w:lang w:val="en-AU"/>
        </w:rPr>
      </w:pPr>
      <w:r w:rsidRPr="001749AC">
        <w:rPr>
          <w:rFonts w:ascii="Tahoma" w:hAnsi="Tahoma" w:cs="Tahoma"/>
          <w:lang w:val="en-AU"/>
        </w:rPr>
        <w:t xml:space="preserve">Once the Project Proposal is approved, a project charter is developed for </w:t>
      </w:r>
      <w:proofErr w:type="gramStart"/>
      <w:r w:rsidRPr="001749AC">
        <w:rPr>
          <w:rFonts w:ascii="Tahoma" w:hAnsi="Tahoma" w:cs="Tahoma"/>
          <w:lang w:val="en-AU"/>
        </w:rPr>
        <w:t>approval</w:t>
      </w:r>
      <w:proofErr w:type="gramEnd"/>
      <w:r w:rsidRPr="001749AC">
        <w:rPr>
          <w:rFonts w:ascii="Tahoma" w:hAnsi="Tahoma" w:cs="Tahoma"/>
          <w:lang w:val="en-AU"/>
        </w:rPr>
        <w:t xml:space="preserve"> </w:t>
      </w:r>
    </w:p>
    <w:p w14:paraId="5029F41D" w14:textId="77777777" w:rsidR="001749AC" w:rsidRPr="001749AC" w:rsidRDefault="001749AC" w:rsidP="000B7200">
      <w:pPr>
        <w:numPr>
          <w:ilvl w:val="0"/>
          <w:numId w:val="38"/>
        </w:numPr>
        <w:rPr>
          <w:rFonts w:ascii="Tahoma" w:hAnsi="Tahoma" w:cs="Tahoma"/>
          <w:lang w:val="en-AU"/>
        </w:rPr>
      </w:pPr>
      <w:r w:rsidRPr="001749AC">
        <w:rPr>
          <w:rFonts w:ascii="Tahoma" w:hAnsi="Tahoma" w:cs="Tahoma"/>
          <w:lang w:val="en-AU"/>
        </w:rPr>
        <w:t xml:space="preserve">Once the Project Charter is approved, a project plan is developed for approval. Depending on the complexity of the project, XYZ may decide to plan and deliver a program rather than a </w:t>
      </w:r>
      <w:proofErr w:type="gramStart"/>
      <w:r w:rsidRPr="001749AC">
        <w:rPr>
          <w:rFonts w:ascii="Tahoma" w:hAnsi="Tahoma" w:cs="Tahoma"/>
          <w:lang w:val="en-AU"/>
        </w:rPr>
        <w:t>project</w:t>
      </w:r>
      <w:proofErr w:type="gramEnd"/>
    </w:p>
    <w:p w14:paraId="7486D2ED" w14:textId="77777777" w:rsidR="001749AC" w:rsidRPr="001749AC" w:rsidRDefault="001749AC" w:rsidP="000B7200">
      <w:pPr>
        <w:numPr>
          <w:ilvl w:val="0"/>
          <w:numId w:val="38"/>
        </w:numPr>
        <w:rPr>
          <w:rFonts w:ascii="Tahoma" w:hAnsi="Tahoma" w:cs="Tahoma"/>
          <w:lang w:val="en-AU"/>
        </w:rPr>
      </w:pPr>
      <w:r w:rsidRPr="001749AC">
        <w:rPr>
          <w:rFonts w:ascii="Tahoma" w:hAnsi="Tahoma" w:cs="Tahoma"/>
          <w:lang w:val="en-AU"/>
        </w:rPr>
        <w:t>Change Management Process applies</w:t>
      </w:r>
    </w:p>
    <w:p w14:paraId="7356B87E" w14:textId="77777777" w:rsidR="001749AC" w:rsidRPr="001749AC" w:rsidRDefault="001749AC" w:rsidP="000B7200">
      <w:pPr>
        <w:numPr>
          <w:ilvl w:val="0"/>
          <w:numId w:val="38"/>
        </w:numPr>
        <w:rPr>
          <w:rFonts w:ascii="Tahoma" w:hAnsi="Tahoma" w:cs="Tahoma"/>
          <w:lang w:val="en-AU"/>
        </w:rPr>
      </w:pPr>
      <w:r w:rsidRPr="001749AC">
        <w:rPr>
          <w:rFonts w:ascii="Tahoma" w:hAnsi="Tahoma" w:cs="Tahoma"/>
          <w:lang w:val="en-AU"/>
        </w:rPr>
        <w:drawing>
          <wp:anchor distT="0" distB="0" distL="114300" distR="114300" simplePos="0" relativeHeight="251662336" behindDoc="0" locked="0" layoutInCell="1" allowOverlap="1" wp14:anchorId="274ABA64" wp14:editId="78DD5249">
            <wp:simplePos x="0" y="0"/>
            <wp:positionH relativeFrom="column">
              <wp:posOffset>1844032</wp:posOffset>
            </wp:positionH>
            <wp:positionV relativeFrom="paragraph">
              <wp:posOffset>255105</wp:posOffset>
            </wp:positionV>
            <wp:extent cx="3093720" cy="1840865"/>
            <wp:effectExtent l="38100" t="57150" r="49530" b="45085"/>
            <wp:wrapThrough wrapText="bothSides">
              <wp:wrapPolygon edited="0">
                <wp:start x="13300" y="-671"/>
                <wp:lineTo x="13300" y="3353"/>
                <wp:lineTo x="-133" y="3353"/>
                <wp:lineTo x="-266" y="15200"/>
                <wp:lineTo x="9443" y="17659"/>
                <wp:lineTo x="13300" y="17659"/>
                <wp:lineTo x="13300" y="21905"/>
                <wp:lineTo x="13966" y="21905"/>
                <wp:lineTo x="16360" y="17659"/>
                <wp:lineTo x="21813" y="14082"/>
                <wp:lineTo x="21813" y="6035"/>
                <wp:lineTo x="20749" y="5365"/>
                <wp:lineTo x="15961" y="3353"/>
                <wp:lineTo x="13833" y="-671"/>
                <wp:lineTo x="13300" y="-671"/>
              </wp:wrapPolygon>
            </wp:wrapThrough>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rsidRPr="001749AC">
        <w:rPr>
          <w:rFonts w:ascii="Tahoma" w:hAnsi="Tahoma" w:cs="Tahoma"/>
          <w:lang w:val="en-AU"/>
        </w:rPr>
        <w:t xml:space="preserve">Evaluation Reports are presented to relevant </w:t>
      </w:r>
      <w:proofErr w:type="gramStart"/>
      <w:r w:rsidRPr="001749AC">
        <w:rPr>
          <w:rFonts w:ascii="Tahoma" w:hAnsi="Tahoma" w:cs="Tahoma"/>
          <w:lang w:val="en-AU"/>
        </w:rPr>
        <w:t>stakeholders</w:t>
      </w:r>
      <w:proofErr w:type="gramEnd"/>
    </w:p>
    <w:p w14:paraId="60F0B747" w14:textId="77777777" w:rsidR="001749AC" w:rsidRPr="001749AC" w:rsidRDefault="001749AC" w:rsidP="001749AC">
      <w:pPr>
        <w:rPr>
          <w:rFonts w:ascii="Tahoma" w:hAnsi="Tahoma" w:cs="Tahoma"/>
          <w:lang w:val="en-AU"/>
        </w:rPr>
      </w:pPr>
    </w:p>
    <w:p w14:paraId="0DB4023A" w14:textId="77777777" w:rsidR="001749AC" w:rsidRPr="001749AC" w:rsidRDefault="001749AC" w:rsidP="001749AC">
      <w:pPr>
        <w:rPr>
          <w:rFonts w:ascii="Tahoma" w:hAnsi="Tahoma" w:cs="Tahoma"/>
          <w:lang w:val="en-AU"/>
        </w:rPr>
      </w:pPr>
    </w:p>
    <w:p w14:paraId="4DC61FF8" w14:textId="77777777" w:rsidR="001749AC" w:rsidRPr="001749AC" w:rsidRDefault="001749AC" w:rsidP="001749AC">
      <w:pPr>
        <w:rPr>
          <w:rFonts w:ascii="Tahoma" w:hAnsi="Tahoma" w:cs="Tahoma"/>
          <w:lang w:val="en-AU"/>
        </w:rPr>
      </w:pPr>
    </w:p>
    <w:p w14:paraId="44C55013" w14:textId="77777777" w:rsidR="001749AC" w:rsidRPr="001749AC" w:rsidRDefault="001749AC" w:rsidP="001749AC">
      <w:pPr>
        <w:rPr>
          <w:rFonts w:ascii="Tahoma" w:hAnsi="Tahoma" w:cs="Tahoma"/>
          <w:lang w:val="en-AU"/>
        </w:rPr>
      </w:pPr>
    </w:p>
    <w:p w14:paraId="609DC0B7" w14:textId="77777777" w:rsidR="001749AC" w:rsidRPr="001749AC" w:rsidRDefault="001749AC" w:rsidP="001749AC">
      <w:pPr>
        <w:rPr>
          <w:rFonts w:ascii="Tahoma" w:hAnsi="Tahoma" w:cs="Tahoma"/>
          <w:lang w:val="en-AU"/>
        </w:rPr>
      </w:pPr>
    </w:p>
    <w:p w14:paraId="1EF72830" w14:textId="77777777" w:rsidR="001749AC" w:rsidRPr="001749AC" w:rsidRDefault="001749AC" w:rsidP="001749AC">
      <w:pPr>
        <w:rPr>
          <w:rFonts w:ascii="Tahoma" w:hAnsi="Tahoma" w:cs="Tahoma"/>
          <w:lang w:val="en-AU"/>
        </w:rPr>
      </w:pPr>
    </w:p>
    <w:p w14:paraId="0ACD8F02" w14:textId="77777777" w:rsidR="001749AC" w:rsidRPr="001749AC" w:rsidRDefault="001749AC" w:rsidP="001749AC">
      <w:pPr>
        <w:rPr>
          <w:rFonts w:ascii="Tahoma" w:hAnsi="Tahoma" w:cs="Tahoma"/>
          <w:lang w:val="en-AU"/>
        </w:rPr>
      </w:pPr>
      <w:r w:rsidRPr="001749AC">
        <w:rPr>
          <w:rFonts w:ascii="Tahoma" w:hAnsi="Tahoma" w:cs="Tahoma"/>
          <w:lang w:val="en-AU"/>
        </w:rPr>
        <w:lastRenderedPageBreak/>
        <w:drawing>
          <wp:inline distT="0" distB="0" distL="0" distR="0" wp14:anchorId="5DAAB10E" wp14:editId="78574DB5">
            <wp:extent cx="5486400" cy="3455720"/>
            <wp:effectExtent l="19050" t="0" r="571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AF403D7" w14:textId="77777777" w:rsidR="001749AC" w:rsidRPr="001749AC" w:rsidRDefault="001749AC" w:rsidP="001749AC">
      <w:pPr>
        <w:rPr>
          <w:rFonts w:ascii="Tahoma" w:hAnsi="Tahoma" w:cs="Tahoma"/>
          <w:lang w:val="en-AU"/>
        </w:rPr>
      </w:pPr>
      <w:r w:rsidRPr="001749AC">
        <w:rPr>
          <w:rFonts w:ascii="Tahoma" w:hAnsi="Tahoma" w:cs="Tahoma"/>
          <w:lang w:val="en-AU"/>
        </w:rPr>
        <w:t xml:space="preserve">There are </w:t>
      </w:r>
      <w:r w:rsidRPr="001749AC">
        <w:rPr>
          <w:rFonts w:ascii="Tahoma" w:hAnsi="Tahoma" w:cs="Tahoma"/>
          <w:b/>
          <w:lang w:val="en-AU"/>
        </w:rPr>
        <w:t>five main phases</w:t>
      </w:r>
      <w:r w:rsidRPr="001749AC">
        <w:rPr>
          <w:rFonts w:ascii="Tahoma" w:hAnsi="Tahoma" w:cs="Tahoma"/>
          <w:lang w:val="en-AU"/>
        </w:rPr>
        <w:t xml:space="preserve"> of any project and one core template to be completed in each phase:</w:t>
      </w:r>
    </w:p>
    <w:p w14:paraId="4E4406DA" w14:textId="77777777" w:rsidR="001749AC" w:rsidRPr="001749AC" w:rsidRDefault="001749AC" w:rsidP="001749AC">
      <w:pPr>
        <w:rPr>
          <w:rFonts w:ascii="Tahoma" w:hAnsi="Tahoma" w:cs="Tahoma"/>
          <w:lang w:val="en-AU"/>
        </w:rPr>
      </w:pPr>
      <w:r w:rsidRPr="001749AC">
        <w:rPr>
          <w:rFonts w:ascii="Tahoma" w:hAnsi="Tahoma" w:cs="Tahoma"/>
          <w:lang w:val="en-AU"/>
        </w:rPr>
        <w:t xml:space="preserve">1. </w:t>
      </w:r>
      <w:r w:rsidRPr="001749AC">
        <w:rPr>
          <w:rFonts w:ascii="Tahoma" w:hAnsi="Tahoma" w:cs="Tahoma"/>
          <w:b/>
          <w:bCs/>
          <w:lang w:val="en-AU"/>
        </w:rPr>
        <w:t>Initiation</w:t>
      </w:r>
      <w:r w:rsidRPr="001749AC">
        <w:rPr>
          <w:rFonts w:ascii="Tahoma" w:hAnsi="Tahoma" w:cs="Tahoma"/>
          <w:lang w:val="en-AU"/>
        </w:rPr>
        <w:tab/>
        <w:t xml:space="preserve"> Business Case and Project Charter</w:t>
      </w:r>
    </w:p>
    <w:p w14:paraId="22C7B86E" w14:textId="77777777" w:rsidR="001749AC" w:rsidRPr="001749AC" w:rsidRDefault="001749AC" w:rsidP="001749AC">
      <w:pPr>
        <w:rPr>
          <w:rFonts w:ascii="Tahoma" w:hAnsi="Tahoma" w:cs="Tahoma"/>
          <w:lang w:val="en-AU"/>
        </w:rPr>
      </w:pPr>
      <w:r w:rsidRPr="001749AC">
        <w:rPr>
          <w:rFonts w:ascii="Tahoma" w:hAnsi="Tahoma" w:cs="Tahoma"/>
          <w:lang w:val="en-AU"/>
        </w:rPr>
        <w:t xml:space="preserve">2. </w:t>
      </w:r>
      <w:r w:rsidRPr="001749AC">
        <w:rPr>
          <w:rFonts w:ascii="Tahoma" w:hAnsi="Tahoma" w:cs="Tahoma"/>
          <w:b/>
          <w:bCs/>
          <w:lang w:val="en-AU"/>
        </w:rPr>
        <w:t>Planning</w:t>
      </w:r>
      <w:r w:rsidRPr="001749AC">
        <w:rPr>
          <w:rFonts w:ascii="Tahoma" w:hAnsi="Tahoma" w:cs="Tahoma"/>
          <w:lang w:val="en-AU"/>
        </w:rPr>
        <w:tab/>
        <w:t xml:space="preserve"> Project Plan</w:t>
      </w:r>
    </w:p>
    <w:p w14:paraId="62FB28A1" w14:textId="77777777" w:rsidR="001749AC" w:rsidRPr="001749AC" w:rsidRDefault="001749AC" w:rsidP="001749AC">
      <w:pPr>
        <w:rPr>
          <w:rFonts w:ascii="Tahoma" w:hAnsi="Tahoma" w:cs="Tahoma"/>
          <w:lang w:val="en-AU"/>
        </w:rPr>
      </w:pPr>
      <w:r w:rsidRPr="001749AC">
        <w:rPr>
          <w:rFonts w:ascii="Tahoma" w:hAnsi="Tahoma" w:cs="Tahoma"/>
          <w:lang w:val="en-AU"/>
        </w:rPr>
        <w:t xml:space="preserve">3. </w:t>
      </w:r>
      <w:proofErr w:type="gramStart"/>
      <w:r w:rsidRPr="001749AC">
        <w:rPr>
          <w:rFonts w:ascii="Tahoma" w:hAnsi="Tahoma" w:cs="Tahoma"/>
          <w:b/>
          <w:bCs/>
          <w:lang w:val="en-AU"/>
        </w:rPr>
        <w:t>Implementation</w:t>
      </w:r>
      <w:r w:rsidRPr="001749AC">
        <w:rPr>
          <w:rFonts w:ascii="Tahoma" w:hAnsi="Tahoma" w:cs="Tahoma"/>
          <w:lang w:val="en-AU"/>
        </w:rPr>
        <w:t xml:space="preserve">  </w:t>
      </w:r>
      <w:proofErr w:type="spellStart"/>
      <w:r w:rsidRPr="001749AC">
        <w:rPr>
          <w:rFonts w:ascii="Tahoma" w:hAnsi="Tahoma" w:cs="Tahoma"/>
          <w:lang w:val="en-AU"/>
        </w:rPr>
        <w:t>Implementation</w:t>
      </w:r>
      <w:proofErr w:type="spellEnd"/>
      <w:proofErr w:type="gramEnd"/>
      <w:r w:rsidRPr="001749AC">
        <w:rPr>
          <w:rFonts w:ascii="Tahoma" w:hAnsi="Tahoma" w:cs="Tahoma"/>
          <w:lang w:val="en-AU"/>
        </w:rPr>
        <w:t xml:space="preserve"> documents and reports</w:t>
      </w:r>
    </w:p>
    <w:p w14:paraId="58528C11" w14:textId="77777777" w:rsidR="001749AC" w:rsidRPr="001749AC" w:rsidRDefault="001749AC" w:rsidP="001749AC">
      <w:pPr>
        <w:rPr>
          <w:rFonts w:ascii="Tahoma" w:hAnsi="Tahoma" w:cs="Tahoma"/>
          <w:lang w:val="en-AU"/>
        </w:rPr>
      </w:pPr>
      <w:r w:rsidRPr="001749AC">
        <w:rPr>
          <w:rFonts w:ascii="Tahoma" w:hAnsi="Tahoma" w:cs="Tahoma"/>
          <w:lang w:val="en-AU"/>
        </w:rPr>
        <w:t xml:space="preserve">4. </w:t>
      </w:r>
      <w:r w:rsidRPr="001749AC">
        <w:rPr>
          <w:rFonts w:ascii="Tahoma" w:hAnsi="Tahoma" w:cs="Tahoma"/>
          <w:b/>
          <w:bCs/>
          <w:lang w:val="en-AU"/>
        </w:rPr>
        <w:t>Monitoring</w:t>
      </w:r>
      <w:r w:rsidRPr="001749AC">
        <w:rPr>
          <w:rFonts w:ascii="Tahoma" w:hAnsi="Tahoma" w:cs="Tahoma"/>
          <w:lang w:val="en-AU"/>
        </w:rPr>
        <w:t xml:space="preserve"> </w:t>
      </w:r>
      <w:r w:rsidRPr="001749AC">
        <w:rPr>
          <w:rFonts w:ascii="Tahoma" w:hAnsi="Tahoma" w:cs="Tahoma"/>
          <w:lang w:val="en-AU"/>
        </w:rPr>
        <w:tab/>
        <w:t xml:space="preserve"> </w:t>
      </w:r>
      <w:proofErr w:type="spellStart"/>
      <w:r w:rsidRPr="001749AC">
        <w:rPr>
          <w:rFonts w:ascii="Tahoma" w:hAnsi="Tahoma" w:cs="Tahoma"/>
          <w:lang w:val="en-AU"/>
        </w:rPr>
        <w:t>Monitoring</w:t>
      </w:r>
      <w:proofErr w:type="spellEnd"/>
      <w:r w:rsidRPr="001749AC">
        <w:rPr>
          <w:rFonts w:ascii="Tahoma" w:hAnsi="Tahoma" w:cs="Tahoma"/>
          <w:lang w:val="en-AU"/>
        </w:rPr>
        <w:t xml:space="preserve"> documents and systems</w:t>
      </w:r>
    </w:p>
    <w:p w14:paraId="71D4515F" w14:textId="77777777" w:rsidR="001749AC" w:rsidRPr="001749AC" w:rsidRDefault="001749AC" w:rsidP="001749AC">
      <w:pPr>
        <w:rPr>
          <w:rFonts w:ascii="Tahoma" w:hAnsi="Tahoma" w:cs="Tahoma"/>
          <w:lang w:val="en-AU"/>
        </w:rPr>
      </w:pPr>
      <w:r w:rsidRPr="001749AC">
        <w:rPr>
          <w:rFonts w:ascii="Tahoma" w:hAnsi="Tahoma" w:cs="Tahoma"/>
          <w:lang w:val="en-AU"/>
        </w:rPr>
        <w:t xml:space="preserve">5. </w:t>
      </w:r>
      <w:r w:rsidRPr="001749AC">
        <w:rPr>
          <w:rFonts w:ascii="Tahoma" w:hAnsi="Tahoma" w:cs="Tahoma"/>
          <w:b/>
          <w:bCs/>
          <w:lang w:val="en-AU"/>
        </w:rPr>
        <w:t>Finalisation</w:t>
      </w:r>
      <w:r w:rsidRPr="001749AC">
        <w:rPr>
          <w:rFonts w:ascii="Tahoma" w:hAnsi="Tahoma" w:cs="Tahoma"/>
          <w:lang w:val="en-AU"/>
        </w:rPr>
        <w:tab/>
        <w:t>Post-Implementation Review Reports</w:t>
      </w:r>
    </w:p>
    <w:p w14:paraId="7942AA9C" w14:textId="77777777" w:rsidR="001749AC" w:rsidRPr="001749AC" w:rsidRDefault="001749AC" w:rsidP="001749AC">
      <w:pPr>
        <w:rPr>
          <w:rFonts w:ascii="Tahoma" w:hAnsi="Tahoma" w:cs="Tahoma"/>
          <w:lang w:val="en-AU"/>
        </w:rPr>
      </w:pPr>
      <w:r w:rsidRPr="001749AC">
        <w:rPr>
          <w:rFonts w:ascii="Tahoma" w:hAnsi="Tahoma" w:cs="Tahoma"/>
          <w:lang w:val="en-AU"/>
        </w:rPr>
        <w:t xml:space="preserve">When managing a program, the Program </w:t>
      </w:r>
      <w:proofErr w:type="gramStart"/>
      <w:r w:rsidRPr="001749AC">
        <w:rPr>
          <w:rFonts w:ascii="Tahoma" w:hAnsi="Tahoma" w:cs="Tahoma"/>
          <w:lang w:val="en-AU"/>
        </w:rPr>
        <w:t>life-cycle</w:t>
      </w:r>
      <w:proofErr w:type="gramEnd"/>
      <w:r w:rsidRPr="001749AC">
        <w:rPr>
          <w:rFonts w:ascii="Tahoma" w:hAnsi="Tahoma" w:cs="Tahoma"/>
          <w:lang w:val="en-AU"/>
        </w:rPr>
        <w:t xml:space="preserve"> is presented below:</w:t>
      </w:r>
    </w:p>
    <w:p w14:paraId="0D9821AE" w14:textId="77777777" w:rsidR="001749AC" w:rsidRPr="001749AC" w:rsidRDefault="001749AC" w:rsidP="001749AC">
      <w:pPr>
        <w:rPr>
          <w:rFonts w:ascii="Tahoma" w:hAnsi="Tahoma" w:cs="Tahoma"/>
          <w:lang w:val="en-AU"/>
        </w:rPr>
      </w:pPr>
      <w:r w:rsidRPr="001749AC">
        <w:rPr>
          <w:rFonts w:ascii="Tahoma" w:hAnsi="Tahoma" w:cs="Tahoma"/>
          <w:lang w:val="en-AU"/>
        </w:rPr>
        <w:lastRenderedPageBreak/>
        <w:drawing>
          <wp:inline distT="0" distB="0" distL="0" distR="0" wp14:anchorId="484D20F9" wp14:editId="51F6D2FD">
            <wp:extent cx="6400800" cy="360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00800" cy="3600450"/>
                    </a:xfrm>
                    <a:prstGeom prst="rect">
                      <a:avLst/>
                    </a:prstGeom>
                  </pic:spPr>
                </pic:pic>
              </a:graphicData>
            </a:graphic>
          </wp:inline>
        </w:drawing>
      </w:r>
    </w:p>
    <w:p w14:paraId="2050BF31" w14:textId="77777777" w:rsidR="001749AC" w:rsidRPr="001749AC" w:rsidRDefault="001749AC" w:rsidP="001749AC">
      <w:pPr>
        <w:rPr>
          <w:rFonts w:ascii="Tahoma" w:hAnsi="Tahoma" w:cs="Tahoma"/>
          <w:lang w:val="en-AU"/>
        </w:rPr>
      </w:pPr>
    </w:p>
    <w:p w14:paraId="54C3905E" w14:textId="77777777" w:rsidR="001749AC" w:rsidRPr="001749AC" w:rsidRDefault="001749AC" w:rsidP="001749AC">
      <w:pPr>
        <w:rPr>
          <w:rFonts w:ascii="Tahoma" w:hAnsi="Tahoma" w:cs="Tahoma"/>
          <w:lang w:val="en-AU"/>
        </w:rPr>
      </w:pPr>
      <w:r w:rsidRPr="001749AC">
        <w:rPr>
          <w:rFonts w:ascii="Tahoma" w:hAnsi="Tahoma" w:cs="Tahoma"/>
          <w:lang w:val="en-AU"/>
        </w:rPr>
        <w:t xml:space="preserve">At a minimum, projects </w:t>
      </w:r>
      <w:proofErr w:type="gramStart"/>
      <w:r w:rsidRPr="001749AC">
        <w:rPr>
          <w:rFonts w:ascii="Tahoma" w:hAnsi="Tahoma" w:cs="Tahoma"/>
          <w:lang w:val="en-AU"/>
        </w:rPr>
        <w:t>( or</w:t>
      </w:r>
      <w:proofErr w:type="gramEnd"/>
      <w:r w:rsidRPr="001749AC">
        <w:rPr>
          <w:rFonts w:ascii="Tahoma" w:hAnsi="Tahoma" w:cs="Tahoma"/>
          <w:lang w:val="en-AU"/>
        </w:rPr>
        <w:t xml:space="preserve"> programs) require the following governance structure (to be determined by the Project Sponsor and confirmed by the Project or Program Manager):</w:t>
      </w:r>
    </w:p>
    <w:p w14:paraId="6D86509E" w14:textId="77777777" w:rsidR="001749AC" w:rsidRPr="001749AC" w:rsidRDefault="001749AC" w:rsidP="001749AC">
      <w:pPr>
        <w:rPr>
          <w:rFonts w:ascii="Tahoma" w:hAnsi="Tahoma" w:cs="Tahoma"/>
          <w:b/>
          <w:lang w:val="en-AU"/>
        </w:rPr>
      </w:pPr>
      <w:r w:rsidRPr="001749AC">
        <w:rPr>
          <w:rFonts w:ascii="Tahoma" w:hAnsi="Tahoma" w:cs="Tahoma"/>
          <w:lang w:val="en-AU"/>
        </w:rPr>
        <w:drawing>
          <wp:inline distT="0" distB="0" distL="0" distR="0" wp14:anchorId="05090849" wp14:editId="468F79DD">
            <wp:extent cx="5486400" cy="3455720"/>
            <wp:effectExtent l="19050" t="0" r="5715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414D673F" w14:textId="7BEA93FB" w:rsidR="001749AC" w:rsidRPr="001749AC" w:rsidRDefault="001749AC" w:rsidP="001749AC">
      <w:pPr>
        <w:rPr>
          <w:rFonts w:ascii="Tahoma" w:hAnsi="Tahoma" w:cs="Tahoma"/>
          <w:b/>
          <w:bCs/>
          <w:lang w:val="en-AU"/>
        </w:rPr>
      </w:pPr>
      <w:r w:rsidRPr="001749AC">
        <w:rPr>
          <w:rFonts w:ascii="Tahoma" w:hAnsi="Tahoma" w:cs="Tahoma"/>
          <w:b/>
          <w:bCs/>
          <w:lang w:val="en-AU"/>
        </w:rPr>
        <w:lastRenderedPageBreak/>
        <w:t>Project Register</w:t>
      </w:r>
    </w:p>
    <w:p w14:paraId="517EB08E" w14:textId="77777777" w:rsidR="001749AC" w:rsidRPr="001749AC" w:rsidRDefault="001749AC" w:rsidP="001749AC">
      <w:pPr>
        <w:rPr>
          <w:rFonts w:ascii="Tahoma" w:hAnsi="Tahoma" w:cs="Tahoma"/>
          <w:lang w:val="en-AU"/>
        </w:rPr>
      </w:pPr>
      <w:r w:rsidRPr="001749AC">
        <w:rPr>
          <w:rFonts w:ascii="Tahoma" w:hAnsi="Tahoma" w:cs="Tahoma"/>
          <w:lang w:val="en-AU"/>
        </w:rPr>
        <w:t xml:space="preserve">XYZ values strong collaboration and networking across departments and the benefits of fostering project (and program) management knowledge to enhance the quality of event management practices. </w:t>
      </w:r>
    </w:p>
    <w:p w14:paraId="04481B2B" w14:textId="77777777" w:rsidR="001749AC" w:rsidRPr="001749AC" w:rsidRDefault="001749AC" w:rsidP="001749AC">
      <w:pPr>
        <w:rPr>
          <w:rFonts w:ascii="Tahoma" w:hAnsi="Tahoma" w:cs="Tahoma"/>
          <w:lang w:val="en-AU"/>
        </w:rPr>
      </w:pPr>
      <w:r w:rsidRPr="001749AC">
        <w:rPr>
          <w:rFonts w:ascii="Tahoma" w:hAnsi="Tahoma" w:cs="Tahoma"/>
          <w:lang w:val="en-AU"/>
        </w:rPr>
        <w:t xml:space="preserve">A </w:t>
      </w:r>
      <w:r w:rsidRPr="001749AC">
        <w:rPr>
          <w:rFonts w:ascii="Tahoma" w:hAnsi="Tahoma" w:cs="Tahoma"/>
          <w:b/>
          <w:lang w:val="en-AU"/>
        </w:rPr>
        <w:t>Project Register</w:t>
      </w:r>
      <w:r w:rsidRPr="001749AC">
        <w:rPr>
          <w:rFonts w:ascii="Tahoma" w:hAnsi="Tahoma" w:cs="Tahoma"/>
          <w:lang w:val="en-AU"/>
        </w:rPr>
        <w:t xml:space="preserve"> will be established and maintained to assist staff to develop project management knowledge. Project Sponsors and Project Managers are encouraged to record and update project information on the Project Register to:</w:t>
      </w:r>
    </w:p>
    <w:p w14:paraId="5D470375" w14:textId="77777777" w:rsidR="001749AC" w:rsidRPr="001749AC" w:rsidRDefault="001749AC" w:rsidP="001749AC">
      <w:pPr>
        <w:rPr>
          <w:rFonts w:ascii="Tahoma" w:hAnsi="Tahoma" w:cs="Tahoma"/>
          <w:lang w:val="en-AU"/>
        </w:rPr>
      </w:pPr>
      <w:r w:rsidRPr="001749AC">
        <w:rPr>
          <w:rFonts w:ascii="Tahoma" w:hAnsi="Tahoma" w:cs="Tahoma"/>
          <w:lang w:val="en-AU"/>
        </w:rPr>
        <w:t xml:space="preserve">a) increase the visibility of projects and processes to the organisation and wider </w:t>
      </w:r>
      <w:proofErr w:type="gramStart"/>
      <w:r w:rsidRPr="001749AC">
        <w:rPr>
          <w:rFonts w:ascii="Tahoma" w:hAnsi="Tahoma" w:cs="Tahoma"/>
          <w:lang w:val="en-AU"/>
        </w:rPr>
        <w:t>community;</w:t>
      </w:r>
      <w:proofErr w:type="gramEnd"/>
    </w:p>
    <w:p w14:paraId="085C7A3F" w14:textId="77777777" w:rsidR="001749AC" w:rsidRPr="001749AC" w:rsidRDefault="001749AC" w:rsidP="001749AC">
      <w:pPr>
        <w:rPr>
          <w:rFonts w:ascii="Tahoma" w:hAnsi="Tahoma" w:cs="Tahoma"/>
          <w:lang w:val="en-AU"/>
        </w:rPr>
      </w:pPr>
      <w:r w:rsidRPr="001749AC">
        <w:rPr>
          <w:rFonts w:ascii="Tahoma" w:hAnsi="Tahoma" w:cs="Tahoma"/>
          <w:lang w:val="en-AU"/>
        </w:rPr>
        <w:t xml:space="preserve">b) raise awareness and understanding of the scope of project work undertaken by </w:t>
      </w:r>
      <w:proofErr w:type="gramStart"/>
      <w:r w:rsidRPr="001749AC">
        <w:rPr>
          <w:rFonts w:ascii="Tahoma" w:hAnsi="Tahoma" w:cs="Tahoma"/>
          <w:lang w:val="en-AU"/>
        </w:rPr>
        <w:t>XYZ;</w:t>
      </w:r>
      <w:proofErr w:type="gramEnd"/>
    </w:p>
    <w:p w14:paraId="5ECA7516" w14:textId="77777777" w:rsidR="001749AC" w:rsidRPr="001749AC" w:rsidRDefault="001749AC" w:rsidP="001749AC">
      <w:pPr>
        <w:rPr>
          <w:rFonts w:ascii="Tahoma" w:hAnsi="Tahoma" w:cs="Tahoma"/>
          <w:lang w:val="en-AU"/>
        </w:rPr>
      </w:pPr>
      <w:r w:rsidRPr="001749AC">
        <w:rPr>
          <w:rFonts w:ascii="Tahoma" w:hAnsi="Tahoma" w:cs="Tahoma"/>
          <w:lang w:val="en-AU"/>
        </w:rPr>
        <w:t xml:space="preserve">c) improve the way in which projects are monitored and managed as they progress; and </w:t>
      </w:r>
    </w:p>
    <w:p w14:paraId="17FAC1A9" w14:textId="77777777" w:rsidR="001749AC" w:rsidRPr="001749AC" w:rsidRDefault="001749AC" w:rsidP="001749AC">
      <w:pPr>
        <w:rPr>
          <w:rFonts w:ascii="Tahoma" w:hAnsi="Tahoma" w:cs="Tahoma"/>
          <w:lang w:val="en-AU"/>
        </w:rPr>
      </w:pPr>
      <w:r w:rsidRPr="001749AC">
        <w:rPr>
          <w:rFonts w:ascii="Tahoma" w:hAnsi="Tahoma" w:cs="Tahoma"/>
          <w:lang w:val="en-AU"/>
        </w:rPr>
        <w:t>d) provide information about the history and status of projects to ensure appropriate scoping of future projects (lesson learned).</w:t>
      </w:r>
    </w:p>
    <w:p w14:paraId="09E41CC1" w14:textId="77777777" w:rsidR="001749AC" w:rsidRPr="001749AC" w:rsidRDefault="001749AC" w:rsidP="001749AC">
      <w:pPr>
        <w:rPr>
          <w:rFonts w:ascii="Tahoma" w:hAnsi="Tahoma" w:cs="Tahoma"/>
          <w:lang w:val="en-AU"/>
        </w:rPr>
      </w:pPr>
      <w:r w:rsidRPr="001749AC">
        <w:rPr>
          <w:rFonts w:ascii="Tahoma" w:hAnsi="Tahoma" w:cs="Tahoma"/>
          <w:lang w:val="en-AU"/>
        </w:rPr>
        <w:t xml:space="preserve">When managing a program, the Program Manager will </w:t>
      </w:r>
      <w:proofErr w:type="gramStart"/>
      <w:r w:rsidRPr="001749AC">
        <w:rPr>
          <w:rFonts w:ascii="Tahoma" w:hAnsi="Tahoma" w:cs="Tahoma"/>
          <w:lang w:val="en-AU"/>
        </w:rPr>
        <w:t>be in charge of</w:t>
      </w:r>
      <w:proofErr w:type="gramEnd"/>
      <w:r w:rsidRPr="001749AC">
        <w:rPr>
          <w:rFonts w:ascii="Tahoma" w:hAnsi="Tahoma" w:cs="Tahoma"/>
          <w:lang w:val="en-AU"/>
        </w:rPr>
        <w:t xml:space="preserve"> the register from each individual project.</w:t>
      </w:r>
    </w:p>
    <w:p w14:paraId="0F2FDFF9" w14:textId="77777777" w:rsidR="001749AC" w:rsidRPr="001749AC" w:rsidRDefault="001749AC" w:rsidP="001749AC">
      <w:pPr>
        <w:rPr>
          <w:rFonts w:ascii="Tahoma" w:hAnsi="Tahoma" w:cs="Tahoma"/>
          <w:lang w:val="en-US"/>
        </w:rPr>
      </w:pPr>
      <w:r w:rsidRPr="001749AC">
        <w:rPr>
          <w:rFonts w:ascii="Tahoma" w:hAnsi="Tahoma" w:cs="Tahoma"/>
          <w:lang w:val="en-US"/>
        </w:rPr>
        <w:t>Change Management Process:</w:t>
      </w:r>
    </w:p>
    <w:p w14:paraId="3AB00E5A" w14:textId="77777777" w:rsidR="001749AC" w:rsidRPr="001749AC" w:rsidRDefault="001749AC" w:rsidP="001749AC">
      <w:pPr>
        <w:rPr>
          <w:rFonts w:ascii="Tahoma" w:hAnsi="Tahoma" w:cs="Tahoma"/>
          <w:b/>
          <w:lang w:val="en-US"/>
        </w:rPr>
      </w:pPr>
      <w:r w:rsidRPr="001749AC">
        <w:rPr>
          <w:rFonts w:ascii="Tahoma" w:hAnsi="Tahoma" w:cs="Tahoma"/>
          <w:lang w:val="en-US"/>
        </w:rPr>
        <w:drawing>
          <wp:anchor distT="0" distB="0" distL="114300" distR="114300" simplePos="0" relativeHeight="251661312" behindDoc="0" locked="0" layoutInCell="1" allowOverlap="1" wp14:anchorId="0942E69C" wp14:editId="6695A18C">
            <wp:simplePos x="0" y="0"/>
            <wp:positionH relativeFrom="column">
              <wp:posOffset>1493368</wp:posOffset>
            </wp:positionH>
            <wp:positionV relativeFrom="paragraph">
              <wp:posOffset>98730</wp:posOffset>
            </wp:positionV>
            <wp:extent cx="3444657" cy="1938902"/>
            <wp:effectExtent l="0" t="0" r="3810" b="4445"/>
            <wp:wrapThrough wrapText="bothSides">
              <wp:wrapPolygon edited="0">
                <wp:start x="0" y="0"/>
                <wp:lineTo x="0" y="21437"/>
                <wp:lineTo x="21504" y="21437"/>
                <wp:lineTo x="21504" y="0"/>
                <wp:lineTo x="0" y="0"/>
              </wp:wrapPolygon>
            </wp:wrapThrough>
            <wp:docPr id="2" name="Picture 2" descr="Image result for project management chang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roject management change proces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4657" cy="1938902"/>
                    </a:xfrm>
                    <a:prstGeom prst="rect">
                      <a:avLst/>
                    </a:prstGeom>
                    <a:noFill/>
                    <a:ln>
                      <a:noFill/>
                    </a:ln>
                  </pic:spPr>
                </pic:pic>
              </a:graphicData>
            </a:graphic>
          </wp:anchor>
        </w:drawing>
      </w:r>
    </w:p>
    <w:p w14:paraId="0F2363B2" w14:textId="77777777" w:rsidR="001749AC" w:rsidRPr="001749AC" w:rsidRDefault="001749AC" w:rsidP="001749AC">
      <w:pPr>
        <w:rPr>
          <w:rFonts w:ascii="Tahoma" w:hAnsi="Tahoma" w:cs="Tahoma"/>
          <w:lang w:val="en-US"/>
        </w:rPr>
      </w:pPr>
    </w:p>
    <w:p w14:paraId="5BB464B3" w14:textId="77777777" w:rsidR="001749AC" w:rsidRPr="001749AC" w:rsidRDefault="001749AC" w:rsidP="001749AC">
      <w:pPr>
        <w:rPr>
          <w:rFonts w:ascii="Tahoma" w:hAnsi="Tahoma" w:cs="Tahoma"/>
          <w:b/>
          <w:lang w:val="en-US"/>
        </w:rPr>
      </w:pPr>
    </w:p>
    <w:p w14:paraId="32881A58" w14:textId="77777777" w:rsidR="001749AC" w:rsidRPr="001749AC" w:rsidRDefault="001749AC" w:rsidP="001749AC">
      <w:pPr>
        <w:rPr>
          <w:rFonts w:ascii="Tahoma" w:hAnsi="Tahoma" w:cs="Tahoma"/>
          <w:lang w:val="en-US"/>
        </w:rPr>
      </w:pPr>
    </w:p>
    <w:p w14:paraId="2A676A5A" w14:textId="77777777" w:rsidR="001749AC" w:rsidRPr="001749AC" w:rsidRDefault="001749AC" w:rsidP="001749AC">
      <w:pPr>
        <w:rPr>
          <w:rFonts w:ascii="Tahoma" w:hAnsi="Tahoma" w:cs="Tahoma"/>
          <w:lang w:val="en-US"/>
        </w:rPr>
      </w:pPr>
    </w:p>
    <w:p w14:paraId="5C67C401" w14:textId="77777777" w:rsidR="001749AC" w:rsidRPr="001749AC" w:rsidRDefault="001749AC" w:rsidP="001749AC">
      <w:pPr>
        <w:rPr>
          <w:rFonts w:ascii="Tahoma" w:hAnsi="Tahoma" w:cs="Tahoma"/>
          <w:b/>
          <w:lang w:val="en-US"/>
        </w:rPr>
      </w:pPr>
    </w:p>
    <w:p w14:paraId="07DF3292" w14:textId="77777777" w:rsidR="001749AC" w:rsidRDefault="001749AC" w:rsidP="001749AC">
      <w:pPr>
        <w:rPr>
          <w:rFonts w:ascii="Tahoma" w:hAnsi="Tahoma" w:cs="Tahoma"/>
          <w:b/>
          <w:lang w:val="en-US"/>
        </w:rPr>
      </w:pPr>
    </w:p>
    <w:p w14:paraId="5FD01D18" w14:textId="77777777" w:rsidR="001749AC" w:rsidRDefault="001749AC" w:rsidP="001749AC">
      <w:pPr>
        <w:rPr>
          <w:rFonts w:ascii="Tahoma" w:hAnsi="Tahoma" w:cs="Tahoma"/>
          <w:b/>
          <w:lang w:val="en-US"/>
        </w:rPr>
      </w:pPr>
    </w:p>
    <w:p w14:paraId="659ABA51" w14:textId="77777777" w:rsidR="001749AC" w:rsidRDefault="001749AC" w:rsidP="001749AC">
      <w:pPr>
        <w:rPr>
          <w:rFonts w:ascii="Tahoma" w:hAnsi="Tahoma" w:cs="Tahoma"/>
          <w:b/>
          <w:lang w:val="en-US"/>
        </w:rPr>
      </w:pPr>
    </w:p>
    <w:p w14:paraId="13D734E1" w14:textId="4DF90752" w:rsidR="001749AC" w:rsidRPr="001749AC" w:rsidRDefault="001749AC" w:rsidP="001749AC">
      <w:pPr>
        <w:rPr>
          <w:rFonts w:ascii="Tahoma" w:hAnsi="Tahoma" w:cs="Tahoma"/>
          <w:b/>
          <w:lang w:val="en-US"/>
        </w:rPr>
      </w:pPr>
      <w:r w:rsidRPr="001749AC">
        <w:rPr>
          <w:rFonts w:ascii="Tahoma" w:hAnsi="Tahoma" w:cs="Tahoma"/>
          <w:b/>
          <w:lang w:val="en-US"/>
        </w:rPr>
        <w:t>Applicability</w:t>
      </w:r>
    </w:p>
    <w:p w14:paraId="42145F66" w14:textId="77777777" w:rsidR="001749AC" w:rsidRPr="001749AC" w:rsidRDefault="001749AC" w:rsidP="001749AC">
      <w:pPr>
        <w:rPr>
          <w:rFonts w:ascii="Tahoma" w:hAnsi="Tahoma" w:cs="Tahoma"/>
          <w:lang w:val="en-AU"/>
        </w:rPr>
      </w:pPr>
      <w:r w:rsidRPr="001749AC">
        <w:rPr>
          <w:rFonts w:ascii="Tahoma" w:hAnsi="Tahoma" w:cs="Tahoma"/>
          <w:lang w:val="en-AU"/>
        </w:rPr>
        <w:t>a) This policy applies to projects undertaken at XYZ. Projects within a program will typically have shared objectives that are linked to the organisational strategic plans.</w:t>
      </w:r>
    </w:p>
    <w:p w14:paraId="229CA6B8" w14:textId="77777777" w:rsidR="001749AC" w:rsidRPr="001749AC" w:rsidRDefault="001749AC" w:rsidP="001749AC">
      <w:pPr>
        <w:rPr>
          <w:rFonts w:ascii="Tahoma" w:hAnsi="Tahoma" w:cs="Tahoma"/>
          <w:lang w:val="en-AU"/>
        </w:rPr>
      </w:pPr>
      <w:r w:rsidRPr="001749AC">
        <w:rPr>
          <w:rFonts w:ascii="Tahoma" w:hAnsi="Tahoma" w:cs="Tahoma"/>
          <w:lang w:val="en-AU"/>
        </w:rPr>
        <w:t>b) The project management model outlined by this policy has been designed to accommodate project needs across all departments at XYZ.</w:t>
      </w:r>
    </w:p>
    <w:p w14:paraId="6EB4B270" w14:textId="77777777" w:rsidR="001749AC" w:rsidRPr="001749AC" w:rsidRDefault="001749AC" w:rsidP="001749AC">
      <w:pPr>
        <w:rPr>
          <w:rFonts w:ascii="Tahoma" w:hAnsi="Tahoma" w:cs="Tahoma"/>
          <w:lang w:val="en-AU"/>
        </w:rPr>
      </w:pPr>
      <w:r w:rsidRPr="001749AC">
        <w:rPr>
          <w:rFonts w:ascii="Tahoma" w:hAnsi="Tahoma" w:cs="Tahoma"/>
          <w:lang w:val="en-AU"/>
        </w:rPr>
        <w:t>c) Projects must operate in the context of policies and procedures of XYZ including but not limited to the Risk Management Policy, and the Procurement Policy.</w:t>
      </w:r>
    </w:p>
    <w:p w14:paraId="252E6B79" w14:textId="77777777" w:rsidR="001749AC" w:rsidRPr="001749AC" w:rsidRDefault="001749AC" w:rsidP="001749AC">
      <w:pPr>
        <w:rPr>
          <w:rFonts w:ascii="Tahoma" w:hAnsi="Tahoma" w:cs="Tahoma"/>
          <w:b/>
          <w:lang w:val="en-US"/>
        </w:rPr>
      </w:pPr>
      <w:r w:rsidRPr="001749AC">
        <w:rPr>
          <w:rFonts w:ascii="Tahoma" w:hAnsi="Tahoma" w:cs="Tahoma"/>
          <w:b/>
          <w:lang w:val="en-US"/>
        </w:rPr>
        <w:lastRenderedPageBreak/>
        <w:t>Procedures</w:t>
      </w:r>
    </w:p>
    <w:tbl>
      <w:tblPr>
        <w:tblStyle w:val="GridTable6Colorful-Accent3"/>
        <w:tblW w:w="0" w:type="auto"/>
        <w:tblLook w:val="04A0" w:firstRow="1" w:lastRow="0" w:firstColumn="1" w:lastColumn="0" w:noHBand="0" w:noVBand="1"/>
      </w:tblPr>
      <w:tblGrid>
        <w:gridCol w:w="716"/>
        <w:gridCol w:w="5440"/>
        <w:gridCol w:w="3813"/>
      </w:tblGrid>
      <w:tr w:rsidR="001749AC" w:rsidRPr="001749AC" w14:paraId="49C698C6" w14:textId="77777777" w:rsidTr="006572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8" w:type="dxa"/>
          </w:tcPr>
          <w:p w14:paraId="00DDD34F" w14:textId="77777777" w:rsidR="001749AC" w:rsidRPr="001749AC" w:rsidRDefault="001749AC" w:rsidP="001749AC">
            <w:pPr>
              <w:spacing w:after="160" w:line="259" w:lineRule="auto"/>
              <w:rPr>
                <w:rFonts w:ascii="Tahoma" w:hAnsi="Tahoma" w:cs="Tahoma"/>
                <w:lang w:val="en-AU"/>
              </w:rPr>
            </w:pPr>
            <w:r w:rsidRPr="001749AC">
              <w:rPr>
                <w:rFonts w:ascii="Tahoma" w:hAnsi="Tahoma" w:cs="Tahoma"/>
                <w:lang w:val="en-AU"/>
              </w:rPr>
              <w:t>Step</w:t>
            </w:r>
          </w:p>
        </w:tc>
        <w:tc>
          <w:tcPr>
            <w:tcW w:w="5487" w:type="dxa"/>
          </w:tcPr>
          <w:p w14:paraId="590022B6" w14:textId="77777777" w:rsidR="001749AC" w:rsidRPr="001749AC" w:rsidRDefault="001749AC" w:rsidP="001749AC">
            <w:pPr>
              <w:spacing w:after="160" w:line="259" w:lineRule="auto"/>
              <w:cnfStyle w:val="100000000000" w:firstRow="1" w:lastRow="0" w:firstColumn="0" w:lastColumn="0" w:oddVBand="0" w:evenVBand="0" w:oddHBand="0" w:evenHBand="0" w:firstRowFirstColumn="0" w:firstRowLastColumn="0" w:lastRowFirstColumn="0" w:lastRowLastColumn="0"/>
              <w:rPr>
                <w:rFonts w:ascii="Tahoma" w:hAnsi="Tahoma" w:cs="Tahoma"/>
                <w:lang w:val="en-AU"/>
              </w:rPr>
            </w:pPr>
            <w:r w:rsidRPr="001749AC">
              <w:rPr>
                <w:rFonts w:ascii="Tahoma" w:hAnsi="Tahoma" w:cs="Tahoma"/>
                <w:lang w:val="en-AU"/>
              </w:rPr>
              <w:t>Brief Description</w:t>
            </w:r>
          </w:p>
        </w:tc>
        <w:tc>
          <w:tcPr>
            <w:tcW w:w="3828" w:type="dxa"/>
          </w:tcPr>
          <w:p w14:paraId="754095FA" w14:textId="77777777" w:rsidR="001749AC" w:rsidRPr="001749AC" w:rsidRDefault="001749AC" w:rsidP="001749AC">
            <w:pPr>
              <w:spacing w:after="160" w:line="259" w:lineRule="auto"/>
              <w:cnfStyle w:val="100000000000" w:firstRow="1" w:lastRow="0" w:firstColumn="0" w:lastColumn="0" w:oddVBand="0" w:evenVBand="0" w:oddHBand="0" w:evenHBand="0" w:firstRowFirstColumn="0" w:firstRowLastColumn="0" w:lastRowFirstColumn="0" w:lastRowLastColumn="0"/>
              <w:rPr>
                <w:rFonts w:ascii="Tahoma" w:hAnsi="Tahoma" w:cs="Tahoma"/>
                <w:lang w:val="en-AU"/>
              </w:rPr>
            </w:pPr>
            <w:r w:rsidRPr="001749AC">
              <w:rPr>
                <w:rFonts w:ascii="Tahoma" w:hAnsi="Tahoma" w:cs="Tahoma"/>
                <w:lang w:val="en-AU"/>
              </w:rPr>
              <w:t>Responsibility</w:t>
            </w:r>
          </w:p>
        </w:tc>
      </w:tr>
      <w:tr w:rsidR="001749AC" w:rsidRPr="001749AC" w14:paraId="368E8EFE" w14:textId="77777777" w:rsidTr="00657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 w:type="dxa"/>
          </w:tcPr>
          <w:p w14:paraId="62DFAEA2" w14:textId="77777777" w:rsidR="001749AC" w:rsidRPr="001749AC" w:rsidRDefault="001749AC" w:rsidP="001749AC">
            <w:pPr>
              <w:spacing w:after="160" w:line="259" w:lineRule="auto"/>
              <w:rPr>
                <w:rFonts w:ascii="Tahoma" w:hAnsi="Tahoma" w:cs="Tahoma"/>
                <w:lang w:val="en-AU"/>
              </w:rPr>
            </w:pPr>
            <w:r w:rsidRPr="001749AC">
              <w:rPr>
                <w:rFonts w:ascii="Tahoma" w:hAnsi="Tahoma" w:cs="Tahoma"/>
                <w:lang w:val="en-AU"/>
              </w:rPr>
              <w:t>1</w:t>
            </w:r>
          </w:p>
        </w:tc>
        <w:tc>
          <w:tcPr>
            <w:tcW w:w="5487" w:type="dxa"/>
          </w:tcPr>
          <w:p w14:paraId="3A3B5A5D" w14:textId="77777777" w:rsidR="001749AC" w:rsidRPr="001749AC" w:rsidRDefault="001749AC" w:rsidP="001749AC">
            <w:pPr>
              <w:spacing w:after="160" w:line="259"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AU"/>
              </w:rPr>
            </w:pPr>
            <w:r w:rsidRPr="001749AC">
              <w:rPr>
                <w:rFonts w:ascii="Tahoma" w:hAnsi="Tahoma" w:cs="Tahoma"/>
                <w:lang w:val="en-AU"/>
              </w:rPr>
              <w:t>Determine the size and nature of the project.</w:t>
            </w:r>
          </w:p>
          <w:p w14:paraId="12066FA4" w14:textId="77777777" w:rsidR="001749AC" w:rsidRPr="001749AC" w:rsidRDefault="001749AC" w:rsidP="001749AC">
            <w:pPr>
              <w:spacing w:after="160" w:line="259"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AU"/>
              </w:rPr>
            </w:pPr>
            <w:r w:rsidRPr="001749AC">
              <w:rPr>
                <w:rFonts w:ascii="Tahoma" w:hAnsi="Tahoma" w:cs="Tahoma"/>
                <w:lang w:val="en-AU"/>
              </w:rPr>
              <w:t>Determine if a program is a better choice to deliver on the XYZ initiative.</w:t>
            </w:r>
          </w:p>
        </w:tc>
        <w:tc>
          <w:tcPr>
            <w:tcW w:w="3828" w:type="dxa"/>
          </w:tcPr>
          <w:p w14:paraId="1BF58F7E" w14:textId="77777777" w:rsidR="001749AC" w:rsidRPr="001749AC" w:rsidRDefault="001749AC" w:rsidP="001749AC">
            <w:pPr>
              <w:spacing w:after="160" w:line="259"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AU"/>
              </w:rPr>
            </w:pPr>
            <w:r w:rsidRPr="001749AC">
              <w:rPr>
                <w:rFonts w:ascii="Tahoma" w:hAnsi="Tahoma" w:cs="Tahoma"/>
                <w:lang w:val="en-AU"/>
              </w:rPr>
              <w:t>Project/</w:t>
            </w:r>
            <w:proofErr w:type="spellStart"/>
            <w:r w:rsidRPr="001749AC">
              <w:rPr>
                <w:rFonts w:ascii="Tahoma" w:hAnsi="Tahoma" w:cs="Tahoma"/>
                <w:lang w:val="en-AU"/>
              </w:rPr>
              <w:t>ProgramManager</w:t>
            </w:r>
            <w:proofErr w:type="spellEnd"/>
          </w:p>
        </w:tc>
      </w:tr>
      <w:tr w:rsidR="001749AC" w:rsidRPr="001749AC" w14:paraId="000F0229" w14:textId="77777777" w:rsidTr="006572A0">
        <w:tc>
          <w:tcPr>
            <w:cnfStyle w:val="001000000000" w:firstRow="0" w:lastRow="0" w:firstColumn="1" w:lastColumn="0" w:oddVBand="0" w:evenVBand="0" w:oddHBand="0" w:evenHBand="0" w:firstRowFirstColumn="0" w:firstRowLastColumn="0" w:lastRowFirstColumn="0" w:lastRowLastColumn="0"/>
            <w:tcW w:w="608" w:type="dxa"/>
          </w:tcPr>
          <w:p w14:paraId="16108549" w14:textId="77777777" w:rsidR="001749AC" w:rsidRPr="001749AC" w:rsidRDefault="001749AC" w:rsidP="001749AC">
            <w:pPr>
              <w:spacing w:after="160" w:line="259" w:lineRule="auto"/>
              <w:rPr>
                <w:rFonts w:ascii="Tahoma" w:hAnsi="Tahoma" w:cs="Tahoma"/>
                <w:lang w:val="en-AU"/>
              </w:rPr>
            </w:pPr>
            <w:r w:rsidRPr="001749AC">
              <w:rPr>
                <w:rFonts w:ascii="Tahoma" w:hAnsi="Tahoma" w:cs="Tahoma"/>
                <w:lang w:val="en-AU"/>
              </w:rPr>
              <w:t>2</w:t>
            </w:r>
          </w:p>
        </w:tc>
        <w:tc>
          <w:tcPr>
            <w:tcW w:w="5487" w:type="dxa"/>
          </w:tcPr>
          <w:p w14:paraId="12D60149" w14:textId="77777777" w:rsidR="001749AC" w:rsidRPr="001749AC" w:rsidRDefault="001749AC" w:rsidP="001749AC">
            <w:pPr>
              <w:spacing w:after="160" w:line="259" w:lineRule="auto"/>
              <w:cnfStyle w:val="000000000000" w:firstRow="0" w:lastRow="0" w:firstColumn="0" w:lastColumn="0" w:oddVBand="0" w:evenVBand="0" w:oddHBand="0" w:evenHBand="0" w:firstRowFirstColumn="0" w:firstRowLastColumn="0" w:lastRowFirstColumn="0" w:lastRowLastColumn="0"/>
              <w:rPr>
                <w:rFonts w:ascii="Tahoma" w:hAnsi="Tahoma" w:cs="Tahoma"/>
                <w:lang w:val="en-AU"/>
              </w:rPr>
            </w:pPr>
            <w:r w:rsidRPr="001749AC">
              <w:rPr>
                <w:rFonts w:ascii="Tahoma" w:hAnsi="Tahoma" w:cs="Tahoma"/>
                <w:lang w:val="en-AU"/>
              </w:rPr>
              <w:t xml:space="preserve">Prepare a Business Case (Project </w:t>
            </w:r>
            <w:proofErr w:type="gramStart"/>
            <w:r w:rsidRPr="001749AC">
              <w:rPr>
                <w:rFonts w:ascii="Tahoma" w:hAnsi="Tahoma" w:cs="Tahoma"/>
                <w:lang w:val="en-AU"/>
              </w:rPr>
              <w:t>Proposal )</w:t>
            </w:r>
            <w:proofErr w:type="gramEnd"/>
          </w:p>
        </w:tc>
        <w:tc>
          <w:tcPr>
            <w:tcW w:w="3828" w:type="dxa"/>
          </w:tcPr>
          <w:p w14:paraId="36FC171A" w14:textId="77777777" w:rsidR="001749AC" w:rsidRPr="001749AC" w:rsidRDefault="001749AC" w:rsidP="001749AC">
            <w:pPr>
              <w:spacing w:after="160" w:line="259" w:lineRule="auto"/>
              <w:cnfStyle w:val="000000000000" w:firstRow="0" w:lastRow="0" w:firstColumn="0" w:lastColumn="0" w:oddVBand="0" w:evenVBand="0" w:oddHBand="0" w:evenHBand="0" w:firstRowFirstColumn="0" w:firstRowLastColumn="0" w:lastRowFirstColumn="0" w:lastRowLastColumn="0"/>
              <w:rPr>
                <w:rFonts w:ascii="Tahoma" w:hAnsi="Tahoma" w:cs="Tahoma"/>
                <w:lang w:val="en-AU"/>
              </w:rPr>
            </w:pPr>
            <w:r w:rsidRPr="001749AC">
              <w:rPr>
                <w:rFonts w:ascii="Tahoma" w:hAnsi="Tahoma" w:cs="Tahoma"/>
                <w:lang w:val="en-AU"/>
              </w:rPr>
              <w:t>Project Manager/Program Manager</w:t>
            </w:r>
          </w:p>
        </w:tc>
      </w:tr>
      <w:tr w:rsidR="001749AC" w:rsidRPr="001749AC" w14:paraId="319866F1" w14:textId="77777777" w:rsidTr="00657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 w:type="dxa"/>
          </w:tcPr>
          <w:p w14:paraId="5AD29DD5" w14:textId="77777777" w:rsidR="001749AC" w:rsidRPr="001749AC" w:rsidRDefault="001749AC" w:rsidP="001749AC">
            <w:pPr>
              <w:spacing w:after="160" w:line="259" w:lineRule="auto"/>
              <w:rPr>
                <w:rFonts w:ascii="Tahoma" w:hAnsi="Tahoma" w:cs="Tahoma"/>
                <w:lang w:val="en-AU"/>
              </w:rPr>
            </w:pPr>
            <w:r w:rsidRPr="001749AC">
              <w:rPr>
                <w:rFonts w:ascii="Tahoma" w:hAnsi="Tahoma" w:cs="Tahoma"/>
                <w:lang w:val="en-AU"/>
              </w:rPr>
              <w:t>3</w:t>
            </w:r>
          </w:p>
        </w:tc>
        <w:tc>
          <w:tcPr>
            <w:tcW w:w="5487" w:type="dxa"/>
          </w:tcPr>
          <w:p w14:paraId="5CFDE466" w14:textId="77777777" w:rsidR="001749AC" w:rsidRPr="001749AC" w:rsidRDefault="001749AC" w:rsidP="001749AC">
            <w:pPr>
              <w:spacing w:after="160" w:line="259"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AU"/>
              </w:rPr>
            </w:pPr>
            <w:r w:rsidRPr="001749AC">
              <w:rPr>
                <w:rFonts w:ascii="Tahoma" w:hAnsi="Tahoma" w:cs="Tahoma"/>
                <w:lang w:val="en-AU"/>
              </w:rPr>
              <w:t xml:space="preserve">Project Proposal to be approved </w:t>
            </w:r>
          </w:p>
        </w:tc>
        <w:tc>
          <w:tcPr>
            <w:tcW w:w="3828" w:type="dxa"/>
          </w:tcPr>
          <w:p w14:paraId="132FF360" w14:textId="77777777" w:rsidR="001749AC" w:rsidRPr="001749AC" w:rsidRDefault="001749AC" w:rsidP="001749AC">
            <w:pPr>
              <w:spacing w:after="160" w:line="259"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AU"/>
              </w:rPr>
            </w:pPr>
            <w:r w:rsidRPr="001749AC">
              <w:rPr>
                <w:rFonts w:ascii="Tahoma" w:hAnsi="Tahoma" w:cs="Tahoma"/>
                <w:lang w:val="en-AU"/>
              </w:rPr>
              <w:t>According to approval process</w:t>
            </w:r>
          </w:p>
        </w:tc>
      </w:tr>
      <w:tr w:rsidR="001749AC" w:rsidRPr="001749AC" w14:paraId="03F36A69" w14:textId="77777777" w:rsidTr="006572A0">
        <w:tc>
          <w:tcPr>
            <w:cnfStyle w:val="001000000000" w:firstRow="0" w:lastRow="0" w:firstColumn="1" w:lastColumn="0" w:oddVBand="0" w:evenVBand="0" w:oddHBand="0" w:evenHBand="0" w:firstRowFirstColumn="0" w:firstRowLastColumn="0" w:lastRowFirstColumn="0" w:lastRowLastColumn="0"/>
            <w:tcW w:w="608" w:type="dxa"/>
          </w:tcPr>
          <w:p w14:paraId="3EB206D0" w14:textId="77777777" w:rsidR="001749AC" w:rsidRPr="001749AC" w:rsidRDefault="001749AC" w:rsidP="001749AC">
            <w:pPr>
              <w:spacing w:after="160" w:line="259" w:lineRule="auto"/>
              <w:rPr>
                <w:rFonts w:ascii="Tahoma" w:hAnsi="Tahoma" w:cs="Tahoma"/>
                <w:lang w:val="en-AU"/>
              </w:rPr>
            </w:pPr>
            <w:r w:rsidRPr="001749AC">
              <w:rPr>
                <w:rFonts w:ascii="Tahoma" w:hAnsi="Tahoma" w:cs="Tahoma"/>
                <w:lang w:val="en-AU"/>
              </w:rPr>
              <w:t>4</w:t>
            </w:r>
          </w:p>
        </w:tc>
        <w:tc>
          <w:tcPr>
            <w:tcW w:w="5487" w:type="dxa"/>
          </w:tcPr>
          <w:p w14:paraId="4EBC3C8B" w14:textId="77777777" w:rsidR="001749AC" w:rsidRPr="001749AC" w:rsidRDefault="001749AC" w:rsidP="001749AC">
            <w:pPr>
              <w:spacing w:after="160" w:line="259" w:lineRule="auto"/>
              <w:cnfStyle w:val="000000000000" w:firstRow="0" w:lastRow="0" w:firstColumn="0" w:lastColumn="0" w:oddVBand="0" w:evenVBand="0" w:oddHBand="0" w:evenHBand="0" w:firstRowFirstColumn="0" w:firstRowLastColumn="0" w:lastRowFirstColumn="0" w:lastRowLastColumn="0"/>
              <w:rPr>
                <w:rFonts w:ascii="Tahoma" w:hAnsi="Tahoma" w:cs="Tahoma"/>
                <w:lang w:val="en-AU"/>
              </w:rPr>
            </w:pPr>
            <w:r w:rsidRPr="001749AC">
              <w:rPr>
                <w:rFonts w:ascii="Tahoma" w:hAnsi="Tahoma" w:cs="Tahoma"/>
                <w:lang w:val="en-AU"/>
              </w:rPr>
              <w:t>Prepare a Project Charter</w:t>
            </w:r>
          </w:p>
        </w:tc>
        <w:tc>
          <w:tcPr>
            <w:tcW w:w="3828" w:type="dxa"/>
          </w:tcPr>
          <w:p w14:paraId="266B7850" w14:textId="77777777" w:rsidR="001749AC" w:rsidRPr="001749AC" w:rsidRDefault="001749AC" w:rsidP="001749AC">
            <w:pPr>
              <w:spacing w:after="160" w:line="259" w:lineRule="auto"/>
              <w:cnfStyle w:val="000000000000" w:firstRow="0" w:lastRow="0" w:firstColumn="0" w:lastColumn="0" w:oddVBand="0" w:evenVBand="0" w:oddHBand="0" w:evenHBand="0" w:firstRowFirstColumn="0" w:firstRowLastColumn="0" w:lastRowFirstColumn="0" w:lastRowLastColumn="0"/>
              <w:rPr>
                <w:rFonts w:ascii="Tahoma" w:hAnsi="Tahoma" w:cs="Tahoma"/>
                <w:lang w:val="en-AU"/>
              </w:rPr>
            </w:pPr>
            <w:r w:rsidRPr="001749AC">
              <w:rPr>
                <w:rFonts w:ascii="Tahoma" w:hAnsi="Tahoma" w:cs="Tahoma"/>
                <w:lang w:val="en-AU"/>
              </w:rPr>
              <w:t>Project Manager</w:t>
            </w:r>
          </w:p>
        </w:tc>
      </w:tr>
      <w:tr w:rsidR="001749AC" w:rsidRPr="001749AC" w14:paraId="365E5026" w14:textId="77777777" w:rsidTr="00657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 w:type="dxa"/>
          </w:tcPr>
          <w:p w14:paraId="2C45ED5A" w14:textId="77777777" w:rsidR="001749AC" w:rsidRPr="001749AC" w:rsidRDefault="001749AC" w:rsidP="001749AC">
            <w:pPr>
              <w:spacing w:after="160" w:line="259" w:lineRule="auto"/>
              <w:rPr>
                <w:rFonts w:ascii="Tahoma" w:hAnsi="Tahoma" w:cs="Tahoma"/>
                <w:lang w:val="en-AU"/>
              </w:rPr>
            </w:pPr>
            <w:r w:rsidRPr="001749AC">
              <w:rPr>
                <w:rFonts w:ascii="Tahoma" w:hAnsi="Tahoma" w:cs="Tahoma"/>
                <w:lang w:val="en-AU"/>
              </w:rPr>
              <w:t>5</w:t>
            </w:r>
          </w:p>
        </w:tc>
        <w:tc>
          <w:tcPr>
            <w:tcW w:w="5487" w:type="dxa"/>
          </w:tcPr>
          <w:p w14:paraId="11AF59CF" w14:textId="77777777" w:rsidR="001749AC" w:rsidRPr="001749AC" w:rsidRDefault="001749AC" w:rsidP="001749AC">
            <w:pPr>
              <w:spacing w:after="160" w:line="259"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AU"/>
              </w:rPr>
            </w:pPr>
            <w:r w:rsidRPr="001749AC">
              <w:rPr>
                <w:rFonts w:ascii="Tahoma" w:hAnsi="Tahoma" w:cs="Tahoma"/>
                <w:lang w:val="en-AU"/>
              </w:rPr>
              <w:t>Project Charter to be approved</w:t>
            </w:r>
          </w:p>
        </w:tc>
        <w:tc>
          <w:tcPr>
            <w:tcW w:w="3828" w:type="dxa"/>
          </w:tcPr>
          <w:p w14:paraId="0F1511F3" w14:textId="77777777" w:rsidR="001749AC" w:rsidRPr="001749AC" w:rsidRDefault="001749AC" w:rsidP="001749AC">
            <w:pPr>
              <w:spacing w:after="160" w:line="259"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AU"/>
              </w:rPr>
            </w:pPr>
            <w:r w:rsidRPr="001749AC">
              <w:rPr>
                <w:rFonts w:ascii="Tahoma" w:hAnsi="Tahoma" w:cs="Tahoma"/>
                <w:lang w:val="en-AU"/>
              </w:rPr>
              <w:t>According to approval process</w:t>
            </w:r>
          </w:p>
        </w:tc>
      </w:tr>
      <w:tr w:rsidR="001749AC" w:rsidRPr="001749AC" w14:paraId="213F8FD6" w14:textId="77777777" w:rsidTr="006572A0">
        <w:tc>
          <w:tcPr>
            <w:cnfStyle w:val="001000000000" w:firstRow="0" w:lastRow="0" w:firstColumn="1" w:lastColumn="0" w:oddVBand="0" w:evenVBand="0" w:oddHBand="0" w:evenHBand="0" w:firstRowFirstColumn="0" w:firstRowLastColumn="0" w:lastRowFirstColumn="0" w:lastRowLastColumn="0"/>
            <w:tcW w:w="608" w:type="dxa"/>
          </w:tcPr>
          <w:p w14:paraId="5B359679" w14:textId="77777777" w:rsidR="001749AC" w:rsidRPr="001749AC" w:rsidRDefault="001749AC" w:rsidP="001749AC">
            <w:pPr>
              <w:spacing w:after="160" w:line="259" w:lineRule="auto"/>
              <w:rPr>
                <w:rFonts w:ascii="Tahoma" w:hAnsi="Tahoma" w:cs="Tahoma"/>
                <w:lang w:val="en-AU"/>
              </w:rPr>
            </w:pPr>
            <w:r w:rsidRPr="001749AC">
              <w:rPr>
                <w:rFonts w:ascii="Tahoma" w:hAnsi="Tahoma" w:cs="Tahoma"/>
                <w:lang w:val="en-AU"/>
              </w:rPr>
              <w:t>6</w:t>
            </w:r>
          </w:p>
        </w:tc>
        <w:tc>
          <w:tcPr>
            <w:tcW w:w="5487" w:type="dxa"/>
          </w:tcPr>
          <w:p w14:paraId="31DA838A" w14:textId="77777777" w:rsidR="001749AC" w:rsidRPr="001749AC" w:rsidRDefault="001749AC" w:rsidP="001749AC">
            <w:pPr>
              <w:spacing w:after="160" w:line="259" w:lineRule="auto"/>
              <w:cnfStyle w:val="000000000000" w:firstRow="0" w:lastRow="0" w:firstColumn="0" w:lastColumn="0" w:oddVBand="0" w:evenVBand="0" w:oddHBand="0" w:evenHBand="0" w:firstRowFirstColumn="0" w:firstRowLastColumn="0" w:lastRowFirstColumn="0" w:lastRowLastColumn="0"/>
              <w:rPr>
                <w:rFonts w:ascii="Tahoma" w:hAnsi="Tahoma" w:cs="Tahoma"/>
                <w:lang w:val="en-AU"/>
              </w:rPr>
            </w:pPr>
            <w:r w:rsidRPr="001749AC">
              <w:rPr>
                <w:rFonts w:ascii="Tahoma" w:hAnsi="Tahoma" w:cs="Tahoma"/>
                <w:lang w:val="en-AU"/>
              </w:rPr>
              <w:t>Prepare Project/Program Plan</w:t>
            </w:r>
          </w:p>
        </w:tc>
        <w:tc>
          <w:tcPr>
            <w:tcW w:w="3828" w:type="dxa"/>
          </w:tcPr>
          <w:p w14:paraId="26F507F9" w14:textId="77777777" w:rsidR="001749AC" w:rsidRPr="001749AC" w:rsidRDefault="001749AC" w:rsidP="001749AC">
            <w:pPr>
              <w:spacing w:after="160" w:line="259" w:lineRule="auto"/>
              <w:cnfStyle w:val="000000000000" w:firstRow="0" w:lastRow="0" w:firstColumn="0" w:lastColumn="0" w:oddVBand="0" w:evenVBand="0" w:oddHBand="0" w:evenHBand="0" w:firstRowFirstColumn="0" w:firstRowLastColumn="0" w:lastRowFirstColumn="0" w:lastRowLastColumn="0"/>
              <w:rPr>
                <w:rFonts w:ascii="Tahoma" w:hAnsi="Tahoma" w:cs="Tahoma"/>
                <w:lang w:val="en-AU"/>
              </w:rPr>
            </w:pPr>
            <w:r w:rsidRPr="001749AC">
              <w:rPr>
                <w:rFonts w:ascii="Tahoma" w:hAnsi="Tahoma" w:cs="Tahoma"/>
                <w:lang w:val="en-AU"/>
              </w:rPr>
              <w:t>Project/</w:t>
            </w:r>
            <w:proofErr w:type="spellStart"/>
            <w:r w:rsidRPr="001749AC">
              <w:rPr>
                <w:rFonts w:ascii="Tahoma" w:hAnsi="Tahoma" w:cs="Tahoma"/>
                <w:lang w:val="en-AU"/>
              </w:rPr>
              <w:t>ProgramManager</w:t>
            </w:r>
            <w:proofErr w:type="spellEnd"/>
          </w:p>
        </w:tc>
      </w:tr>
      <w:tr w:rsidR="001749AC" w:rsidRPr="001749AC" w14:paraId="64A4413F" w14:textId="77777777" w:rsidTr="00657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 w:type="dxa"/>
          </w:tcPr>
          <w:p w14:paraId="1E7DB6F2" w14:textId="77777777" w:rsidR="001749AC" w:rsidRPr="001749AC" w:rsidRDefault="001749AC" w:rsidP="001749AC">
            <w:pPr>
              <w:spacing w:after="160" w:line="259" w:lineRule="auto"/>
              <w:rPr>
                <w:rFonts w:ascii="Tahoma" w:hAnsi="Tahoma" w:cs="Tahoma"/>
                <w:lang w:val="en-AU"/>
              </w:rPr>
            </w:pPr>
            <w:r w:rsidRPr="001749AC">
              <w:rPr>
                <w:rFonts w:ascii="Tahoma" w:hAnsi="Tahoma" w:cs="Tahoma"/>
                <w:lang w:val="en-AU"/>
              </w:rPr>
              <w:t>7</w:t>
            </w:r>
          </w:p>
        </w:tc>
        <w:tc>
          <w:tcPr>
            <w:tcW w:w="5487" w:type="dxa"/>
          </w:tcPr>
          <w:p w14:paraId="57E03037" w14:textId="77777777" w:rsidR="001749AC" w:rsidRPr="001749AC" w:rsidRDefault="001749AC" w:rsidP="001749AC">
            <w:pPr>
              <w:spacing w:after="160" w:line="259"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AU"/>
              </w:rPr>
            </w:pPr>
            <w:r w:rsidRPr="001749AC">
              <w:rPr>
                <w:rFonts w:ascii="Tahoma" w:hAnsi="Tahoma" w:cs="Tahoma"/>
                <w:lang w:val="en-AU"/>
              </w:rPr>
              <w:t>Project Plan to be approved</w:t>
            </w:r>
          </w:p>
        </w:tc>
        <w:tc>
          <w:tcPr>
            <w:tcW w:w="3828" w:type="dxa"/>
          </w:tcPr>
          <w:p w14:paraId="4EA680B3" w14:textId="77777777" w:rsidR="001749AC" w:rsidRPr="001749AC" w:rsidRDefault="001749AC" w:rsidP="001749AC">
            <w:pPr>
              <w:spacing w:after="160" w:line="259"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AU"/>
              </w:rPr>
            </w:pPr>
            <w:r w:rsidRPr="001749AC">
              <w:rPr>
                <w:rFonts w:ascii="Tahoma" w:hAnsi="Tahoma" w:cs="Tahoma"/>
                <w:lang w:val="en-AU"/>
              </w:rPr>
              <w:t>According to approval process</w:t>
            </w:r>
          </w:p>
        </w:tc>
      </w:tr>
      <w:tr w:rsidR="001749AC" w:rsidRPr="001749AC" w14:paraId="61B4D3CE" w14:textId="77777777" w:rsidTr="006572A0">
        <w:tc>
          <w:tcPr>
            <w:cnfStyle w:val="001000000000" w:firstRow="0" w:lastRow="0" w:firstColumn="1" w:lastColumn="0" w:oddVBand="0" w:evenVBand="0" w:oddHBand="0" w:evenHBand="0" w:firstRowFirstColumn="0" w:firstRowLastColumn="0" w:lastRowFirstColumn="0" w:lastRowLastColumn="0"/>
            <w:tcW w:w="608" w:type="dxa"/>
          </w:tcPr>
          <w:p w14:paraId="0C67EF26" w14:textId="77777777" w:rsidR="001749AC" w:rsidRPr="001749AC" w:rsidRDefault="001749AC" w:rsidP="001749AC">
            <w:pPr>
              <w:spacing w:after="160" w:line="259" w:lineRule="auto"/>
              <w:rPr>
                <w:rFonts w:ascii="Tahoma" w:hAnsi="Tahoma" w:cs="Tahoma"/>
                <w:lang w:val="en-AU"/>
              </w:rPr>
            </w:pPr>
            <w:r w:rsidRPr="001749AC">
              <w:rPr>
                <w:rFonts w:ascii="Tahoma" w:hAnsi="Tahoma" w:cs="Tahoma"/>
                <w:lang w:val="en-AU"/>
              </w:rPr>
              <w:t>8</w:t>
            </w:r>
          </w:p>
        </w:tc>
        <w:tc>
          <w:tcPr>
            <w:tcW w:w="5487" w:type="dxa"/>
          </w:tcPr>
          <w:p w14:paraId="0A4E2F71" w14:textId="77777777" w:rsidR="001749AC" w:rsidRPr="001749AC" w:rsidRDefault="001749AC" w:rsidP="001749AC">
            <w:pPr>
              <w:spacing w:after="160" w:line="259" w:lineRule="auto"/>
              <w:cnfStyle w:val="000000000000" w:firstRow="0" w:lastRow="0" w:firstColumn="0" w:lastColumn="0" w:oddVBand="0" w:evenVBand="0" w:oddHBand="0" w:evenHBand="0" w:firstRowFirstColumn="0" w:firstRowLastColumn="0" w:lastRowFirstColumn="0" w:lastRowLastColumn="0"/>
              <w:rPr>
                <w:rFonts w:ascii="Tahoma" w:hAnsi="Tahoma" w:cs="Tahoma"/>
                <w:lang w:val="en-AU"/>
              </w:rPr>
            </w:pPr>
            <w:r w:rsidRPr="001749AC">
              <w:rPr>
                <w:rFonts w:ascii="Tahoma" w:hAnsi="Tahoma" w:cs="Tahoma"/>
                <w:lang w:val="en-AU"/>
              </w:rPr>
              <w:t>Implement Project Plan</w:t>
            </w:r>
          </w:p>
          <w:p w14:paraId="747EC316" w14:textId="77777777" w:rsidR="001749AC" w:rsidRPr="001749AC" w:rsidRDefault="001749AC" w:rsidP="001749AC">
            <w:pPr>
              <w:spacing w:after="160" w:line="259" w:lineRule="auto"/>
              <w:cnfStyle w:val="000000000000" w:firstRow="0" w:lastRow="0" w:firstColumn="0" w:lastColumn="0" w:oddVBand="0" w:evenVBand="0" w:oddHBand="0" w:evenHBand="0" w:firstRowFirstColumn="0" w:firstRowLastColumn="0" w:lastRowFirstColumn="0" w:lastRowLastColumn="0"/>
              <w:rPr>
                <w:rFonts w:ascii="Tahoma" w:hAnsi="Tahoma" w:cs="Tahoma"/>
                <w:lang w:val="en-AU"/>
              </w:rPr>
            </w:pPr>
            <w:r w:rsidRPr="001749AC">
              <w:rPr>
                <w:rFonts w:ascii="Tahoma" w:hAnsi="Tahoma" w:cs="Tahoma"/>
                <w:lang w:val="en-AU"/>
              </w:rPr>
              <w:t xml:space="preserve">Undertake project activities as </w:t>
            </w:r>
            <w:proofErr w:type="gramStart"/>
            <w:r w:rsidRPr="001749AC">
              <w:rPr>
                <w:rFonts w:ascii="Tahoma" w:hAnsi="Tahoma" w:cs="Tahoma"/>
                <w:lang w:val="en-AU"/>
              </w:rPr>
              <w:t>set in</w:t>
            </w:r>
            <w:proofErr w:type="gramEnd"/>
            <w:r w:rsidRPr="001749AC">
              <w:rPr>
                <w:rFonts w:ascii="Tahoma" w:hAnsi="Tahoma" w:cs="Tahoma"/>
                <w:lang w:val="en-AU"/>
              </w:rPr>
              <w:t xml:space="preserve"> plan.</w:t>
            </w:r>
          </w:p>
        </w:tc>
        <w:tc>
          <w:tcPr>
            <w:tcW w:w="3828" w:type="dxa"/>
          </w:tcPr>
          <w:p w14:paraId="3E0F164F" w14:textId="77777777" w:rsidR="001749AC" w:rsidRPr="001749AC" w:rsidRDefault="001749AC" w:rsidP="001749AC">
            <w:pPr>
              <w:spacing w:after="160" w:line="259" w:lineRule="auto"/>
              <w:cnfStyle w:val="000000000000" w:firstRow="0" w:lastRow="0" w:firstColumn="0" w:lastColumn="0" w:oddVBand="0" w:evenVBand="0" w:oddHBand="0" w:evenHBand="0" w:firstRowFirstColumn="0" w:firstRowLastColumn="0" w:lastRowFirstColumn="0" w:lastRowLastColumn="0"/>
              <w:rPr>
                <w:rFonts w:ascii="Tahoma" w:hAnsi="Tahoma" w:cs="Tahoma"/>
                <w:lang w:val="en-AU"/>
              </w:rPr>
            </w:pPr>
            <w:r w:rsidRPr="001749AC">
              <w:rPr>
                <w:rFonts w:ascii="Tahoma" w:hAnsi="Tahoma" w:cs="Tahoma"/>
                <w:lang w:val="en-AU"/>
              </w:rPr>
              <w:t>Project/</w:t>
            </w:r>
            <w:proofErr w:type="spellStart"/>
            <w:r w:rsidRPr="001749AC">
              <w:rPr>
                <w:rFonts w:ascii="Tahoma" w:hAnsi="Tahoma" w:cs="Tahoma"/>
                <w:lang w:val="en-AU"/>
              </w:rPr>
              <w:t>ProgramManager</w:t>
            </w:r>
            <w:proofErr w:type="spellEnd"/>
            <w:r w:rsidRPr="001749AC">
              <w:rPr>
                <w:rFonts w:ascii="Tahoma" w:hAnsi="Tahoma" w:cs="Tahoma"/>
                <w:lang w:val="en-AU"/>
              </w:rPr>
              <w:t xml:space="preserve"> </w:t>
            </w:r>
          </w:p>
          <w:p w14:paraId="63D79D27" w14:textId="77777777" w:rsidR="001749AC" w:rsidRPr="001749AC" w:rsidRDefault="001749AC" w:rsidP="001749AC">
            <w:pPr>
              <w:spacing w:after="160" w:line="259" w:lineRule="auto"/>
              <w:cnfStyle w:val="000000000000" w:firstRow="0" w:lastRow="0" w:firstColumn="0" w:lastColumn="0" w:oddVBand="0" w:evenVBand="0" w:oddHBand="0" w:evenHBand="0" w:firstRowFirstColumn="0" w:firstRowLastColumn="0" w:lastRowFirstColumn="0" w:lastRowLastColumn="0"/>
              <w:rPr>
                <w:rFonts w:ascii="Tahoma" w:hAnsi="Tahoma" w:cs="Tahoma"/>
                <w:lang w:val="en-AU"/>
              </w:rPr>
            </w:pPr>
            <w:r w:rsidRPr="001749AC">
              <w:rPr>
                <w:rFonts w:ascii="Tahoma" w:hAnsi="Tahoma" w:cs="Tahoma"/>
                <w:lang w:val="en-AU"/>
              </w:rPr>
              <w:t>Project/Program Team</w:t>
            </w:r>
          </w:p>
        </w:tc>
      </w:tr>
      <w:tr w:rsidR="001749AC" w:rsidRPr="001749AC" w14:paraId="604A8BE6" w14:textId="77777777" w:rsidTr="00657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 w:type="dxa"/>
          </w:tcPr>
          <w:p w14:paraId="712E8297" w14:textId="77777777" w:rsidR="001749AC" w:rsidRPr="001749AC" w:rsidRDefault="001749AC" w:rsidP="001749AC">
            <w:pPr>
              <w:spacing w:after="160" w:line="259" w:lineRule="auto"/>
              <w:rPr>
                <w:rFonts w:ascii="Tahoma" w:hAnsi="Tahoma" w:cs="Tahoma"/>
                <w:lang w:val="en-AU"/>
              </w:rPr>
            </w:pPr>
            <w:r w:rsidRPr="001749AC">
              <w:rPr>
                <w:rFonts w:ascii="Tahoma" w:hAnsi="Tahoma" w:cs="Tahoma"/>
                <w:lang w:val="en-AU"/>
              </w:rPr>
              <w:t>9</w:t>
            </w:r>
          </w:p>
        </w:tc>
        <w:tc>
          <w:tcPr>
            <w:tcW w:w="5487" w:type="dxa"/>
          </w:tcPr>
          <w:p w14:paraId="2054C542" w14:textId="77777777" w:rsidR="001749AC" w:rsidRPr="001749AC" w:rsidRDefault="001749AC" w:rsidP="001749AC">
            <w:pPr>
              <w:spacing w:after="160" w:line="259"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AU"/>
              </w:rPr>
            </w:pPr>
            <w:r w:rsidRPr="001749AC">
              <w:rPr>
                <w:rFonts w:ascii="Tahoma" w:hAnsi="Tahoma" w:cs="Tahoma"/>
                <w:lang w:val="en-AU"/>
              </w:rPr>
              <w:t xml:space="preserve">Manage </w:t>
            </w:r>
            <w:proofErr w:type="gramStart"/>
            <w:r w:rsidRPr="001749AC">
              <w:rPr>
                <w:rFonts w:ascii="Tahoma" w:hAnsi="Tahoma" w:cs="Tahoma"/>
                <w:lang w:val="en-AU"/>
              </w:rPr>
              <w:t>changes</w:t>
            </w:r>
            <w:proofErr w:type="gramEnd"/>
          </w:p>
          <w:p w14:paraId="6F2025C1" w14:textId="77777777" w:rsidR="001749AC" w:rsidRPr="001749AC" w:rsidRDefault="001749AC" w:rsidP="001749AC">
            <w:pPr>
              <w:spacing w:after="160" w:line="259"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AU"/>
              </w:rPr>
            </w:pPr>
            <w:r w:rsidRPr="001749AC">
              <w:rPr>
                <w:rFonts w:ascii="Tahoma" w:hAnsi="Tahoma" w:cs="Tahoma"/>
                <w:lang w:val="en-AU"/>
              </w:rPr>
              <w:t>Monitor risks manage issues and changes in circumstances.</w:t>
            </w:r>
          </w:p>
        </w:tc>
        <w:tc>
          <w:tcPr>
            <w:tcW w:w="3828" w:type="dxa"/>
          </w:tcPr>
          <w:p w14:paraId="3F554078" w14:textId="77777777" w:rsidR="001749AC" w:rsidRPr="001749AC" w:rsidRDefault="001749AC" w:rsidP="001749AC">
            <w:pPr>
              <w:spacing w:after="160" w:line="259"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AU"/>
              </w:rPr>
            </w:pPr>
            <w:r w:rsidRPr="001749AC">
              <w:rPr>
                <w:rFonts w:ascii="Tahoma" w:hAnsi="Tahoma" w:cs="Tahoma"/>
                <w:lang w:val="en-AU"/>
              </w:rPr>
              <w:t>Project/Program Manager</w:t>
            </w:r>
          </w:p>
          <w:p w14:paraId="4497100A" w14:textId="77777777" w:rsidR="001749AC" w:rsidRPr="001749AC" w:rsidRDefault="001749AC" w:rsidP="001749AC">
            <w:pPr>
              <w:spacing w:after="160" w:line="259"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AU"/>
              </w:rPr>
            </w:pPr>
            <w:r w:rsidRPr="001749AC">
              <w:rPr>
                <w:rFonts w:ascii="Tahoma" w:hAnsi="Tahoma" w:cs="Tahoma"/>
                <w:lang w:val="en-AU"/>
              </w:rPr>
              <w:t>Area Managers</w:t>
            </w:r>
          </w:p>
          <w:p w14:paraId="724F1E4E" w14:textId="77777777" w:rsidR="001749AC" w:rsidRPr="001749AC" w:rsidRDefault="001749AC" w:rsidP="001749AC">
            <w:pPr>
              <w:spacing w:after="160" w:line="259"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AU"/>
              </w:rPr>
            </w:pPr>
            <w:r w:rsidRPr="001749AC">
              <w:rPr>
                <w:rFonts w:ascii="Tahoma" w:hAnsi="Tahoma" w:cs="Tahoma"/>
                <w:lang w:val="en-AU"/>
              </w:rPr>
              <w:t xml:space="preserve">Project/Program </w:t>
            </w:r>
            <w:proofErr w:type="spellStart"/>
            <w:r w:rsidRPr="001749AC">
              <w:rPr>
                <w:rFonts w:ascii="Tahoma" w:hAnsi="Tahoma" w:cs="Tahoma"/>
                <w:lang w:val="en-AU"/>
              </w:rPr>
              <w:t>Program</w:t>
            </w:r>
            <w:proofErr w:type="spellEnd"/>
            <w:r w:rsidRPr="001749AC">
              <w:rPr>
                <w:rFonts w:ascii="Tahoma" w:hAnsi="Tahoma" w:cs="Tahoma"/>
                <w:lang w:val="en-AU"/>
              </w:rPr>
              <w:t xml:space="preserve"> Board</w:t>
            </w:r>
          </w:p>
        </w:tc>
      </w:tr>
      <w:tr w:rsidR="001749AC" w:rsidRPr="001749AC" w14:paraId="5E0188B2" w14:textId="77777777" w:rsidTr="006572A0">
        <w:tc>
          <w:tcPr>
            <w:cnfStyle w:val="001000000000" w:firstRow="0" w:lastRow="0" w:firstColumn="1" w:lastColumn="0" w:oddVBand="0" w:evenVBand="0" w:oddHBand="0" w:evenHBand="0" w:firstRowFirstColumn="0" w:firstRowLastColumn="0" w:lastRowFirstColumn="0" w:lastRowLastColumn="0"/>
            <w:tcW w:w="608" w:type="dxa"/>
          </w:tcPr>
          <w:p w14:paraId="26E5D03F" w14:textId="77777777" w:rsidR="001749AC" w:rsidRPr="001749AC" w:rsidRDefault="001749AC" w:rsidP="001749AC">
            <w:pPr>
              <w:spacing w:after="160" w:line="259" w:lineRule="auto"/>
              <w:rPr>
                <w:rFonts w:ascii="Tahoma" w:hAnsi="Tahoma" w:cs="Tahoma"/>
                <w:lang w:val="en-AU"/>
              </w:rPr>
            </w:pPr>
            <w:r w:rsidRPr="001749AC">
              <w:rPr>
                <w:rFonts w:ascii="Tahoma" w:hAnsi="Tahoma" w:cs="Tahoma"/>
                <w:lang w:val="en-AU"/>
              </w:rPr>
              <w:t>10</w:t>
            </w:r>
          </w:p>
        </w:tc>
        <w:tc>
          <w:tcPr>
            <w:tcW w:w="5487" w:type="dxa"/>
          </w:tcPr>
          <w:p w14:paraId="5972C49F" w14:textId="77777777" w:rsidR="001749AC" w:rsidRPr="001749AC" w:rsidRDefault="001749AC" w:rsidP="001749AC">
            <w:pPr>
              <w:spacing w:after="160" w:line="259" w:lineRule="auto"/>
              <w:cnfStyle w:val="000000000000" w:firstRow="0" w:lastRow="0" w:firstColumn="0" w:lastColumn="0" w:oddVBand="0" w:evenVBand="0" w:oddHBand="0" w:evenHBand="0" w:firstRowFirstColumn="0" w:firstRowLastColumn="0" w:lastRowFirstColumn="0" w:lastRowLastColumn="0"/>
              <w:rPr>
                <w:rFonts w:ascii="Tahoma" w:hAnsi="Tahoma" w:cs="Tahoma"/>
                <w:lang w:val="en-AU"/>
              </w:rPr>
            </w:pPr>
            <w:r w:rsidRPr="001749AC">
              <w:rPr>
                <w:rFonts w:ascii="Tahoma" w:hAnsi="Tahoma" w:cs="Tahoma"/>
                <w:lang w:val="en-AU"/>
              </w:rPr>
              <w:t xml:space="preserve">Monitoring </w:t>
            </w:r>
          </w:p>
          <w:p w14:paraId="22EDE965" w14:textId="77777777" w:rsidR="001749AC" w:rsidRPr="001749AC" w:rsidRDefault="001749AC" w:rsidP="001749AC">
            <w:pPr>
              <w:spacing w:after="160" w:line="259" w:lineRule="auto"/>
              <w:cnfStyle w:val="000000000000" w:firstRow="0" w:lastRow="0" w:firstColumn="0" w:lastColumn="0" w:oddVBand="0" w:evenVBand="0" w:oddHBand="0" w:evenHBand="0" w:firstRowFirstColumn="0" w:firstRowLastColumn="0" w:lastRowFirstColumn="0" w:lastRowLastColumn="0"/>
              <w:rPr>
                <w:rFonts w:ascii="Tahoma" w:hAnsi="Tahoma" w:cs="Tahoma"/>
                <w:lang w:val="en-AU"/>
              </w:rPr>
            </w:pPr>
            <w:r w:rsidRPr="001749AC">
              <w:rPr>
                <w:rFonts w:ascii="Tahoma" w:hAnsi="Tahoma" w:cs="Tahoma"/>
                <w:lang w:val="en-AU"/>
              </w:rPr>
              <w:t>Monitor progress towards project deliverables.</w:t>
            </w:r>
          </w:p>
        </w:tc>
        <w:tc>
          <w:tcPr>
            <w:tcW w:w="3828" w:type="dxa"/>
          </w:tcPr>
          <w:p w14:paraId="1C1F952B" w14:textId="77777777" w:rsidR="001749AC" w:rsidRPr="001749AC" w:rsidRDefault="001749AC" w:rsidP="001749AC">
            <w:pPr>
              <w:spacing w:after="160" w:line="259" w:lineRule="auto"/>
              <w:cnfStyle w:val="000000000000" w:firstRow="0" w:lastRow="0" w:firstColumn="0" w:lastColumn="0" w:oddVBand="0" w:evenVBand="0" w:oddHBand="0" w:evenHBand="0" w:firstRowFirstColumn="0" w:firstRowLastColumn="0" w:lastRowFirstColumn="0" w:lastRowLastColumn="0"/>
              <w:rPr>
                <w:rFonts w:ascii="Tahoma" w:hAnsi="Tahoma" w:cs="Tahoma"/>
                <w:lang w:val="en-AU"/>
              </w:rPr>
            </w:pPr>
            <w:r w:rsidRPr="001749AC">
              <w:rPr>
                <w:rFonts w:ascii="Tahoma" w:hAnsi="Tahoma" w:cs="Tahoma"/>
                <w:lang w:val="en-AU"/>
              </w:rPr>
              <w:t>Project/</w:t>
            </w:r>
            <w:proofErr w:type="spellStart"/>
            <w:r w:rsidRPr="001749AC">
              <w:rPr>
                <w:rFonts w:ascii="Tahoma" w:hAnsi="Tahoma" w:cs="Tahoma"/>
                <w:lang w:val="en-AU"/>
              </w:rPr>
              <w:t>ProgramManager</w:t>
            </w:r>
            <w:proofErr w:type="spellEnd"/>
            <w:r w:rsidRPr="001749AC">
              <w:rPr>
                <w:rFonts w:ascii="Tahoma" w:hAnsi="Tahoma" w:cs="Tahoma"/>
                <w:lang w:val="en-AU"/>
              </w:rPr>
              <w:t xml:space="preserve"> </w:t>
            </w:r>
          </w:p>
          <w:p w14:paraId="02AA656C" w14:textId="77777777" w:rsidR="001749AC" w:rsidRPr="001749AC" w:rsidRDefault="001749AC" w:rsidP="001749AC">
            <w:pPr>
              <w:spacing w:after="160" w:line="259" w:lineRule="auto"/>
              <w:cnfStyle w:val="000000000000" w:firstRow="0" w:lastRow="0" w:firstColumn="0" w:lastColumn="0" w:oddVBand="0" w:evenVBand="0" w:oddHBand="0" w:evenHBand="0" w:firstRowFirstColumn="0" w:firstRowLastColumn="0" w:lastRowFirstColumn="0" w:lastRowLastColumn="0"/>
              <w:rPr>
                <w:rFonts w:ascii="Tahoma" w:hAnsi="Tahoma" w:cs="Tahoma"/>
                <w:lang w:val="en-AU"/>
              </w:rPr>
            </w:pPr>
            <w:r w:rsidRPr="001749AC">
              <w:rPr>
                <w:rFonts w:ascii="Tahoma" w:hAnsi="Tahoma" w:cs="Tahoma"/>
                <w:lang w:val="en-AU"/>
              </w:rPr>
              <w:t>Project/Program Team</w:t>
            </w:r>
          </w:p>
        </w:tc>
      </w:tr>
      <w:tr w:rsidR="001749AC" w:rsidRPr="001749AC" w14:paraId="30D094CD" w14:textId="77777777" w:rsidTr="00657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 w:type="dxa"/>
          </w:tcPr>
          <w:p w14:paraId="7BE5F1CD" w14:textId="77777777" w:rsidR="001749AC" w:rsidRPr="001749AC" w:rsidRDefault="001749AC" w:rsidP="001749AC">
            <w:pPr>
              <w:spacing w:after="160" w:line="259" w:lineRule="auto"/>
              <w:rPr>
                <w:rFonts w:ascii="Tahoma" w:hAnsi="Tahoma" w:cs="Tahoma"/>
                <w:lang w:val="en-AU"/>
              </w:rPr>
            </w:pPr>
            <w:r w:rsidRPr="001749AC">
              <w:rPr>
                <w:rFonts w:ascii="Tahoma" w:hAnsi="Tahoma" w:cs="Tahoma"/>
                <w:lang w:val="en-AU"/>
              </w:rPr>
              <w:t>11</w:t>
            </w:r>
          </w:p>
        </w:tc>
        <w:tc>
          <w:tcPr>
            <w:tcW w:w="5487" w:type="dxa"/>
          </w:tcPr>
          <w:p w14:paraId="3F7A2DD9" w14:textId="77777777" w:rsidR="001749AC" w:rsidRPr="001749AC" w:rsidRDefault="001749AC" w:rsidP="001749AC">
            <w:pPr>
              <w:spacing w:after="160" w:line="259"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AU"/>
              </w:rPr>
            </w:pPr>
            <w:r w:rsidRPr="001749AC">
              <w:rPr>
                <w:rFonts w:ascii="Tahoma" w:hAnsi="Tahoma" w:cs="Tahoma"/>
                <w:lang w:val="en-AU"/>
              </w:rPr>
              <w:t>Finalisation</w:t>
            </w:r>
          </w:p>
          <w:p w14:paraId="4D3DB8B8" w14:textId="77777777" w:rsidR="001749AC" w:rsidRPr="001749AC" w:rsidRDefault="001749AC" w:rsidP="001749AC">
            <w:pPr>
              <w:spacing w:after="160" w:line="259"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AU"/>
              </w:rPr>
            </w:pPr>
            <w:r w:rsidRPr="001749AC">
              <w:rPr>
                <w:rFonts w:ascii="Tahoma" w:hAnsi="Tahoma" w:cs="Tahoma"/>
                <w:lang w:val="en-AU"/>
              </w:rPr>
              <w:t>Collect feedback and prepare project evaluation reports.</w:t>
            </w:r>
          </w:p>
        </w:tc>
        <w:tc>
          <w:tcPr>
            <w:tcW w:w="3828" w:type="dxa"/>
          </w:tcPr>
          <w:p w14:paraId="53E45158" w14:textId="77777777" w:rsidR="001749AC" w:rsidRPr="001749AC" w:rsidRDefault="001749AC" w:rsidP="001749AC">
            <w:pPr>
              <w:spacing w:after="160" w:line="259"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AU"/>
              </w:rPr>
            </w:pPr>
            <w:r w:rsidRPr="001749AC">
              <w:rPr>
                <w:rFonts w:ascii="Tahoma" w:hAnsi="Tahoma" w:cs="Tahoma"/>
                <w:lang w:val="en-AU"/>
              </w:rPr>
              <w:t>Project/</w:t>
            </w:r>
            <w:proofErr w:type="spellStart"/>
            <w:r w:rsidRPr="001749AC">
              <w:rPr>
                <w:rFonts w:ascii="Tahoma" w:hAnsi="Tahoma" w:cs="Tahoma"/>
                <w:lang w:val="en-AU"/>
              </w:rPr>
              <w:t>ProgramManager</w:t>
            </w:r>
            <w:proofErr w:type="spellEnd"/>
            <w:r w:rsidRPr="001749AC">
              <w:rPr>
                <w:rFonts w:ascii="Tahoma" w:hAnsi="Tahoma" w:cs="Tahoma"/>
                <w:lang w:val="en-AU"/>
              </w:rPr>
              <w:t xml:space="preserve"> </w:t>
            </w:r>
          </w:p>
          <w:p w14:paraId="79118963" w14:textId="77777777" w:rsidR="001749AC" w:rsidRPr="001749AC" w:rsidRDefault="001749AC" w:rsidP="001749AC">
            <w:pPr>
              <w:spacing w:after="160" w:line="259" w:lineRule="auto"/>
              <w:cnfStyle w:val="000000100000" w:firstRow="0" w:lastRow="0" w:firstColumn="0" w:lastColumn="0" w:oddVBand="0" w:evenVBand="0" w:oddHBand="1" w:evenHBand="0" w:firstRowFirstColumn="0" w:firstRowLastColumn="0" w:lastRowFirstColumn="0" w:lastRowLastColumn="0"/>
              <w:rPr>
                <w:rFonts w:ascii="Tahoma" w:hAnsi="Tahoma" w:cs="Tahoma"/>
                <w:lang w:val="en-AU"/>
              </w:rPr>
            </w:pPr>
            <w:r w:rsidRPr="001749AC">
              <w:rPr>
                <w:rFonts w:ascii="Tahoma" w:hAnsi="Tahoma" w:cs="Tahoma"/>
                <w:lang w:val="en-AU"/>
              </w:rPr>
              <w:t>Project/Program Team</w:t>
            </w:r>
          </w:p>
        </w:tc>
      </w:tr>
    </w:tbl>
    <w:p w14:paraId="4CE93D6F" w14:textId="77777777" w:rsidR="001749AC" w:rsidRPr="001749AC" w:rsidRDefault="001749AC" w:rsidP="001749AC">
      <w:pPr>
        <w:rPr>
          <w:rFonts w:ascii="Tahoma" w:hAnsi="Tahoma" w:cs="Tahoma"/>
          <w:lang w:val="en-AU"/>
        </w:rPr>
      </w:pPr>
    </w:p>
    <w:p w14:paraId="2AE6B7AC" w14:textId="77777777" w:rsidR="001749AC" w:rsidRPr="001749AC" w:rsidRDefault="001749AC" w:rsidP="001749AC">
      <w:pPr>
        <w:rPr>
          <w:rFonts w:ascii="Tahoma" w:hAnsi="Tahoma" w:cs="Tahoma"/>
          <w:b/>
          <w:bCs/>
          <w:lang w:val="en-US"/>
        </w:rPr>
      </w:pPr>
      <w:r w:rsidRPr="001749AC">
        <w:rPr>
          <w:rFonts w:ascii="Tahoma" w:hAnsi="Tahoma" w:cs="Tahoma"/>
          <w:b/>
          <w:bCs/>
          <w:lang w:val="en-US"/>
        </w:rPr>
        <w:t>Quality Management</w:t>
      </w:r>
    </w:p>
    <w:p w14:paraId="70210DFC" w14:textId="77777777" w:rsidR="001749AC" w:rsidRPr="001749AC" w:rsidRDefault="001749AC" w:rsidP="001749AC">
      <w:pPr>
        <w:rPr>
          <w:rFonts w:ascii="Tahoma" w:hAnsi="Tahoma" w:cs="Tahoma"/>
          <w:lang w:val="en-US"/>
        </w:rPr>
      </w:pPr>
    </w:p>
    <w:p w14:paraId="25F6A781" w14:textId="2EA1E429" w:rsidR="001749AC" w:rsidRPr="001749AC" w:rsidRDefault="001749AC" w:rsidP="001749AC">
      <w:pPr>
        <w:rPr>
          <w:rFonts w:ascii="Tahoma" w:hAnsi="Tahoma" w:cs="Tahoma"/>
        </w:rPr>
      </w:pPr>
      <w:r w:rsidRPr="001749AC">
        <w:rPr>
          <w:rFonts w:ascii="Tahoma" w:hAnsi="Tahoma" w:cs="Tahoma"/>
        </w:rPr>
        <w:t>Projects and programs must be delivered within the framework of the XYZ Quality Management Policy and Procedures.</w:t>
      </w:r>
    </w:p>
    <w:p w14:paraId="0284D822" w14:textId="77777777" w:rsidR="001749AC" w:rsidRPr="001749AC" w:rsidRDefault="001749AC" w:rsidP="001749AC">
      <w:pPr>
        <w:rPr>
          <w:rFonts w:ascii="Tahoma" w:hAnsi="Tahoma" w:cs="Tahoma"/>
        </w:rPr>
      </w:pPr>
      <w:r w:rsidRPr="001749AC">
        <w:rPr>
          <w:rFonts w:ascii="Tahoma" w:hAnsi="Tahoma" w:cs="Tahoma"/>
        </w:rPr>
        <w:t>The Quality Management Policy describes XYZ Pty Ltd strategic approach to quality management and continual improvement, which is guided by its Mission and Vision with a strong statement regarding quality and excellence in the business.</w:t>
      </w:r>
    </w:p>
    <w:p w14:paraId="3D6442C7" w14:textId="56BE4EB7" w:rsidR="001749AC" w:rsidRPr="001749AC" w:rsidRDefault="001749AC" w:rsidP="001749AC">
      <w:pPr>
        <w:rPr>
          <w:rFonts w:ascii="Tahoma" w:hAnsi="Tahoma" w:cs="Tahoma"/>
        </w:rPr>
      </w:pPr>
      <w:r w:rsidRPr="001749AC">
        <w:rPr>
          <w:rFonts w:ascii="Tahoma" w:hAnsi="Tahoma" w:cs="Tahoma"/>
        </w:rPr>
        <w:lastRenderedPageBreak/>
        <w:t>Assessing the quality of our work outputs across the organisation is how we maintain our c</w:t>
      </w:r>
      <w:r>
        <w:rPr>
          <w:rFonts w:ascii="Tahoma" w:hAnsi="Tahoma" w:cs="Tahoma"/>
        </w:rPr>
        <w:t>ontinuous improvement culture</w:t>
      </w:r>
      <w:r w:rsidRPr="001749AC">
        <w:rPr>
          <w:rFonts w:ascii="Tahoma" w:hAnsi="Tahoma" w:cs="Tahoma"/>
        </w:rPr>
        <w:t>. Quality Assurance evaluates the data we collect about our performance and contextualises the numbers to allow us to produce results to key QA areas, including:</w:t>
      </w:r>
    </w:p>
    <w:p w14:paraId="4A62AF80" w14:textId="77777777" w:rsidR="001749AC" w:rsidRPr="001749AC" w:rsidRDefault="001749AC" w:rsidP="000B7200">
      <w:pPr>
        <w:numPr>
          <w:ilvl w:val="0"/>
          <w:numId w:val="40"/>
        </w:numPr>
        <w:rPr>
          <w:rFonts w:ascii="Tahoma" w:hAnsi="Tahoma" w:cs="Tahoma"/>
          <w:lang w:val="en-AU"/>
        </w:rPr>
      </w:pPr>
      <w:bookmarkStart w:id="65" w:name="_Hlk535387351"/>
      <w:r w:rsidRPr="001749AC">
        <w:rPr>
          <w:rFonts w:ascii="Tahoma" w:hAnsi="Tahoma" w:cs="Tahoma"/>
          <w:lang w:val="en-AU"/>
        </w:rPr>
        <w:t>Customer Service</w:t>
      </w:r>
    </w:p>
    <w:p w14:paraId="46F39EDC" w14:textId="77777777" w:rsidR="001749AC" w:rsidRPr="001749AC" w:rsidRDefault="001749AC" w:rsidP="000B7200">
      <w:pPr>
        <w:numPr>
          <w:ilvl w:val="0"/>
          <w:numId w:val="40"/>
        </w:numPr>
        <w:rPr>
          <w:rFonts w:ascii="Tahoma" w:hAnsi="Tahoma" w:cs="Tahoma"/>
          <w:lang w:val="en-AU"/>
        </w:rPr>
      </w:pPr>
      <w:r w:rsidRPr="001749AC">
        <w:rPr>
          <w:rFonts w:ascii="Tahoma" w:hAnsi="Tahoma" w:cs="Tahoma"/>
          <w:lang w:val="en-AU"/>
        </w:rPr>
        <w:t>Operations</w:t>
      </w:r>
    </w:p>
    <w:p w14:paraId="0B224434" w14:textId="77777777" w:rsidR="001749AC" w:rsidRPr="001749AC" w:rsidRDefault="001749AC" w:rsidP="000B7200">
      <w:pPr>
        <w:numPr>
          <w:ilvl w:val="0"/>
          <w:numId w:val="40"/>
        </w:numPr>
        <w:rPr>
          <w:rFonts w:ascii="Tahoma" w:hAnsi="Tahoma" w:cs="Tahoma"/>
          <w:lang w:val="en-AU"/>
        </w:rPr>
      </w:pPr>
      <w:r w:rsidRPr="001749AC">
        <w:rPr>
          <w:rFonts w:ascii="Tahoma" w:hAnsi="Tahoma" w:cs="Tahoma"/>
          <w:lang w:val="en-AU"/>
        </w:rPr>
        <w:t>Sales</w:t>
      </w:r>
    </w:p>
    <w:p w14:paraId="3C9F300B" w14:textId="77777777" w:rsidR="001749AC" w:rsidRPr="001749AC" w:rsidRDefault="001749AC" w:rsidP="000B7200">
      <w:pPr>
        <w:numPr>
          <w:ilvl w:val="0"/>
          <w:numId w:val="40"/>
        </w:numPr>
        <w:rPr>
          <w:rFonts w:ascii="Tahoma" w:hAnsi="Tahoma" w:cs="Tahoma"/>
          <w:lang w:val="en-AU"/>
        </w:rPr>
      </w:pPr>
      <w:r w:rsidRPr="001749AC">
        <w:rPr>
          <w:rFonts w:ascii="Tahoma" w:hAnsi="Tahoma" w:cs="Tahoma"/>
          <w:lang w:val="en-AU"/>
        </w:rPr>
        <w:t>Marketing</w:t>
      </w:r>
    </w:p>
    <w:p w14:paraId="4202F5D4" w14:textId="77777777" w:rsidR="001749AC" w:rsidRPr="001749AC" w:rsidRDefault="001749AC" w:rsidP="000B7200">
      <w:pPr>
        <w:numPr>
          <w:ilvl w:val="0"/>
          <w:numId w:val="40"/>
        </w:numPr>
        <w:rPr>
          <w:rFonts w:ascii="Tahoma" w:hAnsi="Tahoma" w:cs="Tahoma"/>
          <w:lang w:val="en-AU"/>
        </w:rPr>
      </w:pPr>
      <w:r w:rsidRPr="001749AC">
        <w:rPr>
          <w:rFonts w:ascii="Tahoma" w:hAnsi="Tahoma" w:cs="Tahoma"/>
          <w:lang w:val="en-AU"/>
        </w:rPr>
        <w:t xml:space="preserve">Sustainability </w:t>
      </w:r>
      <w:bookmarkEnd w:id="65"/>
      <w:r w:rsidRPr="001749AC">
        <w:rPr>
          <w:rFonts w:ascii="Tahoma" w:hAnsi="Tahoma" w:cs="Tahoma"/>
          <w:lang w:val="en-AU"/>
        </w:rPr>
        <w:t>initiatives</w:t>
      </w:r>
    </w:p>
    <w:p w14:paraId="069DAC12" w14:textId="77777777" w:rsidR="001749AC" w:rsidRPr="001749AC" w:rsidRDefault="001749AC" w:rsidP="001749AC">
      <w:pPr>
        <w:rPr>
          <w:rFonts w:ascii="Tahoma" w:hAnsi="Tahoma" w:cs="Tahoma"/>
        </w:rPr>
      </w:pPr>
      <w:r w:rsidRPr="001749AC">
        <w:rPr>
          <w:rFonts w:ascii="Tahoma" w:hAnsi="Tahoma" w:cs="Tahoma"/>
        </w:rPr>
        <w:t>The policy applies to all XYZ staff, and it supports the development of a quality culture in which all staff assume responsibility for quality and engage in quality management at all levels and areas of the company. Please refer to the XYZ Quality Management Policy and Procedures for more details.</w:t>
      </w:r>
    </w:p>
    <w:p w14:paraId="69DEF126" w14:textId="77777777" w:rsidR="001749AC" w:rsidRPr="001749AC" w:rsidRDefault="001749AC" w:rsidP="001749AC">
      <w:pPr>
        <w:rPr>
          <w:rFonts w:ascii="Tahoma" w:hAnsi="Tahoma" w:cs="Tahoma"/>
        </w:rPr>
      </w:pPr>
      <w:r w:rsidRPr="001749AC">
        <w:rPr>
          <w:rFonts w:ascii="Tahoma" w:hAnsi="Tahoma" w:cs="Tahoma"/>
        </w:rPr>
        <w:t>When managing projects and programs:</w:t>
      </w:r>
    </w:p>
    <w:p w14:paraId="28D62B01" w14:textId="77777777" w:rsidR="001749AC" w:rsidRPr="001749AC" w:rsidRDefault="001749AC" w:rsidP="000B7200">
      <w:pPr>
        <w:numPr>
          <w:ilvl w:val="0"/>
          <w:numId w:val="41"/>
        </w:numPr>
        <w:rPr>
          <w:rFonts w:ascii="Tahoma" w:hAnsi="Tahoma" w:cs="Tahoma"/>
        </w:rPr>
      </w:pPr>
      <w:r w:rsidRPr="001749AC">
        <w:rPr>
          <w:rFonts w:ascii="Tahoma" w:hAnsi="Tahoma" w:cs="Tahoma"/>
        </w:rPr>
        <w:t>State the quality objectives in terms of the project and program objectives and/or the organisational objectives. Determine quality objectives in consultation with relevant stakeholders. There may be overall organisational quality objectives or policies that the project/program can reference.</w:t>
      </w:r>
    </w:p>
    <w:p w14:paraId="3B3C83EE" w14:textId="77777777" w:rsidR="001749AC" w:rsidRPr="001749AC" w:rsidRDefault="001749AC" w:rsidP="000B7200">
      <w:pPr>
        <w:numPr>
          <w:ilvl w:val="0"/>
          <w:numId w:val="41"/>
        </w:numPr>
        <w:rPr>
          <w:rFonts w:ascii="Tahoma" w:hAnsi="Tahoma" w:cs="Tahoma"/>
        </w:rPr>
      </w:pPr>
      <w:r w:rsidRPr="001749AC">
        <w:rPr>
          <w:rFonts w:ascii="Tahoma" w:hAnsi="Tahoma" w:cs="Tahoma"/>
        </w:rPr>
        <w:t>Identify which quality standards are relevant to the project/program and how to satisfy them. Identify and define appropriate quality metrics and measures for standards for project processes, product functionality, regulatory compliance requirements, project deliverables, project management performance, documentation, testing, etc.</w:t>
      </w:r>
    </w:p>
    <w:p w14:paraId="1B9E0EA4" w14:textId="77777777" w:rsidR="001749AC" w:rsidRPr="001749AC" w:rsidRDefault="001749AC" w:rsidP="000B7200">
      <w:pPr>
        <w:numPr>
          <w:ilvl w:val="0"/>
          <w:numId w:val="41"/>
        </w:numPr>
        <w:rPr>
          <w:rFonts w:ascii="Tahoma" w:hAnsi="Tahoma" w:cs="Tahoma"/>
        </w:rPr>
      </w:pPr>
      <w:r w:rsidRPr="001749AC">
        <w:rPr>
          <w:rFonts w:ascii="Tahoma" w:hAnsi="Tahoma" w:cs="Tahoma"/>
        </w:rPr>
        <w:t>List and define the quality tools that will be used to measure project quality and level of conformance to defined quality standards/metrics.</w:t>
      </w:r>
    </w:p>
    <w:p w14:paraId="5216EDCF" w14:textId="77777777" w:rsidR="001749AC" w:rsidRPr="001749AC" w:rsidRDefault="001749AC" w:rsidP="001749AC">
      <w:pPr>
        <w:rPr>
          <w:rFonts w:ascii="Tahoma" w:hAnsi="Tahoma" w:cs="Tahoma"/>
          <w:b/>
        </w:rPr>
      </w:pPr>
    </w:p>
    <w:p w14:paraId="54ADF9D6" w14:textId="77777777" w:rsidR="001749AC" w:rsidRPr="001749AC" w:rsidRDefault="001749AC" w:rsidP="001749AC">
      <w:pPr>
        <w:rPr>
          <w:rFonts w:ascii="Tahoma" w:hAnsi="Tahoma" w:cs="Tahoma"/>
          <w:b/>
        </w:rPr>
      </w:pPr>
      <w:r w:rsidRPr="001749AC">
        <w:rPr>
          <w:rFonts w:ascii="Tahoma" w:hAnsi="Tahoma" w:cs="Tahoma"/>
          <w:b/>
        </w:rPr>
        <w:t>Quality Control</w:t>
      </w:r>
    </w:p>
    <w:p w14:paraId="31566634" w14:textId="77777777" w:rsidR="001749AC" w:rsidRPr="001749AC" w:rsidRDefault="001749AC" w:rsidP="001749AC">
      <w:pPr>
        <w:rPr>
          <w:rFonts w:ascii="Tahoma" w:hAnsi="Tahoma" w:cs="Tahoma"/>
        </w:rPr>
      </w:pPr>
      <w:r w:rsidRPr="001749AC">
        <w:rPr>
          <w:rFonts w:ascii="Tahoma" w:hAnsi="Tahoma" w:cs="Tahoma"/>
        </w:rPr>
        <w:t>Quality Control is the process of making sure that application is made to consistently high standards. Performing quality control (</w:t>
      </w:r>
      <w:r w:rsidRPr="001749AC">
        <w:rPr>
          <w:rFonts w:ascii="Tahoma" w:hAnsi="Tahoma" w:cs="Tahoma"/>
          <w:b/>
          <w:bCs/>
        </w:rPr>
        <w:t>QC</w:t>
      </w:r>
      <w:r w:rsidRPr="001749AC">
        <w:rPr>
          <w:rFonts w:ascii="Tahoma" w:hAnsi="Tahoma" w:cs="Tahoma"/>
        </w:rPr>
        <w:t>) involves monitoring specific project/program results to determine whether they comply with relevant quality standards and identifying ways to eliminate causes of unsatisfactory results.</w:t>
      </w:r>
    </w:p>
    <w:p w14:paraId="5A9B9C1A" w14:textId="77777777" w:rsidR="001749AC" w:rsidRPr="001749AC" w:rsidRDefault="001749AC" w:rsidP="001749AC">
      <w:pPr>
        <w:rPr>
          <w:rFonts w:ascii="Tahoma" w:hAnsi="Tahoma" w:cs="Tahoma"/>
        </w:rPr>
      </w:pPr>
      <w:r w:rsidRPr="001749AC">
        <w:rPr>
          <w:rFonts w:ascii="Tahoma" w:hAnsi="Tahoma" w:cs="Tahoma"/>
        </w:rPr>
        <w:t>Identify those monitoring and controlling actions that will be conducted to control quality throughout the project’s life. Define how it will be determined that quality standards comply with the defined standards outlined. Identify owners of ongoing monitoring and improvement of project/program processes.</w:t>
      </w:r>
    </w:p>
    <w:p w14:paraId="1EC068AA" w14:textId="77777777" w:rsidR="001749AC" w:rsidRPr="001749AC" w:rsidRDefault="001749AC" w:rsidP="001749AC">
      <w:pPr>
        <w:rPr>
          <w:rFonts w:ascii="Tahoma" w:hAnsi="Tahoma" w:cs="Tahoma"/>
          <w:b/>
        </w:rPr>
      </w:pPr>
      <w:r w:rsidRPr="001749AC">
        <w:rPr>
          <w:rFonts w:ascii="Tahoma" w:hAnsi="Tahoma" w:cs="Tahoma"/>
          <w:b/>
        </w:rPr>
        <w:t>Quality Assurance</w:t>
      </w:r>
    </w:p>
    <w:p w14:paraId="567C05B7" w14:textId="77777777" w:rsidR="001749AC" w:rsidRPr="001749AC" w:rsidRDefault="001749AC" w:rsidP="001749AC">
      <w:pPr>
        <w:rPr>
          <w:rFonts w:ascii="Tahoma" w:hAnsi="Tahoma" w:cs="Tahoma"/>
        </w:rPr>
      </w:pPr>
      <w:r w:rsidRPr="001749AC">
        <w:rPr>
          <w:rFonts w:ascii="Tahoma" w:hAnsi="Tahoma" w:cs="Tahoma"/>
        </w:rPr>
        <w:lastRenderedPageBreak/>
        <w:t>Quality assurance (</w:t>
      </w:r>
      <w:r w:rsidRPr="001749AC">
        <w:rPr>
          <w:rFonts w:ascii="Tahoma" w:hAnsi="Tahoma" w:cs="Tahoma"/>
          <w:b/>
          <w:bCs/>
        </w:rPr>
        <w:t>QA</w:t>
      </w:r>
      <w:r w:rsidRPr="001749AC">
        <w:rPr>
          <w:rFonts w:ascii="Tahoma" w:hAnsi="Tahoma" w:cs="Tahoma"/>
        </w:rPr>
        <w:t>) is the application of planned, systematic quality activities to ensure that the project/program will employ all processes needed to meet requirements.</w:t>
      </w:r>
    </w:p>
    <w:p w14:paraId="6EF43404" w14:textId="7C06FE7D" w:rsidR="001749AC" w:rsidRPr="001749AC" w:rsidRDefault="001749AC" w:rsidP="001749AC">
      <w:pPr>
        <w:rPr>
          <w:rFonts w:ascii="Tahoma" w:hAnsi="Tahoma" w:cs="Tahoma"/>
        </w:rPr>
      </w:pPr>
      <w:r w:rsidRPr="001749AC">
        <w:rPr>
          <w:rFonts w:ascii="Tahoma" w:hAnsi="Tahoma" w:cs="Tahoma"/>
        </w:rPr>
        <w:t>Identifying and defining those actions, and the metrics to measure them provides the confidence that project/ quality is in fact</w:t>
      </w:r>
      <w:r>
        <w:rPr>
          <w:rFonts w:ascii="Tahoma" w:hAnsi="Tahoma" w:cs="Tahoma"/>
        </w:rPr>
        <w:t>,</w:t>
      </w:r>
      <w:r w:rsidRPr="001749AC">
        <w:rPr>
          <w:rFonts w:ascii="Tahoma" w:hAnsi="Tahoma" w:cs="Tahoma"/>
        </w:rPr>
        <w:t xml:space="preserve"> being met and has been achieved. Relate these actions to the quality standards defined in the planning section of this document.</w:t>
      </w:r>
    </w:p>
    <w:p w14:paraId="297C64EE" w14:textId="77777777" w:rsidR="001749AC" w:rsidRPr="001749AC" w:rsidRDefault="001749AC" w:rsidP="001749AC">
      <w:pPr>
        <w:rPr>
          <w:rFonts w:ascii="Tahoma" w:hAnsi="Tahoma" w:cs="Tahoma"/>
          <w:b/>
          <w:bCs/>
          <w:iCs/>
          <w:lang w:val="en-US"/>
        </w:rPr>
      </w:pPr>
      <w:r w:rsidRPr="001749AC">
        <w:rPr>
          <w:rFonts w:ascii="Tahoma" w:hAnsi="Tahoma" w:cs="Tahoma"/>
          <w:b/>
          <w:bCs/>
          <w:iCs/>
          <w:lang w:val="en-US"/>
        </w:rPr>
        <w:t>Human Resources</w:t>
      </w:r>
    </w:p>
    <w:p w14:paraId="2438D275" w14:textId="77777777" w:rsidR="001749AC" w:rsidRPr="001749AC" w:rsidRDefault="001749AC" w:rsidP="001749AC">
      <w:pPr>
        <w:rPr>
          <w:rFonts w:ascii="Tahoma" w:hAnsi="Tahoma" w:cs="Tahoma"/>
        </w:rPr>
      </w:pPr>
      <w:proofErr w:type="spellStart"/>
      <w:r w:rsidRPr="001749AC">
        <w:rPr>
          <w:rFonts w:ascii="Tahoma" w:hAnsi="Tahoma" w:cs="Tahoma"/>
        </w:rPr>
        <w:t>Projectsand</w:t>
      </w:r>
      <w:proofErr w:type="spellEnd"/>
      <w:r w:rsidRPr="001749AC">
        <w:rPr>
          <w:rFonts w:ascii="Tahoma" w:hAnsi="Tahoma" w:cs="Tahoma"/>
        </w:rPr>
        <w:t xml:space="preserve"> programs must be delivered within the framework of the XYZ HR Policy and Procedures.</w:t>
      </w:r>
    </w:p>
    <w:p w14:paraId="32EE9DBC" w14:textId="77777777" w:rsidR="001749AC" w:rsidRPr="001749AC" w:rsidRDefault="001749AC" w:rsidP="001749AC">
      <w:pPr>
        <w:rPr>
          <w:rFonts w:ascii="Tahoma" w:hAnsi="Tahoma" w:cs="Tahoma"/>
        </w:rPr>
      </w:pPr>
      <w:r w:rsidRPr="001749AC">
        <w:rPr>
          <w:rFonts w:ascii="Tahoma" w:hAnsi="Tahoma" w:cs="Tahoma"/>
        </w:rPr>
        <w:t>Projects and programs may be planned and executed using a project team that comprises of:</w:t>
      </w:r>
    </w:p>
    <w:p w14:paraId="0725F6DD" w14:textId="77777777" w:rsidR="001749AC" w:rsidRPr="001749AC" w:rsidRDefault="001749AC" w:rsidP="000B7200">
      <w:pPr>
        <w:numPr>
          <w:ilvl w:val="0"/>
          <w:numId w:val="42"/>
        </w:numPr>
        <w:rPr>
          <w:rFonts w:ascii="Tahoma" w:hAnsi="Tahoma" w:cs="Tahoma"/>
        </w:rPr>
      </w:pPr>
      <w:r w:rsidRPr="001749AC">
        <w:rPr>
          <w:rFonts w:ascii="Tahoma" w:hAnsi="Tahoma" w:cs="Tahoma"/>
        </w:rPr>
        <w:t>Existing employees</w:t>
      </w:r>
    </w:p>
    <w:p w14:paraId="567C2D4A" w14:textId="77777777" w:rsidR="001749AC" w:rsidRPr="001749AC" w:rsidRDefault="001749AC" w:rsidP="000B7200">
      <w:pPr>
        <w:numPr>
          <w:ilvl w:val="0"/>
          <w:numId w:val="42"/>
        </w:numPr>
        <w:rPr>
          <w:rFonts w:ascii="Tahoma" w:hAnsi="Tahoma" w:cs="Tahoma"/>
        </w:rPr>
      </w:pPr>
      <w:r w:rsidRPr="001749AC">
        <w:rPr>
          <w:rFonts w:ascii="Tahoma" w:hAnsi="Tahoma" w:cs="Tahoma"/>
        </w:rPr>
        <w:t>New hires</w:t>
      </w:r>
    </w:p>
    <w:p w14:paraId="74E241C7" w14:textId="77777777" w:rsidR="001749AC" w:rsidRPr="001749AC" w:rsidRDefault="001749AC" w:rsidP="000B7200">
      <w:pPr>
        <w:numPr>
          <w:ilvl w:val="0"/>
          <w:numId w:val="42"/>
        </w:numPr>
        <w:rPr>
          <w:rFonts w:ascii="Tahoma" w:hAnsi="Tahoma" w:cs="Tahoma"/>
        </w:rPr>
      </w:pPr>
      <w:r w:rsidRPr="001749AC">
        <w:rPr>
          <w:rFonts w:ascii="Tahoma" w:hAnsi="Tahoma" w:cs="Tahoma"/>
        </w:rPr>
        <w:t>Temp staff</w:t>
      </w:r>
    </w:p>
    <w:p w14:paraId="27025D97" w14:textId="77777777" w:rsidR="001749AC" w:rsidRPr="001749AC" w:rsidRDefault="001749AC" w:rsidP="000B7200">
      <w:pPr>
        <w:numPr>
          <w:ilvl w:val="0"/>
          <w:numId w:val="42"/>
        </w:numPr>
        <w:rPr>
          <w:rFonts w:ascii="Tahoma" w:hAnsi="Tahoma" w:cs="Tahoma"/>
        </w:rPr>
      </w:pPr>
      <w:r w:rsidRPr="001749AC">
        <w:rPr>
          <w:rFonts w:ascii="Tahoma" w:hAnsi="Tahoma" w:cs="Tahoma"/>
        </w:rPr>
        <w:t>Contractors</w:t>
      </w:r>
    </w:p>
    <w:p w14:paraId="20CD2BB8" w14:textId="77777777" w:rsidR="001749AC" w:rsidRPr="001749AC" w:rsidRDefault="001749AC" w:rsidP="000B7200">
      <w:pPr>
        <w:numPr>
          <w:ilvl w:val="0"/>
          <w:numId w:val="42"/>
        </w:numPr>
        <w:rPr>
          <w:rFonts w:ascii="Tahoma" w:hAnsi="Tahoma" w:cs="Tahoma"/>
        </w:rPr>
      </w:pPr>
      <w:r w:rsidRPr="001749AC">
        <w:rPr>
          <w:rFonts w:ascii="Tahoma" w:hAnsi="Tahoma" w:cs="Tahoma"/>
        </w:rPr>
        <w:t>Outsourced services</w:t>
      </w:r>
    </w:p>
    <w:p w14:paraId="7A12FEB8" w14:textId="77777777" w:rsidR="001749AC" w:rsidRPr="001749AC" w:rsidRDefault="001749AC" w:rsidP="001749AC">
      <w:pPr>
        <w:rPr>
          <w:rFonts w:ascii="Tahoma" w:hAnsi="Tahoma" w:cs="Tahoma"/>
        </w:rPr>
      </w:pPr>
      <w:r w:rsidRPr="001749AC">
        <w:rPr>
          <w:rFonts w:ascii="Tahoma" w:hAnsi="Tahoma" w:cs="Tahoma"/>
        </w:rPr>
        <w:t>When managing projects/programs:</w:t>
      </w:r>
    </w:p>
    <w:p w14:paraId="45C2C09F" w14:textId="77777777" w:rsidR="001749AC" w:rsidRPr="001749AC" w:rsidRDefault="001749AC" w:rsidP="000B7200">
      <w:pPr>
        <w:numPr>
          <w:ilvl w:val="0"/>
          <w:numId w:val="43"/>
        </w:numPr>
        <w:rPr>
          <w:rFonts w:ascii="Tahoma" w:hAnsi="Tahoma" w:cs="Tahoma"/>
        </w:rPr>
      </w:pPr>
      <w:r w:rsidRPr="001749AC">
        <w:rPr>
          <w:rFonts w:ascii="Tahoma" w:hAnsi="Tahoma" w:cs="Tahoma"/>
        </w:rPr>
        <w:t>Understand:</w:t>
      </w:r>
    </w:p>
    <w:p w14:paraId="5B645D44" w14:textId="77777777" w:rsidR="001749AC" w:rsidRPr="001749AC" w:rsidRDefault="001749AC" w:rsidP="000B7200">
      <w:pPr>
        <w:numPr>
          <w:ilvl w:val="0"/>
          <w:numId w:val="44"/>
        </w:numPr>
        <w:rPr>
          <w:rFonts w:ascii="Tahoma" w:hAnsi="Tahoma" w:cs="Tahoma"/>
        </w:rPr>
      </w:pPr>
      <w:proofErr w:type="gramStart"/>
      <w:r w:rsidRPr="001749AC">
        <w:rPr>
          <w:rFonts w:ascii="Tahoma" w:hAnsi="Tahoma" w:cs="Tahoma"/>
        </w:rPr>
        <w:t>How</w:t>
      </w:r>
      <w:proofErr w:type="gramEnd"/>
      <w:r w:rsidRPr="001749AC">
        <w:rPr>
          <w:rFonts w:ascii="Tahoma" w:hAnsi="Tahoma" w:cs="Tahoma"/>
        </w:rPr>
        <w:t xml:space="preserve"> existing groups or individual employees within and outside the organisation will be involved </w:t>
      </w:r>
    </w:p>
    <w:p w14:paraId="345ADAD0" w14:textId="77777777" w:rsidR="001749AC" w:rsidRPr="001749AC" w:rsidRDefault="001749AC" w:rsidP="000B7200">
      <w:pPr>
        <w:numPr>
          <w:ilvl w:val="0"/>
          <w:numId w:val="44"/>
        </w:numPr>
        <w:rPr>
          <w:rFonts w:ascii="Tahoma" w:hAnsi="Tahoma" w:cs="Tahoma"/>
        </w:rPr>
      </w:pPr>
      <w:r w:rsidRPr="001749AC">
        <w:rPr>
          <w:rFonts w:ascii="Tahoma" w:hAnsi="Tahoma" w:cs="Tahoma"/>
        </w:rPr>
        <w:t>How they will interact</w:t>
      </w:r>
    </w:p>
    <w:p w14:paraId="1C8920A0" w14:textId="77777777" w:rsidR="001749AC" w:rsidRPr="001749AC" w:rsidRDefault="001749AC" w:rsidP="000B7200">
      <w:pPr>
        <w:numPr>
          <w:ilvl w:val="0"/>
          <w:numId w:val="44"/>
        </w:numPr>
        <w:rPr>
          <w:rFonts w:ascii="Tahoma" w:hAnsi="Tahoma" w:cs="Tahoma"/>
        </w:rPr>
      </w:pPr>
      <w:r w:rsidRPr="001749AC">
        <w:rPr>
          <w:rFonts w:ascii="Tahoma" w:hAnsi="Tahoma" w:cs="Tahoma"/>
        </w:rPr>
        <w:t xml:space="preserve">How their skills and competencies will be used in the project/program </w:t>
      </w:r>
    </w:p>
    <w:p w14:paraId="53B56367" w14:textId="77777777" w:rsidR="001749AC" w:rsidRPr="001749AC" w:rsidRDefault="001749AC" w:rsidP="000B7200">
      <w:pPr>
        <w:numPr>
          <w:ilvl w:val="0"/>
          <w:numId w:val="43"/>
        </w:numPr>
        <w:rPr>
          <w:rFonts w:ascii="Tahoma" w:hAnsi="Tahoma" w:cs="Tahoma"/>
        </w:rPr>
      </w:pPr>
      <w:r w:rsidRPr="001749AC">
        <w:rPr>
          <w:rFonts w:ascii="Tahoma" w:hAnsi="Tahoma" w:cs="Tahoma"/>
        </w:rPr>
        <w:t>Work in collaboration with the HR department at XYZ</w:t>
      </w:r>
    </w:p>
    <w:p w14:paraId="70B358FB" w14:textId="77777777" w:rsidR="001749AC" w:rsidRPr="001749AC" w:rsidRDefault="001749AC" w:rsidP="000B7200">
      <w:pPr>
        <w:numPr>
          <w:ilvl w:val="0"/>
          <w:numId w:val="43"/>
        </w:numPr>
        <w:rPr>
          <w:rFonts w:ascii="Tahoma" w:hAnsi="Tahoma" w:cs="Tahoma"/>
        </w:rPr>
      </w:pPr>
      <w:r w:rsidRPr="001749AC">
        <w:rPr>
          <w:rFonts w:ascii="Tahoma" w:hAnsi="Tahoma" w:cs="Tahoma"/>
        </w:rPr>
        <w:t>Assign clear roles and responsibilities using:</w:t>
      </w:r>
    </w:p>
    <w:p w14:paraId="2B698AF9" w14:textId="77777777" w:rsidR="001749AC" w:rsidRPr="001749AC" w:rsidRDefault="001749AC" w:rsidP="000B7200">
      <w:pPr>
        <w:numPr>
          <w:ilvl w:val="0"/>
          <w:numId w:val="44"/>
        </w:numPr>
        <w:rPr>
          <w:rFonts w:ascii="Tahoma" w:hAnsi="Tahoma" w:cs="Tahoma"/>
        </w:rPr>
      </w:pPr>
      <w:r w:rsidRPr="001749AC">
        <w:rPr>
          <w:rFonts w:ascii="Tahoma" w:hAnsi="Tahoma" w:cs="Tahoma"/>
        </w:rPr>
        <w:t xml:space="preserve">A RAM </w:t>
      </w:r>
      <w:proofErr w:type="gramStart"/>
      <w:r w:rsidRPr="001749AC">
        <w:rPr>
          <w:rFonts w:ascii="Tahoma" w:hAnsi="Tahoma" w:cs="Tahoma"/>
        </w:rPr>
        <w:t>chart</w:t>
      </w:r>
      <w:proofErr w:type="gramEnd"/>
    </w:p>
    <w:p w14:paraId="0B053A9E" w14:textId="77777777" w:rsidR="001749AC" w:rsidRPr="001749AC" w:rsidRDefault="001749AC" w:rsidP="000B7200">
      <w:pPr>
        <w:numPr>
          <w:ilvl w:val="0"/>
          <w:numId w:val="44"/>
        </w:numPr>
        <w:rPr>
          <w:rFonts w:ascii="Tahoma" w:hAnsi="Tahoma" w:cs="Tahoma"/>
        </w:rPr>
      </w:pPr>
      <w:r w:rsidRPr="001749AC">
        <w:rPr>
          <w:rFonts w:ascii="Tahoma" w:hAnsi="Tahoma" w:cs="Tahoma"/>
        </w:rPr>
        <w:t xml:space="preserve">A RACI </w:t>
      </w:r>
      <w:proofErr w:type="gramStart"/>
      <w:r w:rsidRPr="001749AC">
        <w:rPr>
          <w:rFonts w:ascii="Tahoma" w:hAnsi="Tahoma" w:cs="Tahoma"/>
        </w:rPr>
        <w:t>chart</w:t>
      </w:r>
      <w:proofErr w:type="gramEnd"/>
    </w:p>
    <w:p w14:paraId="62A66FCD" w14:textId="77777777" w:rsidR="001749AC" w:rsidRPr="001749AC" w:rsidRDefault="001749AC" w:rsidP="000B7200">
      <w:pPr>
        <w:numPr>
          <w:ilvl w:val="0"/>
          <w:numId w:val="44"/>
        </w:numPr>
        <w:rPr>
          <w:rFonts w:ascii="Tahoma" w:hAnsi="Tahoma" w:cs="Tahoma"/>
        </w:rPr>
      </w:pPr>
      <w:r w:rsidRPr="001749AC">
        <w:rPr>
          <w:rFonts w:ascii="Tahoma" w:hAnsi="Tahoma" w:cs="Tahoma"/>
        </w:rPr>
        <w:t xml:space="preserve">Provide PDs when </w:t>
      </w:r>
      <w:proofErr w:type="gramStart"/>
      <w:r w:rsidRPr="001749AC">
        <w:rPr>
          <w:rFonts w:ascii="Tahoma" w:hAnsi="Tahoma" w:cs="Tahoma"/>
        </w:rPr>
        <w:t>appropriate</w:t>
      </w:r>
      <w:proofErr w:type="gramEnd"/>
    </w:p>
    <w:p w14:paraId="261BF25A" w14:textId="77777777" w:rsidR="001749AC" w:rsidRPr="001749AC" w:rsidRDefault="001749AC" w:rsidP="000B7200">
      <w:pPr>
        <w:numPr>
          <w:ilvl w:val="0"/>
          <w:numId w:val="44"/>
        </w:numPr>
        <w:rPr>
          <w:rFonts w:ascii="Tahoma" w:hAnsi="Tahoma" w:cs="Tahoma"/>
        </w:rPr>
      </w:pPr>
      <w:r w:rsidRPr="001749AC">
        <w:rPr>
          <w:rFonts w:ascii="Tahoma" w:hAnsi="Tahoma" w:cs="Tahoma"/>
        </w:rPr>
        <w:t xml:space="preserve">Set clear performance </w:t>
      </w:r>
      <w:proofErr w:type="gramStart"/>
      <w:r w:rsidRPr="001749AC">
        <w:rPr>
          <w:rFonts w:ascii="Tahoma" w:hAnsi="Tahoma" w:cs="Tahoma"/>
        </w:rPr>
        <w:t>expectations</w:t>
      </w:r>
      <w:proofErr w:type="gramEnd"/>
    </w:p>
    <w:p w14:paraId="192D293C" w14:textId="77777777" w:rsidR="001749AC" w:rsidRPr="001749AC" w:rsidRDefault="001749AC" w:rsidP="000B7200">
      <w:pPr>
        <w:numPr>
          <w:ilvl w:val="0"/>
          <w:numId w:val="43"/>
        </w:numPr>
        <w:rPr>
          <w:rFonts w:ascii="Tahoma" w:hAnsi="Tahoma" w:cs="Tahoma"/>
        </w:rPr>
      </w:pPr>
      <w:r w:rsidRPr="001749AC">
        <w:rPr>
          <w:rFonts w:ascii="Tahoma" w:hAnsi="Tahoma" w:cs="Tahoma"/>
        </w:rPr>
        <w:t xml:space="preserve">Induct and train staff on all organisational relevant policies and procedures and project/program management </w:t>
      </w:r>
      <w:proofErr w:type="gramStart"/>
      <w:r w:rsidRPr="001749AC">
        <w:rPr>
          <w:rFonts w:ascii="Tahoma" w:hAnsi="Tahoma" w:cs="Tahoma"/>
        </w:rPr>
        <w:t>standards</w:t>
      </w:r>
      <w:proofErr w:type="gramEnd"/>
    </w:p>
    <w:p w14:paraId="7493A1A9" w14:textId="77777777" w:rsidR="001749AC" w:rsidRPr="001749AC" w:rsidRDefault="001749AC" w:rsidP="000B7200">
      <w:pPr>
        <w:numPr>
          <w:ilvl w:val="0"/>
          <w:numId w:val="43"/>
        </w:numPr>
        <w:rPr>
          <w:rFonts w:ascii="Tahoma" w:hAnsi="Tahoma" w:cs="Tahoma"/>
        </w:rPr>
      </w:pPr>
      <w:r w:rsidRPr="001749AC">
        <w:rPr>
          <w:rFonts w:ascii="Tahoma" w:hAnsi="Tahoma" w:cs="Tahoma"/>
        </w:rPr>
        <w:t xml:space="preserve">Provide training and support to project/program team members as </w:t>
      </w:r>
      <w:proofErr w:type="gramStart"/>
      <w:r w:rsidRPr="001749AC">
        <w:rPr>
          <w:rFonts w:ascii="Tahoma" w:hAnsi="Tahoma" w:cs="Tahoma"/>
        </w:rPr>
        <w:t>needed</w:t>
      </w:r>
      <w:proofErr w:type="gramEnd"/>
    </w:p>
    <w:p w14:paraId="5EADB971" w14:textId="77777777" w:rsidR="001749AC" w:rsidRPr="001749AC" w:rsidRDefault="001749AC" w:rsidP="000B7200">
      <w:pPr>
        <w:numPr>
          <w:ilvl w:val="0"/>
          <w:numId w:val="43"/>
        </w:numPr>
        <w:rPr>
          <w:rFonts w:ascii="Tahoma" w:hAnsi="Tahoma" w:cs="Tahoma"/>
        </w:rPr>
      </w:pPr>
      <w:r w:rsidRPr="001749AC">
        <w:rPr>
          <w:rFonts w:ascii="Tahoma" w:hAnsi="Tahoma" w:cs="Tahoma"/>
        </w:rPr>
        <w:t xml:space="preserve">When working with existing XYZ staff, work in collaboration with relevant area managers to ensure that appropriate workforce planning is </w:t>
      </w:r>
      <w:proofErr w:type="gramStart"/>
      <w:r w:rsidRPr="001749AC">
        <w:rPr>
          <w:rFonts w:ascii="Tahoma" w:hAnsi="Tahoma" w:cs="Tahoma"/>
        </w:rPr>
        <w:t>applied</w:t>
      </w:r>
      <w:proofErr w:type="gramEnd"/>
    </w:p>
    <w:p w14:paraId="49B0175D" w14:textId="77777777" w:rsidR="001749AC" w:rsidRPr="001749AC" w:rsidRDefault="001749AC" w:rsidP="000B7200">
      <w:pPr>
        <w:numPr>
          <w:ilvl w:val="0"/>
          <w:numId w:val="43"/>
        </w:numPr>
        <w:rPr>
          <w:rFonts w:ascii="Tahoma" w:hAnsi="Tahoma" w:cs="Tahoma"/>
        </w:rPr>
      </w:pPr>
      <w:r w:rsidRPr="001749AC">
        <w:rPr>
          <w:rFonts w:ascii="Tahoma" w:hAnsi="Tahoma" w:cs="Tahoma"/>
        </w:rPr>
        <w:lastRenderedPageBreak/>
        <w:t xml:space="preserve">Performance management of staff should be conducted under the supervision of the HR </w:t>
      </w:r>
      <w:proofErr w:type="gramStart"/>
      <w:r w:rsidRPr="001749AC">
        <w:rPr>
          <w:rFonts w:ascii="Tahoma" w:hAnsi="Tahoma" w:cs="Tahoma"/>
        </w:rPr>
        <w:t>department</w:t>
      </w:r>
      <w:proofErr w:type="gramEnd"/>
    </w:p>
    <w:p w14:paraId="037D3988" w14:textId="77777777" w:rsidR="001749AC" w:rsidRPr="001749AC" w:rsidRDefault="001749AC" w:rsidP="000B7200">
      <w:pPr>
        <w:numPr>
          <w:ilvl w:val="0"/>
          <w:numId w:val="43"/>
        </w:numPr>
        <w:rPr>
          <w:rFonts w:ascii="Tahoma" w:hAnsi="Tahoma" w:cs="Tahoma"/>
        </w:rPr>
      </w:pPr>
      <w:r w:rsidRPr="001749AC">
        <w:rPr>
          <w:rFonts w:ascii="Tahoma" w:hAnsi="Tahoma" w:cs="Tahoma"/>
        </w:rPr>
        <w:t xml:space="preserve">Relevant HR legislation and regulations </w:t>
      </w:r>
      <w:proofErr w:type="gramStart"/>
      <w:r w:rsidRPr="001749AC">
        <w:rPr>
          <w:rFonts w:ascii="Tahoma" w:hAnsi="Tahoma" w:cs="Tahoma"/>
        </w:rPr>
        <w:t>apply</w:t>
      </w:r>
      <w:proofErr w:type="gramEnd"/>
    </w:p>
    <w:p w14:paraId="74475B4B" w14:textId="77777777" w:rsidR="001749AC" w:rsidRPr="001749AC" w:rsidRDefault="001749AC" w:rsidP="001749AC">
      <w:pPr>
        <w:rPr>
          <w:rFonts w:ascii="Tahoma" w:hAnsi="Tahoma" w:cs="Tahoma"/>
          <w:lang w:val="en-US"/>
        </w:rPr>
      </w:pPr>
    </w:p>
    <w:p w14:paraId="6B4F482D" w14:textId="76225A99" w:rsidR="001749AC" w:rsidRPr="001749AC" w:rsidRDefault="001749AC" w:rsidP="001749AC">
      <w:pPr>
        <w:rPr>
          <w:rFonts w:ascii="Tahoma" w:hAnsi="Tahoma" w:cs="Tahoma"/>
          <w:b/>
          <w:bCs/>
          <w:lang w:val="en-US"/>
        </w:rPr>
      </w:pPr>
      <w:r w:rsidRPr="001749AC">
        <w:rPr>
          <w:rFonts w:ascii="Tahoma" w:hAnsi="Tahoma" w:cs="Tahoma"/>
          <w:b/>
          <w:bCs/>
          <w:lang w:val="en-US"/>
        </w:rPr>
        <w:t>Budget and Finance</w:t>
      </w:r>
    </w:p>
    <w:p w14:paraId="5B90C6C7" w14:textId="77777777" w:rsidR="001749AC" w:rsidRPr="001749AC" w:rsidRDefault="001749AC" w:rsidP="001749AC">
      <w:pPr>
        <w:rPr>
          <w:rFonts w:ascii="Tahoma" w:hAnsi="Tahoma" w:cs="Tahoma"/>
        </w:rPr>
      </w:pPr>
      <w:r w:rsidRPr="001749AC">
        <w:rPr>
          <w:rFonts w:ascii="Tahoma" w:hAnsi="Tahoma" w:cs="Tahoma"/>
        </w:rPr>
        <w:t>Projects and programs must be delivered within the framework of the XYZ Financial Management Policy and Procedures.</w:t>
      </w:r>
    </w:p>
    <w:p w14:paraId="5C26B7CD" w14:textId="77777777" w:rsidR="001749AC" w:rsidRPr="001749AC" w:rsidRDefault="001749AC" w:rsidP="001749AC">
      <w:pPr>
        <w:rPr>
          <w:rFonts w:ascii="Tahoma" w:hAnsi="Tahoma" w:cs="Tahoma"/>
        </w:rPr>
      </w:pPr>
      <w:r w:rsidRPr="001749AC">
        <w:rPr>
          <w:rFonts w:ascii="Tahoma" w:hAnsi="Tahoma" w:cs="Tahoma"/>
        </w:rPr>
        <w:t>When managing projects:</w:t>
      </w:r>
    </w:p>
    <w:p w14:paraId="546628CF" w14:textId="77777777" w:rsidR="001749AC" w:rsidRPr="001749AC" w:rsidRDefault="001749AC" w:rsidP="000B7200">
      <w:pPr>
        <w:numPr>
          <w:ilvl w:val="0"/>
          <w:numId w:val="42"/>
        </w:numPr>
        <w:rPr>
          <w:rFonts w:ascii="Tahoma" w:hAnsi="Tahoma" w:cs="Tahoma"/>
        </w:rPr>
      </w:pPr>
      <w:r w:rsidRPr="001749AC">
        <w:rPr>
          <w:rFonts w:ascii="Tahoma" w:hAnsi="Tahoma" w:cs="Tahoma"/>
        </w:rPr>
        <w:t xml:space="preserve">Estimate what the work may cost and the value of its expected benefits. These estimates are made and refined in parallel with other planning processes for establishing the scope of work and estimating schedule, </w:t>
      </w:r>
      <w:proofErr w:type="gramStart"/>
      <w:r w:rsidRPr="001749AC">
        <w:rPr>
          <w:rFonts w:ascii="Tahoma" w:hAnsi="Tahoma" w:cs="Tahoma"/>
        </w:rPr>
        <w:t>resources</w:t>
      </w:r>
      <w:proofErr w:type="gramEnd"/>
      <w:r w:rsidRPr="001749AC">
        <w:rPr>
          <w:rFonts w:ascii="Tahoma" w:hAnsi="Tahoma" w:cs="Tahoma"/>
        </w:rPr>
        <w:t xml:space="preserve"> and risk.</w:t>
      </w:r>
    </w:p>
    <w:p w14:paraId="6E387845" w14:textId="77777777" w:rsidR="001749AC" w:rsidRPr="001749AC" w:rsidRDefault="001749AC" w:rsidP="000B7200">
      <w:pPr>
        <w:numPr>
          <w:ilvl w:val="0"/>
          <w:numId w:val="42"/>
        </w:numPr>
        <w:rPr>
          <w:rFonts w:ascii="Tahoma" w:hAnsi="Tahoma" w:cs="Tahoma"/>
        </w:rPr>
      </w:pPr>
      <w:r w:rsidRPr="001749AC">
        <w:rPr>
          <w:rFonts w:ascii="Tahoma" w:hAnsi="Tahoma" w:cs="Tahoma"/>
        </w:rPr>
        <w:t>The balance of cost and benefit is analysed using investment appraisal techniques and documented in the business case. Work is approved if it can be shown not only that the benefits outweigh the costs, but also that the organisation cannot get a better return by investing the same funds elsewhere.</w:t>
      </w:r>
    </w:p>
    <w:p w14:paraId="076ADE90" w14:textId="77777777" w:rsidR="001749AC" w:rsidRPr="001749AC" w:rsidRDefault="001749AC" w:rsidP="000B7200">
      <w:pPr>
        <w:numPr>
          <w:ilvl w:val="0"/>
          <w:numId w:val="42"/>
        </w:numPr>
        <w:rPr>
          <w:rFonts w:ascii="Tahoma" w:hAnsi="Tahoma" w:cs="Tahoma"/>
        </w:rPr>
      </w:pPr>
      <w:r w:rsidRPr="001749AC">
        <w:rPr>
          <w:rFonts w:ascii="Tahoma" w:hAnsi="Tahoma" w:cs="Tahoma"/>
        </w:rPr>
        <w:t>The process of securing funds continues in parallel with these steps. During the early phases of the life cycle, funds may only be committed in principle, pending a more detailed understanding of the work.</w:t>
      </w:r>
    </w:p>
    <w:p w14:paraId="29E8F894" w14:textId="77777777" w:rsidR="001749AC" w:rsidRPr="001749AC" w:rsidRDefault="001749AC" w:rsidP="000B7200">
      <w:pPr>
        <w:numPr>
          <w:ilvl w:val="0"/>
          <w:numId w:val="42"/>
        </w:numPr>
        <w:rPr>
          <w:rFonts w:ascii="Tahoma" w:hAnsi="Tahoma" w:cs="Tahoma"/>
        </w:rPr>
      </w:pPr>
      <w:r w:rsidRPr="001749AC">
        <w:rPr>
          <w:rFonts w:ascii="Tahoma" w:hAnsi="Tahoma" w:cs="Tahoma"/>
        </w:rPr>
        <w:t>As plans are defined in ever greater detail, with increasing levels of confidence, funds will be fully committed, and approval given to commence work. Financial governance therefore involves:</w:t>
      </w:r>
    </w:p>
    <w:p w14:paraId="69951D6E" w14:textId="77777777" w:rsidR="001749AC" w:rsidRPr="001749AC" w:rsidRDefault="001749AC" w:rsidP="000B7200">
      <w:pPr>
        <w:numPr>
          <w:ilvl w:val="0"/>
          <w:numId w:val="45"/>
        </w:numPr>
        <w:rPr>
          <w:rFonts w:ascii="Tahoma" w:hAnsi="Tahoma" w:cs="Tahoma"/>
        </w:rPr>
      </w:pPr>
      <w:r w:rsidRPr="001749AC">
        <w:rPr>
          <w:rFonts w:ascii="Tahoma" w:hAnsi="Tahoma" w:cs="Tahoma"/>
        </w:rPr>
        <w:t xml:space="preserve">initially: committing funds to the concept phase of the life cycle and reserving funds for the definition </w:t>
      </w:r>
      <w:proofErr w:type="gramStart"/>
      <w:r w:rsidRPr="001749AC">
        <w:rPr>
          <w:rFonts w:ascii="Tahoma" w:hAnsi="Tahoma" w:cs="Tahoma"/>
        </w:rPr>
        <w:t>phase;</w:t>
      </w:r>
      <w:proofErr w:type="gramEnd"/>
    </w:p>
    <w:p w14:paraId="1896F2BC" w14:textId="77777777" w:rsidR="001749AC" w:rsidRPr="001749AC" w:rsidRDefault="001749AC" w:rsidP="000B7200">
      <w:pPr>
        <w:numPr>
          <w:ilvl w:val="0"/>
          <w:numId w:val="45"/>
        </w:numPr>
        <w:rPr>
          <w:rFonts w:ascii="Tahoma" w:hAnsi="Tahoma" w:cs="Tahoma"/>
        </w:rPr>
      </w:pPr>
      <w:r w:rsidRPr="001749AC">
        <w:rPr>
          <w:rFonts w:ascii="Tahoma" w:hAnsi="Tahoma" w:cs="Tahoma"/>
        </w:rPr>
        <w:t xml:space="preserve">at the end of the concept phase: committing funds for the definition phase and reserving funds for </w:t>
      </w:r>
      <w:proofErr w:type="gramStart"/>
      <w:r w:rsidRPr="001749AC">
        <w:rPr>
          <w:rFonts w:ascii="Tahoma" w:hAnsi="Tahoma" w:cs="Tahoma"/>
        </w:rPr>
        <w:t>delivery;</w:t>
      </w:r>
      <w:proofErr w:type="gramEnd"/>
    </w:p>
    <w:p w14:paraId="71EACDBE" w14:textId="77777777" w:rsidR="001749AC" w:rsidRPr="001749AC" w:rsidRDefault="001749AC" w:rsidP="000B7200">
      <w:pPr>
        <w:numPr>
          <w:ilvl w:val="0"/>
          <w:numId w:val="45"/>
        </w:numPr>
        <w:rPr>
          <w:rFonts w:ascii="Tahoma" w:hAnsi="Tahoma" w:cs="Tahoma"/>
        </w:rPr>
      </w:pPr>
      <w:r w:rsidRPr="001749AC">
        <w:rPr>
          <w:rFonts w:ascii="Tahoma" w:hAnsi="Tahoma" w:cs="Tahoma"/>
        </w:rPr>
        <w:t xml:space="preserve">at the end of the definition phase: committing funds for delivery, or at least the first stage or tranche of </w:t>
      </w:r>
      <w:proofErr w:type="gramStart"/>
      <w:r w:rsidRPr="001749AC">
        <w:rPr>
          <w:rFonts w:ascii="Tahoma" w:hAnsi="Tahoma" w:cs="Tahoma"/>
        </w:rPr>
        <w:t>work;</w:t>
      </w:r>
      <w:proofErr w:type="gramEnd"/>
    </w:p>
    <w:p w14:paraId="57E3DBBF" w14:textId="77777777" w:rsidR="001749AC" w:rsidRPr="001749AC" w:rsidRDefault="001749AC" w:rsidP="000B7200">
      <w:pPr>
        <w:numPr>
          <w:ilvl w:val="0"/>
          <w:numId w:val="45"/>
        </w:numPr>
        <w:rPr>
          <w:rFonts w:ascii="Tahoma" w:hAnsi="Tahoma" w:cs="Tahoma"/>
        </w:rPr>
      </w:pPr>
      <w:r w:rsidRPr="001749AC">
        <w:rPr>
          <w:rFonts w:ascii="Tahoma" w:hAnsi="Tahoma" w:cs="Tahoma"/>
        </w:rPr>
        <w:t>at each review: funds for the next stage or tranche will be dependent upon results and a review of changes in circumstances,</w:t>
      </w:r>
    </w:p>
    <w:p w14:paraId="5B72139D" w14:textId="77777777" w:rsidR="001749AC" w:rsidRPr="001749AC" w:rsidRDefault="001749AC" w:rsidP="000B7200">
      <w:pPr>
        <w:numPr>
          <w:ilvl w:val="0"/>
          <w:numId w:val="42"/>
        </w:numPr>
        <w:rPr>
          <w:rFonts w:ascii="Tahoma" w:hAnsi="Tahoma" w:cs="Tahoma"/>
        </w:rPr>
      </w:pPr>
      <w:r w:rsidRPr="001749AC">
        <w:rPr>
          <w:rFonts w:ascii="Tahoma" w:hAnsi="Tahoma" w:cs="Tahoma"/>
        </w:rPr>
        <w:t>Project budgets are pre-approved by the area manager (small projects) and then sent to the Finance Department for analysis.</w:t>
      </w:r>
    </w:p>
    <w:p w14:paraId="42675716" w14:textId="77777777" w:rsidR="001749AC" w:rsidRPr="001749AC" w:rsidRDefault="001749AC" w:rsidP="000B7200">
      <w:pPr>
        <w:numPr>
          <w:ilvl w:val="0"/>
          <w:numId w:val="42"/>
        </w:numPr>
        <w:rPr>
          <w:rFonts w:ascii="Tahoma" w:hAnsi="Tahoma" w:cs="Tahoma"/>
        </w:rPr>
      </w:pPr>
      <w:r w:rsidRPr="001749AC">
        <w:rPr>
          <w:rFonts w:ascii="Tahoma" w:hAnsi="Tahoma" w:cs="Tahoma"/>
        </w:rPr>
        <w:t>Final approval for project budgets is given by:</w:t>
      </w:r>
    </w:p>
    <w:p w14:paraId="1184B3CC" w14:textId="77777777" w:rsidR="001749AC" w:rsidRPr="001749AC" w:rsidRDefault="001749AC" w:rsidP="000B7200">
      <w:pPr>
        <w:numPr>
          <w:ilvl w:val="0"/>
          <w:numId w:val="46"/>
        </w:numPr>
        <w:rPr>
          <w:rFonts w:ascii="Tahoma" w:hAnsi="Tahoma" w:cs="Tahoma"/>
        </w:rPr>
      </w:pPr>
      <w:r w:rsidRPr="001749AC">
        <w:rPr>
          <w:rFonts w:ascii="Tahoma" w:hAnsi="Tahoma" w:cs="Tahoma"/>
        </w:rPr>
        <w:t xml:space="preserve">The CEO and CFO </w:t>
      </w:r>
      <w:proofErr w:type="gramStart"/>
      <w:r w:rsidRPr="001749AC">
        <w:rPr>
          <w:rFonts w:ascii="Tahoma" w:hAnsi="Tahoma" w:cs="Tahoma"/>
        </w:rPr>
        <w:t>for  medium</w:t>
      </w:r>
      <w:proofErr w:type="gramEnd"/>
      <w:r w:rsidRPr="001749AC">
        <w:rPr>
          <w:rFonts w:ascii="Tahoma" w:hAnsi="Tahoma" w:cs="Tahoma"/>
        </w:rPr>
        <w:t xml:space="preserve"> projects</w:t>
      </w:r>
    </w:p>
    <w:p w14:paraId="2AF2538E" w14:textId="77777777" w:rsidR="001749AC" w:rsidRPr="001749AC" w:rsidRDefault="001749AC" w:rsidP="000B7200">
      <w:pPr>
        <w:numPr>
          <w:ilvl w:val="0"/>
          <w:numId w:val="46"/>
        </w:numPr>
        <w:rPr>
          <w:rFonts w:ascii="Tahoma" w:hAnsi="Tahoma" w:cs="Tahoma"/>
        </w:rPr>
      </w:pPr>
      <w:r w:rsidRPr="001749AC">
        <w:rPr>
          <w:rFonts w:ascii="Tahoma" w:hAnsi="Tahoma" w:cs="Tahoma"/>
        </w:rPr>
        <w:t xml:space="preserve">The Board of Directors for large projects </w:t>
      </w:r>
    </w:p>
    <w:p w14:paraId="2D7C3C23" w14:textId="77777777" w:rsidR="001749AC" w:rsidRPr="001749AC" w:rsidRDefault="001749AC" w:rsidP="000B7200">
      <w:pPr>
        <w:numPr>
          <w:ilvl w:val="0"/>
          <w:numId w:val="42"/>
        </w:numPr>
        <w:rPr>
          <w:rFonts w:ascii="Tahoma" w:hAnsi="Tahoma" w:cs="Tahoma"/>
        </w:rPr>
      </w:pPr>
      <w:r w:rsidRPr="001749AC">
        <w:rPr>
          <w:rFonts w:ascii="Tahoma" w:hAnsi="Tahoma" w:cs="Tahoma"/>
        </w:rPr>
        <w:lastRenderedPageBreak/>
        <w:t xml:space="preserve">As work proceeds, cost-control mechanisms need to be implemented. These will forecast when funds need to be released and track progress of actual expenditure against planned. Funding is reviewed at the end of each stage or tranche of work. Funds are never unlimited, and costs </w:t>
      </w:r>
      <w:proofErr w:type="gramStart"/>
      <w:r w:rsidRPr="001749AC">
        <w:rPr>
          <w:rFonts w:ascii="Tahoma" w:hAnsi="Tahoma" w:cs="Tahoma"/>
        </w:rPr>
        <w:t>have to</w:t>
      </w:r>
      <w:proofErr w:type="gramEnd"/>
      <w:r w:rsidRPr="001749AC">
        <w:rPr>
          <w:rFonts w:ascii="Tahoma" w:hAnsi="Tahoma" w:cs="Tahoma"/>
        </w:rPr>
        <w:t xml:space="preserve"> be balanced against time and scope in accordance with stakeholder requirements. </w:t>
      </w:r>
    </w:p>
    <w:p w14:paraId="121BE47B" w14:textId="77777777" w:rsidR="001749AC" w:rsidRPr="001749AC" w:rsidRDefault="001749AC" w:rsidP="000B7200">
      <w:pPr>
        <w:numPr>
          <w:ilvl w:val="0"/>
          <w:numId w:val="42"/>
        </w:numPr>
        <w:rPr>
          <w:rFonts w:ascii="Tahoma" w:hAnsi="Tahoma" w:cs="Tahoma"/>
        </w:rPr>
      </w:pPr>
      <w:r w:rsidRPr="001749AC">
        <w:rPr>
          <w:rFonts w:ascii="Tahoma" w:hAnsi="Tahoma" w:cs="Tahoma"/>
        </w:rPr>
        <w:t>The Project/Program Manager is responsible for:</w:t>
      </w:r>
    </w:p>
    <w:p w14:paraId="53190D63" w14:textId="77777777" w:rsidR="001749AC" w:rsidRPr="001749AC" w:rsidRDefault="001749AC" w:rsidP="000B7200">
      <w:pPr>
        <w:numPr>
          <w:ilvl w:val="0"/>
          <w:numId w:val="47"/>
        </w:numPr>
        <w:rPr>
          <w:rFonts w:ascii="Tahoma" w:hAnsi="Tahoma" w:cs="Tahoma"/>
        </w:rPr>
      </w:pPr>
      <w:r w:rsidRPr="001749AC">
        <w:rPr>
          <w:rFonts w:ascii="Tahoma" w:hAnsi="Tahoma" w:cs="Tahoma"/>
        </w:rPr>
        <w:t xml:space="preserve">Plan and implement financial control across all phases of the project/program life </w:t>
      </w:r>
      <w:proofErr w:type="gramStart"/>
      <w:r w:rsidRPr="001749AC">
        <w:rPr>
          <w:rFonts w:ascii="Tahoma" w:hAnsi="Tahoma" w:cs="Tahoma"/>
        </w:rPr>
        <w:t>cycle</w:t>
      </w:r>
      <w:proofErr w:type="gramEnd"/>
    </w:p>
    <w:p w14:paraId="03236C7B" w14:textId="77777777" w:rsidR="001749AC" w:rsidRPr="001749AC" w:rsidRDefault="001749AC" w:rsidP="000B7200">
      <w:pPr>
        <w:numPr>
          <w:ilvl w:val="0"/>
          <w:numId w:val="47"/>
        </w:numPr>
        <w:rPr>
          <w:rFonts w:ascii="Tahoma" w:hAnsi="Tahoma" w:cs="Tahoma"/>
        </w:rPr>
      </w:pPr>
      <w:r w:rsidRPr="001749AC">
        <w:rPr>
          <w:rFonts w:ascii="Tahoma" w:hAnsi="Tahoma" w:cs="Tahoma"/>
        </w:rPr>
        <w:t xml:space="preserve">Liaise with the Financial Department for guidance </w:t>
      </w:r>
    </w:p>
    <w:p w14:paraId="0105522D" w14:textId="77777777" w:rsidR="001749AC" w:rsidRPr="001749AC" w:rsidRDefault="001749AC" w:rsidP="000B7200">
      <w:pPr>
        <w:numPr>
          <w:ilvl w:val="0"/>
          <w:numId w:val="47"/>
        </w:numPr>
        <w:rPr>
          <w:rFonts w:ascii="Tahoma" w:hAnsi="Tahoma" w:cs="Tahoma"/>
        </w:rPr>
      </w:pPr>
      <w:r w:rsidRPr="001749AC">
        <w:rPr>
          <w:rFonts w:ascii="Tahoma" w:hAnsi="Tahoma" w:cs="Tahoma"/>
        </w:rPr>
        <w:t>Report to the Finance department by-weekly on project expenditure</w:t>
      </w:r>
    </w:p>
    <w:p w14:paraId="442E3143" w14:textId="77777777" w:rsidR="001749AC" w:rsidRPr="001749AC" w:rsidRDefault="001749AC" w:rsidP="000B7200">
      <w:pPr>
        <w:numPr>
          <w:ilvl w:val="0"/>
          <w:numId w:val="47"/>
        </w:numPr>
        <w:rPr>
          <w:rFonts w:ascii="Tahoma" w:hAnsi="Tahoma" w:cs="Tahoma"/>
        </w:rPr>
      </w:pPr>
      <w:r w:rsidRPr="001749AC">
        <w:rPr>
          <w:rFonts w:ascii="Tahoma" w:hAnsi="Tahoma" w:cs="Tahoma"/>
        </w:rPr>
        <w:t xml:space="preserve">Compile and file a final financial report, with the assistance of the finance department, at the end of the </w:t>
      </w:r>
      <w:proofErr w:type="gramStart"/>
      <w:r w:rsidRPr="001749AC">
        <w:rPr>
          <w:rFonts w:ascii="Tahoma" w:hAnsi="Tahoma" w:cs="Tahoma"/>
        </w:rPr>
        <w:t>project</w:t>
      </w:r>
      <w:proofErr w:type="gramEnd"/>
    </w:p>
    <w:p w14:paraId="3B24A88F" w14:textId="77777777" w:rsidR="001749AC" w:rsidRPr="001749AC" w:rsidRDefault="001749AC" w:rsidP="001749AC">
      <w:pPr>
        <w:rPr>
          <w:rFonts w:ascii="Tahoma" w:hAnsi="Tahoma" w:cs="Tahoma"/>
        </w:rPr>
      </w:pPr>
      <w:r w:rsidRPr="001749AC">
        <w:rPr>
          <w:rFonts w:ascii="Tahoma" w:hAnsi="Tahoma" w:cs="Tahoma"/>
        </w:rPr>
        <w:t>Note: when delivery programs, Project Managers will be responsible for the financial management of their individual projects and supervised by the Program Manager.</w:t>
      </w:r>
    </w:p>
    <w:p w14:paraId="618651C2" w14:textId="6107750D" w:rsidR="001749AC" w:rsidRPr="001749AC" w:rsidRDefault="001749AC" w:rsidP="001749AC">
      <w:pPr>
        <w:rPr>
          <w:rFonts w:ascii="Tahoma" w:hAnsi="Tahoma" w:cs="Tahoma"/>
          <w:b/>
          <w:bCs/>
          <w:lang w:val="en-US"/>
        </w:rPr>
      </w:pPr>
      <w:r w:rsidRPr="001749AC">
        <w:rPr>
          <w:rFonts w:ascii="Tahoma" w:hAnsi="Tahoma" w:cs="Tahoma"/>
          <w:b/>
          <w:bCs/>
          <w:lang w:val="en-US"/>
        </w:rPr>
        <w:t>Record Keeping</w:t>
      </w:r>
    </w:p>
    <w:p w14:paraId="78FB580A" w14:textId="77777777" w:rsidR="001749AC" w:rsidRPr="001749AC" w:rsidRDefault="001749AC" w:rsidP="001749AC">
      <w:pPr>
        <w:rPr>
          <w:rFonts w:ascii="Tahoma" w:hAnsi="Tahoma" w:cs="Tahoma"/>
        </w:rPr>
      </w:pPr>
      <w:r w:rsidRPr="001749AC">
        <w:rPr>
          <w:rFonts w:ascii="Tahoma" w:hAnsi="Tahoma" w:cs="Tahoma"/>
        </w:rPr>
        <w:t>Projects and programs must be delivered within the framework of the XYZ Record Keeping Policy and Procedures.</w:t>
      </w:r>
    </w:p>
    <w:p w14:paraId="5D6D6C4B" w14:textId="77777777" w:rsidR="001749AC" w:rsidRPr="001749AC" w:rsidRDefault="001749AC" w:rsidP="001749AC">
      <w:pPr>
        <w:rPr>
          <w:rFonts w:ascii="Tahoma" w:hAnsi="Tahoma" w:cs="Tahoma"/>
        </w:rPr>
      </w:pPr>
      <w:r w:rsidRPr="001749AC">
        <w:rPr>
          <w:rFonts w:ascii="Tahoma" w:hAnsi="Tahoma" w:cs="Tahoma"/>
        </w:rPr>
        <w:t xml:space="preserve">Managing project records is the responsibility of the individual Project Managers who must ensure that every document or file is </w:t>
      </w:r>
      <w:proofErr w:type="gramStart"/>
      <w:r w:rsidRPr="001749AC">
        <w:rPr>
          <w:rFonts w:ascii="Tahoma" w:hAnsi="Tahoma" w:cs="Tahoma"/>
        </w:rPr>
        <w:t>properly designed</w:t>
      </w:r>
      <w:proofErr w:type="gramEnd"/>
      <w:r w:rsidRPr="001749AC">
        <w:rPr>
          <w:rFonts w:ascii="Tahoma" w:hAnsi="Tahoma" w:cs="Tahoma"/>
        </w:rPr>
        <w:t xml:space="preserve">, formatted, communicated, secured, stored, and archived. </w:t>
      </w:r>
    </w:p>
    <w:p w14:paraId="49E07268" w14:textId="77777777" w:rsidR="001749AC" w:rsidRPr="001749AC" w:rsidRDefault="001749AC" w:rsidP="001749AC">
      <w:pPr>
        <w:rPr>
          <w:rFonts w:ascii="Tahoma" w:hAnsi="Tahoma" w:cs="Tahoma"/>
        </w:rPr>
      </w:pPr>
      <w:r w:rsidRPr="001749AC">
        <w:rPr>
          <w:rFonts w:ascii="Tahoma" w:hAnsi="Tahoma" w:cs="Tahoma"/>
        </w:rPr>
        <w:t xml:space="preserve">The PM should also keep the records up-to-date and </w:t>
      </w:r>
      <w:proofErr w:type="gramStart"/>
      <w:r w:rsidRPr="001749AC">
        <w:rPr>
          <w:rFonts w:ascii="Tahoma" w:hAnsi="Tahoma" w:cs="Tahoma"/>
        </w:rPr>
        <w:t>relevant</w:t>
      </w:r>
      <w:proofErr w:type="gramEnd"/>
    </w:p>
    <w:p w14:paraId="4291CE9B" w14:textId="25773F8F" w:rsidR="001749AC" w:rsidRPr="001749AC" w:rsidRDefault="001749AC" w:rsidP="001749AC">
      <w:pPr>
        <w:rPr>
          <w:rFonts w:ascii="Tahoma" w:hAnsi="Tahoma" w:cs="Tahoma"/>
        </w:rPr>
      </w:pPr>
      <w:r w:rsidRPr="001749AC">
        <w:rPr>
          <w:rFonts w:ascii="Tahoma" w:hAnsi="Tahoma" w:cs="Tahoma"/>
        </w:rPr>
        <w:t>As a process, project records management is characteri</w:t>
      </w:r>
      <w:r>
        <w:rPr>
          <w:rFonts w:ascii="Tahoma" w:hAnsi="Tahoma" w:cs="Tahoma"/>
        </w:rPr>
        <w:t>s</w:t>
      </w:r>
      <w:r w:rsidRPr="001749AC">
        <w:rPr>
          <w:rFonts w:ascii="Tahoma" w:hAnsi="Tahoma" w:cs="Tahoma"/>
        </w:rPr>
        <w:t>ed by the following items:</w:t>
      </w:r>
    </w:p>
    <w:p w14:paraId="6EAFED71" w14:textId="77777777" w:rsidR="001749AC" w:rsidRPr="001749AC" w:rsidRDefault="001749AC" w:rsidP="000B7200">
      <w:pPr>
        <w:numPr>
          <w:ilvl w:val="0"/>
          <w:numId w:val="48"/>
        </w:numPr>
        <w:tabs>
          <w:tab w:val="num" w:pos="720"/>
        </w:tabs>
        <w:rPr>
          <w:rFonts w:ascii="Tahoma" w:hAnsi="Tahoma" w:cs="Tahoma"/>
        </w:rPr>
      </w:pPr>
      <w:r w:rsidRPr="001749AC">
        <w:rPr>
          <w:rFonts w:ascii="Tahoma" w:hAnsi="Tahoma" w:cs="Tahoma"/>
          <w:b/>
          <w:bCs/>
        </w:rPr>
        <w:t>Inputs</w:t>
      </w:r>
      <w:r w:rsidRPr="001749AC">
        <w:rPr>
          <w:rFonts w:ascii="Tahoma" w:hAnsi="Tahoma" w:cs="Tahoma"/>
        </w:rPr>
        <w:t>: any essential information to be recorded and saved for the project</w:t>
      </w:r>
    </w:p>
    <w:p w14:paraId="6E34FFC9" w14:textId="77777777" w:rsidR="001749AC" w:rsidRPr="001749AC" w:rsidRDefault="001749AC" w:rsidP="000B7200">
      <w:pPr>
        <w:numPr>
          <w:ilvl w:val="0"/>
          <w:numId w:val="48"/>
        </w:numPr>
        <w:tabs>
          <w:tab w:val="num" w:pos="720"/>
        </w:tabs>
        <w:rPr>
          <w:rFonts w:ascii="Tahoma" w:hAnsi="Tahoma" w:cs="Tahoma"/>
        </w:rPr>
      </w:pPr>
      <w:r w:rsidRPr="001749AC">
        <w:rPr>
          <w:rFonts w:ascii="Tahoma" w:hAnsi="Tahoma" w:cs="Tahoma"/>
          <w:b/>
          <w:bCs/>
        </w:rPr>
        <w:t>Resources</w:t>
      </w:r>
      <w:r w:rsidRPr="001749AC">
        <w:rPr>
          <w:rFonts w:ascii="Tahoma" w:hAnsi="Tahoma" w:cs="Tahoma"/>
        </w:rPr>
        <w:t>: equipment, systems, software, communication tools, HR etc.</w:t>
      </w:r>
    </w:p>
    <w:p w14:paraId="0245A60E" w14:textId="77777777" w:rsidR="001749AC" w:rsidRPr="001749AC" w:rsidRDefault="001749AC" w:rsidP="000B7200">
      <w:pPr>
        <w:numPr>
          <w:ilvl w:val="0"/>
          <w:numId w:val="48"/>
        </w:numPr>
        <w:tabs>
          <w:tab w:val="num" w:pos="720"/>
        </w:tabs>
        <w:rPr>
          <w:rFonts w:ascii="Tahoma" w:hAnsi="Tahoma" w:cs="Tahoma"/>
        </w:rPr>
      </w:pPr>
      <w:r w:rsidRPr="001749AC">
        <w:rPr>
          <w:rFonts w:ascii="Tahoma" w:hAnsi="Tahoma" w:cs="Tahoma"/>
          <w:b/>
          <w:bCs/>
        </w:rPr>
        <w:t>Guidelines</w:t>
      </w:r>
      <w:r w:rsidRPr="001749AC">
        <w:rPr>
          <w:rFonts w:ascii="Tahoma" w:hAnsi="Tahoma" w:cs="Tahoma"/>
        </w:rPr>
        <w:t>: document management policies, document standards, filing procedures, etc.</w:t>
      </w:r>
    </w:p>
    <w:p w14:paraId="45000715" w14:textId="77777777" w:rsidR="001749AC" w:rsidRPr="001749AC" w:rsidRDefault="001749AC" w:rsidP="000B7200">
      <w:pPr>
        <w:numPr>
          <w:ilvl w:val="0"/>
          <w:numId w:val="48"/>
        </w:numPr>
        <w:tabs>
          <w:tab w:val="num" w:pos="720"/>
        </w:tabs>
        <w:rPr>
          <w:rFonts w:ascii="Tahoma" w:hAnsi="Tahoma" w:cs="Tahoma"/>
        </w:rPr>
      </w:pPr>
      <w:r w:rsidRPr="001749AC">
        <w:rPr>
          <w:rFonts w:ascii="Tahoma" w:hAnsi="Tahoma" w:cs="Tahoma"/>
          <w:b/>
          <w:bCs/>
        </w:rPr>
        <w:t>Outputs:</w:t>
      </w:r>
      <w:r w:rsidRPr="001749AC">
        <w:rPr>
          <w:rFonts w:ascii="Tahoma" w:hAnsi="Tahoma" w:cs="Tahoma"/>
        </w:rPr>
        <w:t xml:space="preserve"> document flows, files, catalogues, record sheets, etc.</w:t>
      </w:r>
    </w:p>
    <w:p w14:paraId="2D1C799D" w14:textId="77777777" w:rsidR="001749AC" w:rsidRPr="001749AC" w:rsidRDefault="001749AC" w:rsidP="001749AC">
      <w:pPr>
        <w:rPr>
          <w:rFonts w:ascii="Tahoma" w:hAnsi="Tahoma" w:cs="Tahoma"/>
        </w:rPr>
      </w:pPr>
      <w:r w:rsidRPr="001749AC">
        <w:rPr>
          <w:rFonts w:ascii="Tahoma" w:hAnsi="Tahoma" w:cs="Tahoma"/>
        </w:rPr>
        <w:t>When managing projects:</w:t>
      </w:r>
    </w:p>
    <w:p w14:paraId="3872435E" w14:textId="77777777" w:rsidR="001749AC" w:rsidRPr="001749AC" w:rsidRDefault="001749AC" w:rsidP="001749AC">
      <w:pPr>
        <w:rPr>
          <w:rFonts w:ascii="Tahoma" w:hAnsi="Tahoma" w:cs="Tahoma"/>
        </w:rPr>
      </w:pPr>
      <w:r w:rsidRPr="001749AC">
        <w:rPr>
          <w:rFonts w:ascii="Tahoma" w:hAnsi="Tahoma" w:cs="Tahoma"/>
        </w:rPr>
        <w:t xml:space="preserve">First ensure that </w:t>
      </w:r>
      <w:proofErr w:type="gramStart"/>
      <w:r w:rsidRPr="001749AC">
        <w:rPr>
          <w:rFonts w:ascii="Tahoma" w:hAnsi="Tahoma" w:cs="Tahoma"/>
        </w:rPr>
        <w:t>there’s</w:t>
      </w:r>
      <w:proofErr w:type="gramEnd"/>
      <w:r w:rsidRPr="001749AC">
        <w:rPr>
          <w:rFonts w:ascii="Tahoma" w:hAnsi="Tahoma" w:cs="Tahoma"/>
        </w:rPr>
        <w:t xml:space="preserve"> a framework for documenting and filing events occurring within the project (the inputs). By using systems and software (the resource), your teams can record activities and events and create documents. They follow prescribed procedures for event recording and documenting (the guidelines). Finally running the process allows you to develop necessary documentation, </w:t>
      </w:r>
      <w:proofErr w:type="gramStart"/>
      <w:r w:rsidRPr="001749AC">
        <w:rPr>
          <w:rFonts w:ascii="Tahoma" w:hAnsi="Tahoma" w:cs="Tahoma"/>
        </w:rPr>
        <w:t>files</w:t>
      </w:r>
      <w:proofErr w:type="gramEnd"/>
      <w:r w:rsidRPr="001749AC">
        <w:rPr>
          <w:rFonts w:ascii="Tahoma" w:hAnsi="Tahoma" w:cs="Tahoma"/>
        </w:rPr>
        <w:t xml:space="preserve"> and records (the outputs). </w:t>
      </w:r>
    </w:p>
    <w:p w14:paraId="128F43FE" w14:textId="77777777" w:rsidR="001749AC" w:rsidRPr="001749AC" w:rsidRDefault="001749AC" w:rsidP="001749AC">
      <w:pPr>
        <w:rPr>
          <w:rFonts w:ascii="Tahoma" w:hAnsi="Tahoma" w:cs="Tahoma"/>
        </w:rPr>
      </w:pPr>
      <w:r w:rsidRPr="001749AC">
        <w:rPr>
          <w:rFonts w:ascii="Tahoma" w:hAnsi="Tahoma" w:cs="Tahoma"/>
        </w:rPr>
        <w:t>Follow the process below:</w:t>
      </w:r>
    </w:p>
    <w:p w14:paraId="1D302EC2" w14:textId="77777777" w:rsidR="001749AC" w:rsidRPr="001749AC" w:rsidRDefault="001749AC" w:rsidP="000B7200">
      <w:pPr>
        <w:numPr>
          <w:ilvl w:val="0"/>
          <w:numId w:val="49"/>
        </w:numPr>
        <w:rPr>
          <w:rFonts w:ascii="Tahoma" w:hAnsi="Tahoma" w:cs="Tahoma"/>
          <w:b/>
        </w:rPr>
      </w:pPr>
      <w:r w:rsidRPr="001749AC">
        <w:rPr>
          <w:rFonts w:ascii="Tahoma" w:hAnsi="Tahoma" w:cs="Tahoma"/>
          <w:b/>
        </w:rPr>
        <w:t>Create Project Files</w:t>
      </w:r>
    </w:p>
    <w:p w14:paraId="5C7E86E4" w14:textId="77777777" w:rsidR="001749AC" w:rsidRPr="001749AC" w:rsidRDefault="001749AC" w:rsidP="001749AC">
      <w:pPr>
        <w:rPr>
          <w:rFonts w:ascii="Tahoma" w:hAnsi="Tahoma" w:cs="Tahoma"/>
        </w:rPr>
      </w:pPr>
      <w:r w:rsidRPr="001749AC">
        <w:rPr>
          <w:rFonts w:ascii="Tahoma" w:hAnsi="Tahoma" w:cs="Tahoma"/>
        </w:rPr>
        <w:lastRenderedPageBreak/>
        <w:t xml:space="preserve">When you create a project file, you must be sure you do it in accordance with the standards and requirements of file management within XYZ. </w:t>
      </w:r>
    </w:p>
    <w:p w14:paraId="7D09BE6D" w14:textId="77777777" w:rsidR="001749AC" w:rsidRPr="001749AC" w:rsidRDefault="001749AC" w:rsidP="001749AC">
      <w:pPr>
        <w:rPr>
          <w:rFonts w:ascii="Tahoma" w:hAnsi="Tahoma" w:cs="Tahoma"/>
        </w:rPr>
      </w:pPr>
      <w:proofErr w:type="gramStart"/>
      <w:r w:rsidRPr="001749AC">
        <w:rPr>
          <w:rFonts w:ascii="Tahoma" w:hAnsi="Tahoma" w:cs="Tahoma"/>
        </w:rPr>
        <w:t>There’re</w:t>
      </w:r>
      <w:proofErr w:type="gramEnd"/>
      <w:r w:rsidRPr="001749AC">
        <w:rPr>
          <w:rFonts w:ascii="Tahoma" w:hAnsi="Tahoma" w:cs="Tahoma"/>
        </w:rPr>
        <w:t xml:space="preserve"> five common requirements to project file creation:</w:t>
      </w:r>
    </w:p>
    <w:p w14:paraId="79DB677C" w14:textId="77777777" w:rsidR="001749AC" w:rsidRPr="001749AC" w:rsidRDefault="001749AC" w:rsidP="000B7200">
      <w:pPr>
        <w:numPr>
          <w:ilvl w:val="0"/>
          <w:numId w:val="50"/>
        </w:numPr>
        <w:rPr>
          <w:rFonts w:ascii="Tahoma" w:hAnsi="Tahoma" w:cs="Tahoma"/>
        </w:rPr>
      </w:pPr>
      <w:r w:rsidRPr="001749AC">
        <w:rPr>
          <w:rFonts w:ascii="Tahoma" w:hAnsi="Tahoma" w:cs="Tahoma"/>
        </w:rPr>
        <w:t>Prompt. A file is to be created as early and quickly as possible.</w:t>
      </w:r>
    </w:p>
    <w:p w14:paraId="711E050B" w14:textId="77777777" w:rsidR="001749AC" w:rsidRPr="001749AC" w:rsidRDefault="001749AC" w:rsidP="000B7200">
      <w:pPr>
        <w:numPr>
          <w:ilvl w:val="0"/>
          <w:numId w:val="50"/>
        </w:numPr>
        <w:rPr>
          <w:rFonts w:ascii="Tahoma" w:hAnsi="Tahoma" w:cs="Tahoma"/>
        </w:rPr>
      </w:pPr>
      <w:r w:rsidRPr="001749AC">
        <w:rPr>
          <w:rFonts w:ascii="Tahoma" w:hAnsi="Tahoma" w:cs="Tahoma"/>
        </w:rPr>
        <w:t>Simple. File content should have a structure that is as simple as possible.</w:t>
      </w:r>
    </w:p>
    <w:p w14:paraId="27B460B9" w14:textId="77777777" w:rsidR="001749AC" w:rsidRPr="001749AC" w:rsidRDefault="001749AC" w:rsidP="000B7200">
      <w:pPr>
        <w:numPr>
          <w:ilvl w:val="0"/>
          <w:numId w:val="50"/>
        </w:numPr>
        <w:rPr>
          <w:rFonts w:ascii="Tahoma" w:hAnsi="Tahoma" w:cs="Tahoma"/>
        </w:rPr>
      </w:pPr>
      <w:r w:rsidRPr="001749AC">
        <w:rPr>
          <w:rFonts w:ascii="Tahoma" w:hAnsi="Tahoma" w:cs="Tahoma"/>
        </w:rPr>
        <w:t xml:space="preserve">Separate. Every file is a single and separate record; two or more files </w:t>
      </w:r>
      <w:proofErr w:type="gramStart"/>
      <w:r w:rsidRPr="001749AC">
        <w:rPr>
          <w:rFonts w:ascii="Tahoma" w:hAnsi="Tahoma" w:cs="Tahoma"/>
        </w:rPr>
        <w:t>can’t</w:t>
      </w:r>
      <w:proofErr w:type="gramEnd"/>
      <w:r w:rsidRPr="001749AC">
        <w:rPr>
          <w:rFonts w:ascii="Tahoma" w:hAnsi="Tahoma" w:cs="Tahoma"/>
        </w:rPr>
        <w:t xml:space="preserve"> be combined; if there’s a need to combine the content of several files, a new file should be created.</w:t>
      </w:r>
    </w:p>
    <w:p w14:paraId="4DEF5812" w14:textId="77777777" w:rsidR="001749AC" w:rsidRPr="001749AC" w:rsidRDefault="001749AC" w:rsidP="000B7200">
      <w:pPr>
        <w:numPr>
          <w:ilvl w:val="0"/>
          <w:numId w:val="50"/>
        </w:numPr>
        <w:rPr>
          <w:rFonts w:ascii="Tahoma" w:hAnsi="Tahoma" w:cs="Tahoma"/>
        </w:rPr>
      </w:pPr>
      <w:proofErr w:type="gramStart"/>
      <w:r w:rsidRPr="001749AC">
        <w:rPr>
          <w:rFonts w:ascii="Tahoma" w:hAnsi="Tahoma" w:cs="Tahoma"/>
        </w:rPr>
        <w:t>Up-to-date</w:t>
      </w:r>
      <w:proofErr w:type="gramEnd"/>
      <w:r w:rsidRPr="001749AC">
        <w:rPr>
          <w:rFonts w:ascii="Tahoma" w:hAnsi="Tahoma" w:cs="Tahoma"/>
        </w:rPr>
        <w:t>. When a project file is updated, a versioning number as well as the date revised should be added to the file header.</w:t>
      </w:r>
    </w:p>
    <w:p w14:paraId="72129396" w14:textId="01BF7F65" w:rsidR="001749AC" w:rsidRPr="001749AC" w:rsidRDefault="001749AC" w:rsidP="000B7200">
      <w:pPr>
        <w:numPr>
          <w:ilvl w:val="0"/>
          <w:numId w:val="50"/>
        </w:numPr>
        <w:rPr>
          <w:rFonts w:ascii="Tahoma" w:hAnsi="Tahoma" w:cs="Tahoma"/>
        </w:rPr>
      </w:pPr>
      <w:r w:rsidRPr="001749AC">
        <w:rPr>
          <w:rFonts w:ascii="Tahoma" w:hAnsi="Tahoma" w:cs="Tahoma"/>
        </w:rPr>
        <w:t>Confidential. A file should be maintained with complete confidentiality; only authori</w:t>
      </w:r>
      <w:r>
        <w:rPr>
          <w:rFonts w:ascii="Tahoma" w:hAnsi="Tahoma" w:cs="Tahoma"/>
        </w:rPr>
        <w:t>s</w:t>
      </w:r>
      <w:r w:rsidRPr="001749AC">
        <w:rPr>
          <w:rFonts w:ascii="Tahoma" w:hAnsi="Tahoma" w:cs="Tahoma"/>
        </w:rPr>
        <w:t>ed personnel can access the file and its content.</w:t>
      </w:r>
    </w:p>
    <w:p w14:paraId="4DB4D4A8" w14:textId="77777777" w:rsidR="001749AC" w:rsidRPr="001749AC" w:rsidRDefault="001749AC" w:rsidP="000B7200">
      <w:pPr>
        <w:numPr>
          <w:ilvl w:val="0"/>
          <w:numId w:val="49"/>
        </w:numPr>
        <w:rPr>
          <w:rFonts w:ascii="Tahoma" w:hAnsi="Tahoma" w:cs="Tahoma"/>
          <w:b/>
        </w:rPr>
      </w:pPr>
      <w:r w:rsidRPr="001749AC">
        <w:rPr>
          <w:rFonts w:ascii="Tahoma" w:hAnsi="Tahoma" w:cs="Tahoma"/>
          <w:b/>
        </w:rPr>
        <w:t>File Project Documents</w:t>
      </w:r>
    </w:p>
    <w:p w14:paraId="2D4F11EA" w14:textId="77777777" w:rsidR="001749AC" w:rsidRPr="001749AC" w:rsidRDefault="001749AC" w:rsidP="001749AC">
      <w:pPr>
        <w:rPr>
          <w:rFonts w:ascii="Tahoma" w:hAnsi="Tahoma" w:cs="Tahoma"/>
          <w:lang w:val="en-AU"/>
        </w:rPr>
      </w:pPr>
      <w:r w:rsidRPr="001749AC">
        <w:rPr>
          <w:rFonts w:ascii="Tahoma" w:hAnsi="Tahoma" w:cs="Tahoma"/>
          <w:lang w:val="en-AU"/>
        </w:rPr>
        <w:t xml:space="preserve">Once you have created a file according to the XYZ file management policy and requirements, you can proceed with filing project documents. It means you must put all your documents and </w:t>
      </w:r>
      <w:proofErr w:type="gramStart"/>
      <w:r w:rsidRPr="001749AC">
        <w:rPr>
          <w:rFonts w:ascii="Tahoma" w:hAnsi="Tahoma" w:cs="Tahoma"/>
          <w:lang w:val="en-AU"/>
        </w:rPr>
        <w:t>white-papers</w:t>
      </w:r>
      <w:proofErr w:type="gramEnd"/>
      <w:r w:rsidRPr="001749AC">
        <w:rPr>
          <w:rFonts w:ascii="Tahoma" w:hAnsi="Tahoma" w:cs="Tahoma"/>
          <w:lang w:val="en-AU"/>
        </w:rPr>
        <w:t xml:space="preserve"> into respective files. Below I list the key </w:t>
      </w:r>
      <w:r w:rsidRPr="001749AC">
        <w:rPr>
          <w:rFonts w:ascii="Tahoma" w:hAnsi="Tahoma" w:cs="Tahoma"/>
          <w:b/>
          <w:bCs/>
          <w:lang w:val="en-AU"/>
        </w:rPr>
        <w:t xml:space="preserve">documents and data </w:t>
      </w:r>
      <w:r w:rsidRPr="001749AC">
        <w:rPr>
          <w:rFonts w:ascii="Tahoma" w:hAnsi="Tahoma" w:cs="Tahoma"/>
          <w:lang w:val="en-AU"/>
        </w:rPr>
        <w:t>you should add to your project files:</w:t>
      </w:r>
    </w:p>
    <w:p w14:paraId="4D6F1287" w14:textId="77777777" w:rsidR="001749AC" w:rsidRPr="001749AC" w:rsidRDefault="001749AC" w:rsidP="000B7200">
      <w:pPr>
        <w:numPr>
          <w:ilvl w:val="0"/>
          <w:numId w:val="51"/>
        </w:numPr>
        <w:rPr>
          <w:rFonts w:ascii="Tahoma" w:hAnsi="Tahoma" w:cs="Tahoma"/>
          <w:lang w:val="en-AU"/>
        </w:rPr>
      </w:pPr>
      <w:r w:rsidRPr="001749AC">
        <w:rPr>
          <w:rFonts w:ascii="Tahoma" w:hAnsi="Tahoma" w:cs="Tahoma"/>
          <w:lang w:val="en-AU"/>
        </w:rPr>
        <w:t xml:space="preserve">Official mail and email correspondence, including letters, attachments, </w:t>
      </w:r>
      <w:proofErr w:type="gramStart"/>
      <w:r w:rsidRPr="001749AC">
        <w:rPr>
          <w:rFonts w:ascii="Tahoma" w:hAnsi="Tahoma" w:cs="Tahoma"/>
          <w:lang w:val="en-AU"/>
        </w:rPr>
        <w:t>pictures</w:t>
      </w:r>
      <w:proofErr w:type="gramEnd"/>
    </w:p>
    <w:p w14:paraId="39269AB0" w14:textId="77777777" w:rsidR="001749AC" w:rsidRPr="001749AC" w:rsidRDefault="001749AC" w:rsidP="000B7200">
      <w:pPr>
        <w:numPr>
          <w:ilvl w:val="0"/>
          <w:numId w:val="51"/>
        </w:numPr>
        <w:rPr>
          <w:rFonts w:ascii="Tahoma" w:hAnsi="Tahoma" w:cs="Tahoma"/>
          <w:lang w:val="en-AU"/>
        </w:rPr>
      </w:pPr>
      <w:r w:rsidRPr="001749AC">
        <w:rPr>
          <w:rFonts w:ascii="Tahoma" w:hAnsi="Tahoma" w:cs="Tahoma"/>
          <w:lang w:val="en-AU"/>
        </w:rPr>
        <w:t>Papers if project meetings</w:t>
      </w:r>
    </w:p>
    <w:p w14:paraId="19091D05" w14:textId="77777777" w:rsidR="001749AC" w:rsidRPr="001749AC" w:rsidRDefault="001749AC" w:rsidP="000B7200">
      <w:pPr>
        <w:numPr>
          <w:ilvl w:val="0"/>
          <w:numId w:val="51"/>
        </w:numPr>
        <w:rPr>
          <w:rFonts w:ascii="Tahoma" w:hAnsi="Tahoma" w:cs="Tahoma"/>
          <w:lang w:val="en-AU"/>
        </w:rPr>
      </w:pPr>
      <w:r w:rsidRPr="001749AC">
        <w:rPr>
          <w:rFonts w:ascii="Tahoma" w:hAnsi="Tahoma" w:cs="Tahoma"/>
          <w:lang w:val="en-AU"/>
        </w:rPr>
        <w:t>Project request, proposal, brief.</w:t>
      </w:r>
    </w:p>
    <w:p w14:paraId="0DAAFC72" w14:textId="77777777" w:rsidR="001749AC" w:rsidRPr="001749AC" w:rsidRDefault="001749AC" w:rsidP="000B7200">
      <w:pPr>
        <w:numPr>
          <w:ilvl w:val="0"/>
          <w:numId w:val="51"/>
        </w:numPr>
        <w:rPr>
          <w:rFonts w:ascii="Tahoma" w:hAnsi="Tahoma" w:cs="Tahoma"/>
          <w:lang w:val="en-AU"/>
        </w:rPr>
      </w:pPr>
      <w:r w:rsidRPr="001749AC">
        <w:rPr>
          <w:rFonts w:ascii="Tahoma" w:hAnsi="Tahoma" w:cs="Tahoma"/>
          <w:lang w:val="en-AU"/>
        </w:rPr>
        <w:t>Stakeholder contact details</w:t>
      </w:r>
    </w:p>
    <w:p w14:paraId="73A35AA8" w14:textId="77777777" w:rsidR="001749AC" w:rsidRPr="001749AC" w:rsidRDefault="001749AC" w:rsidP="000B7200">
      <w:pPr>
        <w:numPr>
          <w:ilvl w:val="0"/>
          <w:numId w:val="51"/>
        </w:numPr>
        <w:rPr>
          <w:rFonts w:ascii="Tahoma" w:hAnsi="Tahoma" w:cs="Tahoma"/>
          <w:lang w:val="en-AU"/>
        </w:rPr>
      </w:pPr>
      <w:r w:rsidRPr="001749AC">
        <w:rPr>
          <w:rFonts w:ascii="Tahoma" w:hAnsi="Tahoma" w:cs="Tahoma"/>
          <w:lang w:val="en-AU"/>
        </w:rPr>
        <w:t xml:space="preserve">Change and variance </w:t>
      </w:r>
      <w:proofErr w:type="gramStart"/>
      <w:r w:rsidRPr="001749AC">
        <w:rPr>
          <w:rFonts w:ascii="Tahoma" w:hAnsi="Tahoma" w:cs="Tahoma"/>
          <w:lang w:val="en-AU"/>
        </w:rPr>
        <w:t>requests</w:t>
      </w:r>
      <w:proofErr w:type="gramEnd"/>
    </w:p>
    <w:p w14:paraId="5CD9D68A" w14:textId="77777777" w:rsidR="001749AC" w:rsidRPr="001749AC" w:rsidRDefault="001749AC" w:rsidP="000B7200">
      <w:pPr>
        <w:numPr>
          <w:ilvl w:val="0"/>
          <w:numId w:val="51"/>
        </w:numPr>
        <w:rPr>
          <w:rFonts w:ascii="Tahoma" w:hAnsi="Tahoma" w:cs="Tahoma"/>
          <w:lang w:val="en-AU"/>
        </w:rPr>
      </w:pPr>
      <w:r w:rsidRPr="001749AC">
        <w:rPr>
          <w:rFonts w:ascii="Tahoma" w:hAnsi="Tahoma" w:cs="Tahoma"/>
          <w:lang w:val="en-AU"/>
        </w:rPr>
        <w:t>Project diary</w:t>
      </w:r>
    </w:p>
    <w:p w14:paraId="2C08618C" w14:textId="77777777" w:rsidR="001749AC" w:rsidRPr="001749AC" w:rsidRDefault="001749AC" w:rsidP="000B7200">
      <w:pPr>
        <w:numPr>
          <w:ilvl w:val="0"/>
          <w:numId w:val="51"/>
        </w:numPr>
        <w:rPr>
          <w:rFonts w:ascii="Tahoma" w:hAnsi="Tahoma" w:cs="Tahoma"/>
          <w:lang w:val="en-AU"/>
        </w:rPr>
      </w:pPr>
      <w:r w:rsidRPr="001749AC">
        <w:rPr>
          <w:rFonts w:ascii="Tahoma" w:hAnsi="Tahoma" w:cs="Tahoma"/>
          <w:lang w:val="en-AU"/>
        </w:rPr>
        <w:t xml:space="preserve">Issue logs/risk logs/decisions </w:t>
      </w:r>
      <w:proofErr w:type="gramStart"/>
      <w:r w:rsidRPr="001749AC">
        <w:rPr>
          <w:rFonts w:ascii="Tahoma" w:hAnsi="Tahoma" w:cs="Tahoma"/>
          <w:lang w:val="en-AU"/>
        </w:rPr>
        <w:t>made</w:t>
      </w:r>
      <w:proofErr w:type="gramEnd"/>
    </w:p>
    <w:p w14:paraId="58930389" w14:textId="77777777" w:rsidR="001749AC" w:rsidRPr="001749AC" w:rsidRDefault="001749AC" w:rsidP="000B7200">
      <w:pPr>
        <w:numPr>
          <w:ilvl w:val="0"/>
          <w:numId w:val="51"/>
        </w:numPr>
        <w:rPr>
          <w:rFonts w:ascii="Tahoma" w:hAnsi="Tahoma" w:cs="Tahoma"/>
          <w:lang w:val="en-AU"/>
        </w:rPr>
      </w:pPr>
      <w:r w:rsidRPr="001749AC">
        <w:rPr>
          <w:rFonts w:ascii="Tahoma" w:hAnsi="Tahoma" w:cs="Tahoma"/>
          <w:lang w:val="en-AU"/>
        </w:rPr>
        <w:t>Status reports and summaries</w:t>
      </w:r>
    </w:p>
    <w:p w14:paraId="1AFB8A25" w14:textId="77777777" w:rsidR="001749AC" w:rsidRPr="001749AC" w:rsidRDefault="001749AC" w:rsidP="000B7200">
      <w:pPr>
        <w:numPr>
          <w:ilvl w:val="0"/>
          <w:numId w:val="51"/>
        </w:numPr>
        <w:rPr>
          <w:rFonts w:ascii="Tahoma" w:hAnsi="Tahoma" w:cs="Tahoma"/>
          <w:lang w:val="en-AU"/>
        </w:rPr>
      </w:pPr>
      <w:r w:rsidRPr="001749AC">
        <w:rPr>
          <w:rFonts w:ascii="Tahoma" w:hAnsi="Tahoma" w:cs="Tahoma"/>
          <w:lang w:val="en-AU"/>
        </w:rPr>
        <w:t>Procurement papers</w:t>
      </w:r>
    </w:p>
    <w:p w14:paraId="3EEF6C15" w14:textId="77777777" w:rsidR="001749AC" w:rsidRPr="001749AC" w:rsidRDefault="001749AC" w:rsidP="000B7200">
      <w:pPr>
        <w:numPr>
          <w:ilvl w:val="0"/>
          <w:numId w:val="51"/>
        </w:numPr>
        <w:rPr>
          <w:rFonts w:ascii="Tahoma" w:hAnsi="Tahoma" w:cs="Tahoma"/>
          <w:lang w:val="en-AU"/>
        </w:rPr>
      </w:pPr>
      <w:r w:rsidRPr="001749AC">
        <w:rPr>
          <w:rFonts w:ascii="Tahoma" w:hAnsi="Tahoma" w:cs="Tahoma"/>
          <w:lang w:val="en-AU"/>
        </w:rPr>
        <w:t>Team guidelines, instructions, notes, etc.</w:t>
      </w:r>
    </w:p>
    <w:p w14:paraId="021235C7" w14:textId="77777777" w:rsidR="001749AC" w:rsidRPr="001749AC" w:rsidRDefault="001749AC" w:rsidP="000B7200">
      <w:pPr>
        <w:numPr>
          <w:ilvl w:val="0"/>
          <w:numId w:val="51"/>
        </w:numPr>
        <w:rPr>
          <w:rFonts w:ascii="Tahoma" w:hAnsi="Tahoma" w:cs="Tahoma"/>
          <w:lang w:val="en-AU"/>
        </w:rPr>
      </w:pPr>
      <w:r w:rsidRPr="001749AC">
        <w:rPr>
          <w:rFonts w:ascii="Tahoma" w:hAnsi="Tahoma" w:cs="Tahoma"/>
          <w:lang w:val="en-AU"/>
        </w:rPr>
        <w:t>Handover/closure documents</w:t>
      </w:r>
    </w:p>
    <w:p w14:paraId="0FA5C619" w14:textId="77777777" w:rsidR="001749AC" w:rsidRPr="001749AC" w:rsidRDefault="001749AC" w:rsidP="001749AC">
      <w:pPr>
        <w:rPr>
          <w:rFonts w:ascii="Tahoma" w:hAnsi="Tahoma" w:cs="Tahoma"/>
          <w:lang w:val="en-AU"/>
        </w:rPr>
      </w:pPr>
      <w:r w:rsidRPr="001749AC">
        <w:rPr>
          <w:rFonts w:ascii="Tahoma" w:hAnsi="Tahoma" w:cs="Tahoma"/>
          <w:lang w:val="en-AU"/>
        </w:rPr>
        <w:t>You should be sure that every piece of this data is put into a file. There should be version control to ensure that the project files are updated and changed properly. The following details are required: revision number, revision date, author, editor, link to an electronic copy (if any).</w:t>
      </w:r>
    </w:p>
    <w:p w14:paraId="65AD6667" w14:textId="77777777" w:rsidR="001749AC" w:rsidRPr="001749AC" w:rsidRDefault="001749AC" w:rsidP="001749AC">
      <w:pPr>
        <w:rPr>
          <w:rFonts w:ascii="Tahoma" w:hAnsi="Tahoma" w:cs="Tahoma"/>
          <w:lang w:val="en-AU"/>
        </w:rPr>
      </w:pPr>
      <w:r w:rsidRPr="001749AC">
        <w:rPr>
          <w:rFonts w:ascii="Tahoma" w:hAnsi="Tahoma" w:cs="Tahoma"/>
          <w:lang w:val="en-AU"/>
        </w:rPr>
        <w:t>Please use the XYZ shared file system. Contact the HR Department that will liaise with the IT services to create a specific folder for you.</w:t>
      </w:r>
    </w:p>
    <w:p w14:paraId="483E6C89" w14:textId="77777777" w:rsidR="001749AC" w:rsidRPr="001749AC" w:rsidRDefault="001749AC" w:rsidP="000B7200">
      <w:pPr>
        <w:numPr>
          <w:ilvl w:val="0"/>
          <w:numId w:val="49"/>
        </w:numPr>
        <w:rPr>
          <w:rFonts w:ascii="Tahoma" w:hAnsi="Tahoma" w:cs="Tahoma"/>
          <w:b/>
          <w:bCs/>
          <w:lang w:val="en-AU"/>
        </w:rPr>
      </w:pPr>
      <w:r w:rsidRPr="001749AC">
        <w:rPr>
          <w:rFonts w:ascii="Tahoma" w:hAnsi="Tahoma" w:cs="Tahoma"/>
          <w:b/>
          <w:bCs/>
          <w:lang w:val="en-AU"/>
        </w:rPr>
        <w:lastRenderedPageBreak/>
        <w:t>Archive and Destroy Project Records</w:t>
      </w:r>
    </w:p>
    <w:p w14:paraId="1DD6ABEC" w14:textId="77777777" w:rsidR="001749AC" w:rsidRPr="001749AC" w:rsidRDefault="001749AC" w:rsidP="001749AC">
      <w:pPr>
        <w:rPr>
          <w:rFonts w:ascii="Tahoma" w:hAnsi="Tahoma" w:cs="Tahoma"/>
          <w:lang w:val="en-AU"/>
        </w:rPr>
      </w:pPr>
      <w:r w:rsidRPr="001749AC">
        <w:rPr>
          <w:rFonts w:ascii="Tahoma" w:hAnsi="Tahoma" w:cs="Tahoma"/>
          <w:lang w:val="en-AU"/>
        </w:rPr>
        <w:t xml:space="preserve">Once </w:t>
      </w:r>
      <w:proofErr w:type="gramStart"/>
      <w:r w:rsidRPr="001749AC">
        <w:rPr>
          <w:rFonts w:ascii="Tahoma" w:hAnsi="Tahoma" w:cs="Tahoma"/>
          <w:lang w:val="en-AU"/>
        </w:rPr>
        <w:t>all of</w:t>
      </w:r>
      <w:proofErr w:type="gramEnd"/>
      <w:r w:rsidRPr="001749AC">
        <w:rPr>
          <w:rFonts w:ascii="Tahoma" w:hAnsi="Tahoma" w:cs="Tahoma"/>
          <w:lang w:val="en-AU"/>
        </w:rPr>
        <w:t xml:space="preserve"> your project documents and relevant data have been filed, your next step is to manage the records and move them to archive. Archiving project records means making documents no more available within the given environment while ensuring that the records are retrievable for further projects and lessons learned.</w:t>
      </w:r>
    </w:p>
    <w:p w14:paraId="4F8E42A4" w14:textId="77777777" w:rsidR="001749AC" w:rsidRPr="001749AC" w:rsidRDefault="001749AC" w:rsidP="001749AC">
      <w:pPr>
        <w:rPr>
          <w:rFonts w:ascii="Tahoma" w:hAnsi="Tahoma" w:cs="Tahoma"/>
          <w:lang w:val="en-AU"/>
        </w:rPr>
      </w:pPr>
      <w:r w:rsidRPr="001749AC">
        <w:rPr>
          <w:rFonts w:ascii="Tahoma" w:hAnsi="Tahoma" w:cs="Tahoma"/>
          <w:lang w:val="en-AU"/>
        </w:rPr>
        <w:t xml:space="preserve">When you project is over, you may need to destruct the records, instead of archiving them. Refer to the archiving and destructing procedures of your XYZ when treating your project records. </w:t>
      </w:r>
    </w:p>
    <w:p w14:paraId="1F9F797A" w14:textId="77777777" w:rsidR="001749AC" w:rsidRPr="001749AC" w:rsidRDefault="001749AC" w:rsidP="001749AC">
      <w:pPr>
        <w:rPr>
          <w:rFonts w:ascii="Tahoma" w:hAnsi="Tahoma" w:cs="Tahoma"/>
          <w:lang w:val="en-AU"/>
        </w:rPr>
      </w:pPr>
      <w:proofErr w:type="gramStart"/>
      <w:r w:rsidRPr="001749AC">
        <w:rPr>
          <w:rFonts w:ascii="Tahoma" w:hAnsi="Tahoma" w:cs="Tahoma"/>
          <w:lang w:val="en-AU"/>
        </w:rPr>
        <w:t>As a general rule</w:t>
      </w:r>
      <w:proofErr w:type="gramEnd"/>
      <w:r w:rsidRPr="001749AC">
        <w:rPr>
          <w:rFonts w:ascii="Tahoma" w:hAnsi="Tahoma" w:cs="Tahoma"/>
          <w:lang w:val="en-AU"/>
        </w:rPr>
        <w:t>:</w:t>
      </w:r>
    </w:p>
    <w:p w14:paraId="44040660" w14:textId="77777777" w:rsidR="001749AC" w:rsidRPr="001749AC" w:rsidRDefault="001749AC" w:rsidP="000B7200">
      <w:pPr>
        <w:numPr>
          <w:ilvl w:val="0"/>
          <w:numId w:val="51"/>
        </w:numPr>
        <w:rPr>
          <w:rFonts w:ascii="Tahoma" w:hAnsi="Tahoma" w:cs="Tahoma"/>
          <w:lang w:val="en-AU"/>
        </w:rPr>
      </w:pPr>
      <w:r w:rsidRPr="001749AC">
        <w:rPr>
          <w:rFonts w:ascii="Tahoma" w:hAnsi="Tahoma" w:cs="Tahoma"/>
          <w:lang w:val="en-AU"/>
        </w:rPr>
        <w:t>Contract documents and advice records: store this type of project records for at least 5 years after the contracts are fulfilled.</w:t>
      </w:r>
    </w:p>
    <w:p w14:paraId="69756E88" w14:textId="77777777" w:rsidR="001749AC" w:rsidRPr="001749AC" w:rsidRDefault="001749AC" w:rsidP="000B7200">
      <w:pPr>
        <w:numPr>
          <w:ilvl w:val="0"/>
          <w:numId w:val="51"/>
        </w:numPr>
        <w:rPr>
          <w:rFonts w:ascii="Tahoma" w:hAnsi="Tahoma" w:cs="Tahoma"/>
          <w:lang w:val="en-AU"/>
        </w:rPr>
      </w:pPr>
      <w:r w:rsidRPr="001749AC">
        <w:rPr>
          <w:rFonts w:ascii="Tahoma" w:hAnsi="Tahoma" w:cs="Tahoma"/>
          <w:lang w:val="en-AU"/>
        </w:rPr>
        <w:t>General project records: these are kept in accordance with the function that they support.</w:t>
      </w:r>
    </w:p>
    <w:p w14:paraId="591E598E" w14:textId="77777777" w:rsidR="001749AC" w:rsidRPr="001749AC" w:rsidRDefault="001749AC" w:rsidP="000B7200">
      <w:pPr>
        <w:numPr>
          <w:ilvl w:val="0"/>
          <w:numId w:val="51"/>
        </w:numPr>
        <w:rPr>
          <w:rFonts w:ascii="Tahoma" w:hAnsi="Tahoma" w:cs="Tahoma"/>
          <w:lang w:val="en-AU"/>
        </w:rPr>
      </w:pPr>
      <w:r w:rsidRPr="001749AC">
        <w:rPr>
          <w:rFonts w:ascii="Tahoma" w:hAnsi="Tahoma" w:cs="Tahoma"/>
          <w:lang w:val="en-AU"/>
        </w:rPr>
        <w:t>Research data records: from 5 to 7 years, depending upon the nature of the research.</w:t>
      </w:r>
    </w:p>
    <w:p w14:paraId="7C5E89FA" w14:textId="77777777" w:rsidR="001749AC" w:rsidRPr="001749AC" w:rsidRDefault="001749AC" w:rsidP="000B7200">
      <w:pPr>
        <w:numPr>
          <w:ilvl w:val="0"/>
          <w:numId w:val="51"/>
        </w:numPr>
        <w:rPr>
          <w:rFonts w:ascii="Tahoma" w:hAnsi="Tahoma" w:cs="Tahoma"/>
          <w:lang w:val="en-AU"/>
        </w:rPr>
      </w:pPr>
      <w:r w:rsidRPr="001749AC">
        <w:rPr>
          <w:rFonts w:ascii="Tahoma" w:hAnsi="Tahoma" w:cs="Tahoma"/>
          <w:lang w:val="en-AU"/>
        </w:rPr>
        <w:t>Legal issues and case records: a minimum of 7 years.</w:t>
      </w:r>
    </w:p>
    <w:p w14:paraId="51E04384" w14:textId="77777777" w:rsidR="001749AC" w:rsidRPr="001749AC" w:rsidRDefault="001749AC" w:rsidP="000B7200">
      <w:pPr>
        <w:numPr>
          <w:ilvl w:val="0"/>
          <w:numId w:val="51"/>
        </w:numPr>
        <w:rPr>
          <w:rFonts w:ascii="Tahoma" w:hAnsi="Tahoma" w:cs="Tahoma"/>
          <w:lang w:val="en-AU"/>
        </w:rPr>
      </w:pPr>
      <w:r w:rsidRPr="001749AC">
        <w:rPr>
          <w:rFonts w:ascii="Tahoma" w:hAnsi="Tahoma" w:cs="Tahoma"/>
          <w:lang w:val="en-AU"/>
        </w:rPr>
        <w:t>Finance records are kept 5 years long.</w:t>
      </w:r>
    </w:p>
    <w:p w14:paraId="238AF6FF" w14:textId="77777777" w:rsidR="001749AC" w:rsidRPr="001749AC" w:rsidRDefault="001749AC" w:rsidP="000B7200">
      <w:pPr>
        <w:numPr>
          <w:ilvl w:val="0"/>
          <w:numId w:val="51"/>
        </w:numPr>
        <w:rPr>
          <w:rFonts w:ascii="Tahoma" w:hAnsi="Tahoma" w:cs="Tahoma"/>
          <w:lang w:val="en-AU"/>
        </w:rPr>
      </w:pPr>
      <w:r w:rsidRPr="001749AC">
        <w:rPr>
          <w:rFonts w:ascii="Tahoma" w:hAnsi="Tahoma" w:cs="Tahoma"/>
          <w:lang w:val="en-AU"/>
        </w:rPr>
        <w:t>Other types of project records are archived for the period of 5-7 years.</w:t>
      </w:r>
    </w:p>
    <w:p w14:paraId="25325886" w14:textId="1887677C" w:rsidR="001749AC" w:rsidRPr="001749AC" w:rsidRDefault="001749AC" w:rsidP="001749AC">
      <w:pPr>
        <w:rPr>
          <w:rFonts w:ascii="Tahoma" w:hAnsi="Tahoma" w:cs="Tahoma"/>
          <w:lang w:val="en-AU"/>
        </w:rPr>
      </w:pPr>
      <w:r w:rsidRPr="001749AC">
        <w:rPr>
          <w:rFonts w:ascii="Tahoma" w:hAnsi="Tahoma" w:cs="Tahoma"/>
          <w:lang w:val="en-AU"/>
        </w:rPr>
        <w:t>Best practice of document archiving says that an organi</w:t>
      </w:r>
      <w:r>
        <w:rPr>
          <w:rFonts w:ascii="Tahoma" w:hAnsi="Tahoma" w:cs="Tahoma"/>
          <w:lang w:val="en-AU"/>
        </w:rPr>
        <w:t>s</w:t>
      </w:r>
      <w:r w:rsidRPr="001749AC">
        <w:rPr>
          <w:rFonts w:ascii="Tahoma" w:hAnsi="Tahoma" w:cs="Tahoma"/>
          <w:lang w:val="en-AU"/>
        </w:rPr>
        <w:t xml:space="preserve">ation should try to retain a project file for the longest possible </w:t>
      </w:r>
      <w:proofErr w:type="gramStart"/>
      <w:r w:rsidRPr="001749AC">
        <w:rPr>
          <w:rFonts w:ascii="Tahoma" w:hAnsi="Tahoma" w:cs="Tahoma"/>
          <w:lang w:val="en-AU"/>
        </w:rPr>
        <w:t>period of time</w:t>
      </w:r>
      <w:proofErr w:type="gramEnd"/>
      <w:r w:rsidRPr="001749AC">
        <w:rPr>
          <w:rFonts w:ascii="Tahoma" w:hAnsi="Tahoma" w:cs="Tahoma"/>
          <w:lang w:val="en-AU"/>
        </w:rPr>
        <w:t>. Contact the HR Department for guidance on specific procedures.</w:t>
      </w:r>
    </w:p>
    <w:p w14:paraId="177AD5E3" w14:textId="77777777" w:rsidR="001749AC" w:rsidRPr="001749AC" w:rsidRDefault="001749AC" w:rsidP="001749AC">
      <w:pPr>
        <w:rPr>
          <w:rFonts w:ascii="Tahoma" w:hAnsi="Tahoma" w:cs="Tahoma"/>
        </w:rPr>
      </w:pPr>
      <w:r w:rsidRPr="001749AC">
        <w:rPr>
          <w:rFonts w:ascii="Tahoma" w:hAnsi="Tahoma" w:cs="Tahoma"/>
        </w:rPr>
        <w:t>Note: when delivery programs, Program managers will design a communication and record management process to eb adopted by all project teams.</w:t>
      </w:r>
    </w:p>
    <w:p w14:paraId="76AEE892" w14:textId="1CA780DE" w:rsidR="001749AC" w:rsidRPr="001749AC" w:rsidRDefault="001749AC" w:rsidP="001749AC">
      <w:pPr>
        <w:rPr>
          <w:rFonts w:ascii="Tahoma" w:hAnsi="Tahoma" w:cs="Tahoma"/>
          <w:b/>
          <w:bCs/>
          <w:lang w:val="en-US"/>
        </w:rPr>
      </w:pPr>
      <w:r w:rsidRPr="001749AC">
        <w:rPr>
          <w:rFonts w:ascii="Tahoma" w:hAnsi="Tahoma" w:cs="Tahoma"/>
          <w:b/>
          <w:bCs/>
          <w:lang w:val="en-US"/>
        </w:rPr>
        <w:t>Reporting</w:t>
      </w:r>
    </w:p>
    <w:p w14:paraId="2F1D172F" w14:textId="77777777" w:rsidR="001749AC" w:rsidRPr="001749AC" w:rsidRDefault="001749AC" w:rsidP="001749AC">
      <w:pPr>
        <w:rPr>
          <w:rFonts w:ascii="Tahoma" w:hAnsi="Tahoma" w:cs="Tahoma"/>
        </w:rPr>
      </w:pPr>
      <w:r w:rsidRPr="001749AC">
        <w:rPr>
          <w:rFonts w:ascii="Tahoma" w:hAnsi="Tahoma" w:cs="Tahoma"/>
        </w:rPr>
        <w:t>When managing projects and programs:</w:t>
      </w:r>
    </w:p>
    <w:p w14:paraId="0A0F4084" w14:textId="77777777" w:rsidR="001749AC" w:rsidRPr="001749AC" w:rsidRDefault="001749AC" w:rsidP="000B7200">
      <w:pPr>
        <w:numPr>
          <w:ilvl w:val="0"/>
          <w:numId w:val="52"/>
        </w:numPr>
        <w:rPr>
          <w:rFonts w:ascii="Tahoma" w:hAnsi="Tahoma" w:cs="Tahoma"/>
          <w:lang w:val="en-AU"/>
        </w:rPr>
      </w:pPr>
      <w:r w:rsidRPr="001749AC">
        <w:rPr>
          <w:rFonts w:ascii="Tahoma" w:hAnsi="Tahoma" w:cs="Tahoma"/>
          <w:lang w:val="en-AU"/>
        </w:rPr>
        <w:t>At decision points, Project/Program Managers should consult with relevant stakeholders regarding decisions about the project and adjust the control factors, if necessary.</w:t>
      </w:r>
    </w:p>
    <w:p w14:paraId="062AC4A6" w14:textId="77777777" w:rsidR="001749AC" w:rsidRPr="001749AC" w:rsidRDefault="001749AC" w:rsidP="000B7200">
      <w:pPr>
        <w:numPr>
          <w:ilvl w:val="0"/>
          <w:numId w:val="52"/>
        </w:numPr>
        <w:rPr>
          <w:rFonts w:ascii="Tahoma" w:hAnsi="Tahoma" w:cs="Tahoma"/>
          <w:lang w:val="en-AU"/>
        </w:rPr>
      </w:pPr>
      <w:r w:rsidRPr="001749AC">
        <w:rPr>
          <w:rFonts w:ascii="Tahoma" w:hAnsi="Tahoma" w:cs="Tahoma"/>
          <w:lang w:val="en-AU"/>
        </w:rPr>
        <w:t xml:space="preserve">The Project Managers is required to provide the project sponsor, the Area Manager, the </w:t>
      </w:r>
      <w:proofErr w:type="gramStart"/>
      <w:r w:rsidRPr="001749AC">
        <w:rPr>
          <w:rFonts w:ascii="Tahoma" w:hAnsi="Tahoma" w:cs="Tahoma"/>
          <w:lang w:val="en-AU"/>
        </w:rPr>
        <w:t>CEO</w:t>
      </w:r>
      <w:proofErr w:type="gramEnd"/>
      <w:r w:rsidRPr="001749AC">
        <w:rPr>
          <w:rFonts w:ascii="Tahoma" w:hAnsi="Tahoma" w:cs="Tahoma"/>
          <w:lang w:val="en-AU"/>
        </w:rPr>
        <w:t xml:space="preserve"> and the Board of Directors (for large projects only) with bi-weekly reports on the progress of the project. If delivering a program, Project Managers will send the reports directly to the Program Manager.</w:t>
      </w:r>
    </w:p>
    <w:p w14:paraId="31C6CCBA" w14:textId="77777777" w:rsidR="001749AC" w:rsidRPr="001749AC" w:rsidRDefault="001749AC" w:rsidP="000B7200">
      <w:pPr>
        <w:numPr>
          <w:ilvl w:val="0"/>
          <w:numId w:val="52"/>
        </w:numPr>
        <w:rPr>
          <w:rFonts w:ascii="Tahoma" w:hAnsi="Tahoma" w:cs="Tahoma"/>
          <w:lang w:val="en-AU"/>
        </w:rPr>
      </w:pPr>
      <w:r w:rsidRPr="001749AC">
        <w:rPr>
          <w:rFonts w:ascii="Tahoma" w:hAnsi="Tahoma" w:cs="Tahoma"/>
          <w:lang w:val="en-AU"/>
        </w:rPr>
        <w:t>Reports may include:</w:t>
      </w:r>
    </w:p>
    <w:p w14:paraId="32A8CCCB" w14:textId="77777777" w:rsidR="001749AC" w:rsidRPr="001749AC" w:rsidRDefault="001749AC" w:rsidP="000B7200">
      <w:pPr>
        <w:numPr>
          <w:ilvl w:val="0"/>
          <w:numId w:val="53"/>
        </w:numPr>
        <w:rPr>
          <w:rFonts w:ascii="Tahoma" w:hAnsi="Tahoma" w:cs="Tahoma"/>
          <w:lang w:val="en-AU"/>
        </w:rPr>
      </w:pPr>
      <w:r w:rsidRPr="001749AC">
        <w:rPr>
          <w:rFonts w:ascii="Tahoma" w:hAnsi="Tahoma" w:cs="Tahoma"/>
          <w:lang w:val="en-AU"/>
        </w:rPr>
        <w:t xml:space="preserve">Project Status Report (Such as financial, schedule and resources) </w:t>
      </w:r>
    </w:p>
    <w:p w14:paraId="10C55DB1" w14:textId="77777777" w:rsidR="001749AC" w:rsidRPr="001749AC" w:rsidRDefault="001749AC" w:rsidP="000B7200">
      <w:pPr>
        <w:numPr>
          <w:ilvl w:val="0"/>
          <w:numId w:val="53"/>
        </w:numPr>
        <w:rPr>
          <w:rFonts w:ascii="Tahoma" w:hAnsi="Tahoma" w:cs="Tahoma"/>
          <w:lang w:val="en-AU"/>
        </w:rPr>
      </w:pPr>
      <w:r w:rsidRPr="001749AC">
        <w:rPr>
          <w:rFonts w:ascii="Tahoma" w:hAnsi="Tahoma" w:cs="Tahoma"/>
          <w:lang w:val="en-AU"/>
        </w:rPr>
        <w:t>Executive Report</w:t>
      </w:r>
    </w:p>
    <w:p w14:paraId="7EA80FE3" w14:textId="77777777" w:rsidR="001749AC" w:rsidRPr="001749AC" w:rsidRDefault="001749AC" w:rsidP="000B7200">
      <w:pPr>
        <w:numPr>
          <w:ilvl w:val="0"/>
          <w:numId w:val="53"/>
        </w:numPr>
        <w:rPr>
          <w:rFonts w:ascii="Tahoma" w:hAnsi="Tahoma" w:cs="Tahoma"/>
          <w:lang w:val="en-AU"/>
        </w:rPr>
      </w:pPr>
      <w:r w:rsidRPr="001749AC">
        <w:rPr>
          <w:rFonts w:ascii="Tahoma" w:hAnsi="Tahoma" w:cs="Tahoma"/>
          <w:lang w:val="en-AU"/>
        </w:rPr>
        <w:t>Ad-hoc Reports</w:t>
      </w:r>
    </w:p>
    <w:p w14:paraId="10766756" w14:textId="77777777" w:rsidR="001749AC" w:rsidRPr="001749AC" w:rsidRDefault="001749AC" w:rsidP="000B7200">
      <w:pPr>
        <w:numPr>
          <w:ilvl w:val="0"/>
          <w:numId w:val="53"/>
        </w:numPr>
        <w:rPr>
          <w:rFonts w:ascii="Tahoma" w:hAnsi="Tahoma" w:cs="Tahoma"/>
          <w:lang w:val="en-AU"/>
        </w:rPr>
      </w:pPr>
      <w:r w:rsidRPr="001749AC">
        <w:rPr>
          <w:rFonts w:ascii="Tahoma" w:hAnsi="Tahoma" w:cs="Tahoma"/>
          <w:lang w:val="en-AU"/>
        </w:rPr>
        <w:t>Lesson Learned</w:t>
      </w:r>
    </w:p>
    <w:p w14:paraId="29670910" w14:textId="77777777" w:rsidR="001749AC" w:rsidRPr="001749AC" w:rsidRDefault="001749AC" w:rsidP="000B7200">
      <w:pPr>
        <w:numPr>
          <w:ilvl w:val="0"/>
          <w:numId w:val="53"/>
        </w:numPr>
        <w:rPr>
          <w:rFonts w:ascii="Tahoma" w:hAnsi="Tahoma" w:cs="Tahoma"/>
          <w:lang w:val="en-AU"/>
        </w:rPr>
      </w:pPr>
      <w:r w:rsidRPr="001749AC">
        <w:rPr>
          <w:rFonts w:ascii="Tahoma" w:hAnsi="Tahoma" w:cs="Tahoma"/>
          <w:lang w:val="en-AU"/>
        </w:rPr>
        <w:lastRenderedPageBreak/>
        <w:t>End-of-Project/Program Reports</w:t>
      </w:r>
    </w:p>
    <w:p w14:paraId="70D374D7" w14:textId="77777777" w:rsidR="001749AC" w:rsidRPr="001749AC" w:rsidRDefault="001749AC" w:rsidP="001749AC">
      <w:pPr>
        <w:rPr>
          <w:rFonts w:ascii="Tahoma" w:hAnsi="Tahoma" w:cs="Tahoma"/>
          <w:lang w:val="en-AU"/>
        </w:rPr>
      </w:pPr>
      <w:r w:rsidRPr="001749AC">
        <w:rPr>
          <w:rFonts w:ascii="Tahoma" w:hAnsi="Tahoma" w:cs="Tahoma"/>
          <w:lang w:val="en-AU"/>
        </w:rPr>
        <w:t>Reports are sent in attachment via email to relevant stakeholders. Meetings can be organised for important and urgent reports that require urgent consideration from the CEO and the Board of Directors.</w:t>
      </w:r>
    </w:p>
    <w:p w14:paraId="6C66B823" w14:textId="6F5962E6" w:rsidR="001749AC" w:rsidRPr="001749AC" w:rsidRDefault="001749AC" w:rsidP="001749AC">
      <w:pPr>
        <w:rPr>
          <w:rFonts w:ascii="Tahoma" w:hAnsi="Tahoma" w:cs="Tahoma"/>
          <w:b/>
          <w:bCs/>
          <w:lang w:val="en-US"/>
        </w:rPr>
      </w:pPr>
      <w:r w:rsidRPr="001749AC">
        <w:rPr>
          <w:rFonts w:ascii="Tahoma" w:hAnsi="Tahoma" w:cs="Tahoma"/>
          <w:b/>
          <w:bCs/>
          <w:lang w:val="en-US"/>
        </w:rPr>
        <w:t>Change Control</w:t>
      </w:r>
    </w:p>
    <w:p w14:paraId="3BB31006" w14:textId="77777777" w:rsidR="001749AC" w:rsidRPr="001749AC" w:rsidRDefault="001749AC" w:rsidP="001749AC">
      <w:pPr>
        <w:rPr>
          <w:rFonts w:ascii="Tahoma" w:hAnsi="Tahoma" w:cs="Tahoma"/>
        </w:rPr>
      </w:pPr>
      <w:r w:rsidRPr="001749AC">
        <w:rPr>
          <w:rFonts w:ascii="Tahoma" w:hAnsi="Tahoma" w:cs="Tahoma"/>
        </w:rPr>
        <w:t xml:space="preserve">Change control is the process through which all requests to change the baseline scope of a project, are captured, </w:t>
      </w:r>
      <w:proofErr w:type="gramStart"/>
      <w:r w:rsidRPr="001749AC">
        <w:rPr>
          <w:rFonts w:ascii="Tahoma" w:hAnsi="Tahoma" w:cs="Tahoma"/>
        </w:rPr>
        <w:t>evaluated</w:t>
      </w:r>
      <w:proofErr w:type="gramEnd"/>
      <w:r w:rsidRPr="001749AC">
        <w:rPr>
          <w:rFonts w:ascii="Tahoma" w:hAnsi="Tahoma" w:cs="Tahoma"/>
        </w:rPr>
        <w:t xml:space="preserve"> and then approved, rejected or deferred.</w:t>
      </w:r>
    </w:p>
    <w:p w14:paraId="5F7A9304" w14:textId="77777777" w:rsidR="001749AC" w:rsidRPr="001749AC" w:rsidRDefault="001749AC" w:rsidP="001749AC">
      <w:pPr>
        <w:rPr>
          <w:rFonts w:ascii="Tahoma" w:hAnsi="Tahoma" w:cs="Tahoma"/>
          <w:lang w:val="en-AU"/>
        </w:rPr>
      </w:pPr>
      <w:r w:rsidRPr="001749AC">
        <w:rPr>
          <w:rFonts w:ascii="Tahoma" w:hAnsi="Tahoma" w:cs="Tahoma"/>
          <w:lang w:val="en-AU"/>
        </w:rPr>
        <w:t>Rigorous change control process must be established and maintained on all projects.</w:t>
      </w:r>
    </w:p>
    <w:p w14:paraId="7C66DC50" w14:textId="77777777" w:rsidR="001749AC" w:rsidRPr="001749AC" w:rsidRDefault="001749AC" w:rsidP="001749AC">
      <w:pPr>
        <w:rPr>
          <w:rFonts w:ascii="Tahoma" w:hAnsi="Tahoma" w:cs="Tahoma"/>
          <w:lang w:val="en-AU"/>
        </w:rPr>
      </w:pPr>
      <w:r w:rsidRPr="001749AC">
        <w:rPr>
          <w:rFonts w:ascii="Tahoma" w:hAnsi="Tahoma" w:cs="Tahoma"/>
          <w:lang w:val="en-AU"/>
        </w:rPr>
        <w:t>The process must allow all stakeholders to submit their suggestions for changes to scope and typically comprises five steps:</w:t>
      </w:r>
    </w:p>
    <w:p w14:paraId="111EDD6E" w14:textId="77777777" w:rsidR="001749AC" w:rsidRPr="001749AC" w:rsidRDefault="001749AC" w:rsidP="000B7200">
      <w:pPr>
        <w:numPr>
          <w:ilvl w:val="0"/>
          <w:numId w:val="54"/>
        </w:numPr>
        <w:rPr>
          <w:rFonts w:ascii="Tahoma" w:hAnsi="Tahoma" w:cs="Tahoma"/>
          <w:lang w:val="en-AU"/>
        </w:rPr>
      </w:pPr>
      <w:r w:rsidRPr="001749AC">
        <w:rPr>
          <w:rFonts w:ascii="Tahoma" w:hAnsi="Tahoma" w:cs="Tahoma"/>
          <w:b/>
          <w:bCs/>
          <w:lang w:val="en-AU"/>
        </w:rPr>
        <w:t>Request:</w:t>
      </w:r>
      <w:r w:rsidRPr="001749AC">
        <w:rPr>
          <w:rFonts w:ascii="Tahoma" w:hAnsi="Tahoma" w:cs="Tahoma"/>
          <w:lang w:val="en-AU"/>
        </w:rPr>
        <w:t> The stakeholder who requests a change must provide relevant information on the nature of the change. The request is entered into a change register which records all requests and their status (</w:t>
      </w:r>
      <w:proofErr w:type="gramStart"/>
      <w:r w:rsidRPr="001749AC">
        <w:rPr>
          <w:rFonts w:ascii="Tahoma" w:hAnsi="Tahoma" w:cs="Tahoma"/>
          <w:lang w:val="en-AU"/>
        </w:rPr>
        <w:t>e.g.</w:t>
      </w:r>
      <w:proofErr w:type="gramEnd"/>
      <w:r w:rsidRPr="001749AC">
        <w:rPr>
          <w:rFonts w:ascii="Tahoma" w:hAnsi="Tahoma" w:cs="Tahoma"/>
          <w:lang w:val="en-AU"/>
        </w:rPr>
        <w:t xml:space="preserve"> pending, approved, rejected or deferred).</w:t>
      </w:r>
    </w:p>
    <w:p w14:paraId="68217BE2" w14:textId="533408C4" w:rsidR="001749AC" w:rsidRPr="001749AC" w:rsidRDefault="001749AC" w:rsidP="000B7200">
      <w:pPr>
        <w:numPr>
          <w:ilvl w:val="0"/>
          <w:numId w:val="54"/>
        </w:numPr>
        <w:rPr>
          <w:rFonts w:ascii="Tahoma" w:hAnsi="Tahoma" w:cs="Tahoma"/>
          <w:lang w:val="en-AU"/>
        </w:rPr>
      </w:pPr>
      <w:r w:rsidRPr="001749AC">
        <w:rPr>
          <w:rFonts w:ascii="Tahoma" w:hAnsi="Tahoma" w:cs="Tahoma"/>
          <w:b/>
          <w:bCs/>
          <w:lang w:val="en-AU"/>
        </w:rPr>
        <w:t>Review:</w:t>
      </w:r>
      <w:r w:rsidRPr="001749AC">
        <w:rPr>
          <w:rFonts w:ascii="Tahoma" w:hAnsi="Tahoma" w:cs="Tahoma"/>
          <w:lang w:val="en-AU"/>
        </w:rPr>
        <w:t> The change request is reviewed to determine its high-level impact on outputs and benefits. If necessary, further clarification may be sought before deciding if it is worthwhile performing a detailed assessment. The proposed change may be rejected without further evaluation, in which case the reasons for rejection will be recorded</w:t>
      </w:r>
      <w:r>
        <w:rPr>
          <w:rFonts w:ascii="Tahoma" w:hAnsi="Tahoma" w:cs="Tahoma"/>
          <w:lang w:val="en-AU"/>
        </w:rPr>
        <w:t>,</w:t>
      </w:r>
      <w:r w:rsidRPr="001749AC">
        <w:rPr>
          <w:rFonts w:ascii="Tahoma" w:hAnsi="Tahoma" w:cs="Tahoma"/>
          <w:lang w:val="en-AU"/>
        </w:rPr>
        <w:t xml:space="preserve"> and the stakeholder informed.</w:t>
      </w:r>
    </w:p>
    <w:p w14:paraId="679A6C69" w14:textId="3EDD855C" w:rsidR="001749AC" w:rsidRPr="001749AC" w:rsidRDefault="001749AC" w:rsidP="000B7200">
      <w:pPr>
        <w:numPr>
          <w:ilvl w:val="0"/>
          <w:numId w:val="54"/>
        </w:numPr>
        <w:rPr>
          <w:rFonts w:ascii="Tahoma" w:hAnsi="Tahoma" w:cs="Tahoma"/>
          <w:lang w:val="en-AU"/>
        </w:rPr>
      </w:pPr>
      <w:r w:rsidRPr="001749AC">
        <w:rPr>
          <w:rFonts w:ascii="Tahoma" w:hAnsi="Tahoma" w:cs="Tahoma"/>
          <w:b/>
          <w:bCs/>
          <w:lang w:val="en-AU"/>
        </w:rPr>
        <w:t>Assessment:</w:t>
      </w:r>
      <w:r w:rsidRPr="001749AC">
        <w:rPr>
          <w:rFonts w:ascii="Tahoma" w:hAnsi="Tahoma" w:cs="Tahoma"/>
          <w:lang w:val="en-AU"/>
        </w:rPr>
        <w:t> All options relating to the change are captured and evaluated. The detailed impact on plans and schedules is estimated</w:t>
      </w:r>
      <w:r>
        <w:rPr>
          <w:rFonts w:ascii="Tahoma" w:hAnsi="Tahoma" w:cs="Tahoma"/>
          <w:lang w:val="en-AU"/>
        </w:rPr>
        <w:t>,</w:t>
      </w:r>
      <w:r w:rsidRPr="001749AC">
        <w:rPr>
          <w:rFonts w:ascii="Tahoma" w:hAnsi="Tahoma" w:cs="Tahoma"/>
          <w:lang w:val="en-AU"/>
        </w:rPr>
        <w:t xml:space="preserve"> and a recommendation to approve, reject, defer, or request more information is made. Thresholds are set to determine whether the </w:t>
      </w:r>
      <w:r>
        <w:rPr>
          <w:rFonts w:ascii="Tahoma" w:hAnsi="Tahoma" w:cs="Tahoma"/>
          <w:lang w:val="en-AU"/>
        </w:rPr>
        <w:t>project manager, sponsor, or other members of the management team can make the decision</w:t>
      </w:r>
      <w:r w:rsidRPr="001749AC">
        <w:rPr>
          <w:rFonts w:ascii="Tahoma" w:hAnsi="Tahoma" w:cs="Tahoma"/>
          <w:lang w:val="en-AU"/>
        </w:rPr>
        <w:t>.</w:t>
      </w:r>
    </w:p>
    <w:p w14:paraId="2A3DD3C9" w14:textId="77777777" w:rsidR="001749AC" w:rsidRPr="001749AC" w:rsidRDefault="001749AC" w:rsidP="000B7200">
      <w:pPr>
        <w:numPr>
          <w:ilvl w:val="0"/>
          <w:numId w:val="54"/>
        </w:numPr>
        <w:rPr>
          <w:rFonts w:ascii="Tahoma" w:hAnsi="Tahoma" w:cs="Tahoma"/>
          <w:lang w:val="en-AU"/>
        </w:rPr>
      </w:pPr>
      <w:r w:rsidRPr="001749AC">
        <w:rPr>
          <w:rFonts w:ascii="Tahoma" w:hAnsi="Tahoma" w:cs="Tahoma"/>
          <w:b/>
          <w:bCs/>
          <w:lang w:val="en-AU"/>
        </w:rPr>
        <w:t>Decision:</w:t>
      </w:r>
      <w:r w:rsidRPr="001749AC">
        <w:rPr>
          <w:rFonts w:ascii="Tahoma" w:hAnsi="Tahoma" w:cs="Tahoma"/>
          <w:lang w:val="en-AU"/>
        </w:rPr>
        <w:t> The decision is communicated to the team and stakeholders as outlined in the communication management plan and the configuration management plan.</w:t>
      </w:r>
    </w:p>
    <w:p w14:paraId="20F27F1E" w14:textId="77777777" w:rsidR="001749AC" w:rsidRPr="001749AC" w:rsidRDefault="001749AC" w:rsidP="000B7200">
      <w:pPr>
        <w:numPr>
          <w:ilvl w:val="0"/>
          <w:numId w:val="54"/>
        </w:numPr>
        <w:rPr>
          <w:rFonts w:ascii="Tahoma" w:hAnsi="Tahoma" w:cs="Tahoma"/>
          <w:lang w:val="en-AU"/>
        </w:rPr>
      </w:pPr>
      <w:r w:rsidRPr="001749AC">
        <w:rPr>
          <w:rFonts w:ascii="Tahoma" w:hAnsi="Tahoma" w:cs="Tahoma"/>
          <w:b/>
          <w:bCs/>
          <w:lang w:val="en-AU"/>
        </w:rPr>
        <w:t>Implementation:</w:t>
      </w:r>
      <w:r w:rsidRPr="001749AC">
        <w:rPr>
          <w:rFonts w:ascii="Tahoma" w:hAnsi="Tahoma" w:cs="Tahoma"/>
          <w:lang w:val="en-AU"/>
        </w:rPr>
        <w:t> Relevant plans and schedules are updated if a change is approved and before the changes are made to existing products, or specifications for future products.</w:t>
      </w:r>
    </w:p>
    <w:p w14:paraId="1203651D" w14:textId="77777777" w:rsidR="001749AC" w:rsidRPr="001749AC" w:rsidRDefault="001749AC" w:rsidP="001749AC">
      <w:pPr>
        <w:rPr>
          <w:rFonts w:ascii="Tahoma" w:hAnsi="Tahoma" w:cs="Tahoma"/>
          <w:lang w:val="en-AU"/>
        </w:rPr>
      </w:pPr>
      <w:r w:rsidRPr="001749AC">
        <w:rPr>
          <w:rFonts w:ascii="Tahoma" w:hAnsi="Tahoma" w:cs="Tahoma"/>
          <w:lang w:val="en-AU"/>
        </w:rPr>
        <w:t>If an unauthorised or emergency change is identified, it should be retrospectively put through the change control process.</w:t>
      </w:r>
    </w:p>
    <w:p w14:paraId="40693061" w14:textId="77777777" w:rsidR="001749AC" w:rsidRPr="00DD7F3A" w:rsidRDefault="001749AC" w:rsidP="00232160">
      <w:pPr>
        <w:rPr>
          <w:rFonts w:ascii="Tahoma" w:hAnsi="Tahoma" w:cs="Tahoma"/>
          <w:lang w:val="en-AU"/>
        </w:rPr>
      </w:pPr>
    </w:p>
    <w:sectPr w:rsidR="001749AC" w:rsidRPr="00DD7F3A" w:rsidSect="0040434E">
      <w:headerReference w:type="default" r:id="rId35"/>
      <w:footerReference w:type="default" r:id="rId36"/>
      <w:type w:val="continuous"/>
      <w:pgSz w:w="12240" w:h="15840"/>
      <w:pgMar w:top="1843" w:right="907" w:bottom="1440" w:left="1354"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C9D2D1" w14:textId="77777777" w:rsidR="000B7200" w:rsidRDefault="000B7200" w:rsidP="003C58F7">
      <w:pPr>
        <w:spacing w:after="0" w:line="240" w:lineRule="auto"/>
      </w:pPr>
      <w:r>
        <w:separator/>
      </w:r>
    </w:p>
    <w:p w14:paraId="32A97218" w14:textId="77777777" w:rsidR="000B7200" w:rsidRDefault="000B7200"/>
  </w:endnote>
  <w:endnote w:type="continuationSeparator" w:id="0">
    <w:p w14:paraId="4E95731F" w14:textId="77777777" w:rsidR="000B7200" w:rsidRDefault="000B7200" w:rsidP="003C58F7">
      <w:pPr>
        <w:spacing w:after="0" w:line="240" w:lineRule="auto"/>
      </w:pPr>
      <w:r>
        <w:continuationSeparator/>
      </w:r>
    </w:p>
    <w:p w14:paraId="566E4E7E" w14:textId="77777777" w:rsidR="000B7200" w:rsidRDefault="000B72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721" w:type="dxa"/>
      <w:tblInd w:w="-933" w:type="dxa"/>
      <w:tblBorders>
        <w:top w:val="single" w:sz="4" w:space="0" w:color="auto"/>
      </w:tblBorders>
      <w:tblLook w:val="04A0" w:firstRow="1" w:lastRow="0" w:firstColumn="1" w:lastColumn="0" w:noHBand="0" w:noVBand="1"/>
    </w:tblPr>
    <w:tblGrid>
      <w:gridCol w:w="5620"/>
      <w:gridCol w:w="2259"/>
      <w:gridCol w:w="2842"/>
    </w:tblGrid>
    <w:tr w:rsidR="0058532B" w:rsidRPr="00221170" w14:paraId="03BCC4A6" w14:textId="77777777" w:rsidTr="00D0328C">
      <w:trPr>
        <w:trHeight w:val="245"/>
      </w:trPr>
      <w:tc>
        <w:tcPr>
          <w:tcW w:w="7879" w:type="dxa"/>
          <w:gridSpan w:val="2"/>
        </w:tcPr>
        <w:p w14:paraId="5E827B96" w14:textId="3167F27A" w:rsidR="0058532B" w:rsidRPr="00CC5765" w:rsidRDefault="00F26840" w:rsidP="0012261F">
          <w:pPr>
            <w:pStyle w:val="Footer"/>
            <w:rPr>
              <w:rFonts w:ascii="Tahoma" w:hAnsi="Tahoma" w:cs="Tahoma"/>
              <w:sz w:val="18"/>
              <w:szCs w:val="18"/>
            </w:rPr>
          </w:pPr>
          <w:r w:rsidRPr="00F26840">
            <w:rPr>
              <w:rFonts w:ascii="Tahoma" w:hAnsi="Tahoma" w:cs="Tahoma"/>
              <w:sz w:val="18"/>
              <w:szCs w:val="18"/>
            </w:rPr>
            <w:t>BSBPMG430 - Undertake project work</w:t>
          </w:r>
          <w:r>
            <w:rPr>
              <w:rFonts w:ascii="Tahoma" w:hAnsi="Tahoma" w:cs="Tahoma"/>
              <w:sz w:val="18"/>
              <w:szCs w:val="18"/>
            </w:rPr>
            <w:t xml:space="preserve"> </w:t>
          </w:r>
          <w:r w:rsidR="0058532B" w:rsidRPr="00CC5765">
            <w:rPr>
              <w:rFonts w:ascii="Tahoma" w:hAnsi="Tahoma" w:cs="Tahoma"/>
              <w:sz w:val="18"/>
              <w:szCs w:val="18"/>
            </w:rPr>
            <w:t>V</w:t>
          </w:r>
          <w:r w:rsidR="006942D7">
            <w:rPr>
              <w:rFonts w:ascii="Tahoma" w:hAnsi="Tahoma" w:cs="Tahoma"/>
              <w:sz w:val="18"/>
              <w:szCs w:val="18"/>
            </w:rPr>
            <w:t>3</w:t>
          </w:r>
          <w:r w:rsidR="0058532B" w:rsidRPr="00CC5765">
            <w:rPr>
              <w:rFonts w:ascii="Tahoma" w:hAnsi="Tahoma" w:cs="Tahoma"/>
              <w:sz w:val="18"/>
              <w:szCs w:val="18"/>
            </w:rPr>
            <w:t xml:space="preserve"> 202</w:t>
          </w:r>
          <w:r w:rsidR="006942D7">
            <w:rPr>
              <w:rFonts w:ascii="Tahoma" w:hAnsi="Tahoma" w:cs="Tahoma"/>
              <w:sz w:val="18"/>
              <w:szCs w:val="18"/>
            </w:rPr>
            <w:t>1</w:t>
          </w:r>
        </w:p>
      </w:tc>
      <w:tc>
        <w:tcPr>
          <w:tcW w:w="2842" w:type="dxa"/>
        </w:tcPr>
        <w:p w14:paraId="4ECC03DB" w14:textId="067FF87B" w:rsidR="0058532B" w:rsidRPr="00221170" w:rsidRDefault="0058532B">
          <w:pPr>
            <w:pStyle w:val="Footer"/>
            <w:jc w:val="right"/>
            <w:rPr>
              <w:rFonts w:asciiTheme="majorHAnsi" w:hAnsiTheme="majorHAnsi"/>
            </w:rPr>
          </w:pPr>
          <w:r w:rsidRPr="00221170">
            <w:rPr>
              <w:rFonts w:asciiTheme="majorHAnsi" w:hAnsiTheme="majorHAnsi"/>
              <w:sz w:val="20"/>
              <w:szCs w:val="20"/>
            </w:rPr>
            <w:t xml:space="preserve">Page </w:t>
          </w:r>
          <w:r w:rsidRPr="00221170">
            <w:rPr>
              <w:rFonts w:asciiTheme="majorHAnsi" w:hAnsiTheme="majorHAnsi"/>
              <w:sz w:val="20"/>
              <w:szCs w:val="20"/>
            </w:rPr>
            <w:fldChar w:fldCharType="begin"/>
          </w:r>
          <w:r w:rsidRPr="00221170">
            <w:rPr>
              <w:rFonts w:asciiTheme="majorHAnsi" w:hAnsiTheme="majorHAnsi"/>
              <w:sz w:val="20"/>
              <w:szCs w:val="20"/>
            </w:rPr>
            <w:instrText xml:space="preserve"> PAGE </w:instrText>
          </w:r>
          <w:r w:rsidRPr="00221170">
            <w:rPr>
              <w:rFonts w:asciiTheme="majorHAnsi" w:hAnsiTheme="majorHAnsi"/>
              <w:sz w:val="20"/>
              <w:szCs w:val="20"/>
            </w:rPr>
            <w:fldChar w:fldCharType="separate"/>
          </w:r>
          <w:r>
            <w:rPr>
              <w:rFonts w:asciiTheme="majorHAnsi" w:hAnsiTheme="majorHAnsi"/>
              <w:noProof/>
              <w:sz w:val="20"/>
              <w:szCs w:val="20"/>
            </w:rPr>
            <w:t>7</w:t>
          </w:r>
          <w:r w:rsidRPr="00221170">
            <w:rPr>
              <w:rFonts w:asciiTheme="majorHAnsi" w:hAnsiTheme="majorHAnsi"/>
              <w:sz w:val="20"/>
              <w:szCs w:val="20"/>
            </w:rPr>
            <w:fldChar w:fldCharType="end"/>
          </w:r>
          <w:r w:rsidRPr="00221170">
            <w:rPr>
              <w:rFonts w:asciiTheme="majorHAnsi" w:hAnsiTheme="majorHAnsi"/>
              <w:sz w:val="20"/>
              <w:szCs w:val="20"/>
            </w:rPr>
            <w:t xml:space="preserve"> </w:t>
          </w:r>
        </w:p>
      </w:tc>
    </w:tr>
    <w:tr w:rsidR="0058532B" w:rsidRPr="00E96DFB" w14:paraId="45C01DC0" w14:textId="77777777" w:rsidTr="00D0328C">
      <w:trPr>
        <w:trHeight w:val="399"/>
      </w:trPr>
      <w:tc>
        <w:tcPr>
          <w:tcW w:w="5620" w:type="dxa"/>
        </w:tcPr>
        <w:p w14:paraId="7BD0D0D8" w14:textId="77777777" w:rsidR="0058532B" w:rsidRPr="00CC5765" w:rsidRDefault="0058532B" w:rsidP="00E13761">
          <w:pPr>
            <w:widowControl w:val="0"/>
            <w:autoSpaceDE w:val="0"/>
            <w:autoSpaceDN w:val="0"/>
            <w:adjustRightInd w:val="0"/>
            <w:spacing w:after="0" w:line="360" w:lineRule="auto"/>
            <w:ind w:left="-851" w:right="-86" w:firstLine="851"/>
            <w:rPr>
              <w:rFonts w:ascii="Tahoma" w:eastAsia="Arial Unicode MS" w:hAnsi="Tahoma" w:cs="Tahoma"/>
              <w:b/>
              <w:bCs/>
              <w:kern w:val="28"/>
              <w:sz w:val="18"/>
              <w:szCs w:val="18"/>
              <w:lang w:val="it-IT" w:eastAsia="ja-JP"/>
            </w:rPr>
          </w:pPr>
          <w:r w:rsidRPr="00CC5765">
            <w:rPr>
              <w:rFonts w:ascii="Tahoma" w:eastAsia="Times New Roman" w:hAnsi="Tahoma" w:cs="Tahoma"/>
              <w:sz w:val="18"/>
              <w:szCs w:val="18"/>
              <w:lang w:val="pt-BR"/>
            </w:rPr>
            <w:t>RTO Provider: 91153  - CRICOS  Code: 02672K</w:t>
          </w:r>
        </w:p>
      </w:tc>
      <w:tc>
        <w:tcPr>
          <w:tcW w:w="5101" w:type="dxa"/>
          <w:gridSpan w:val="2"/>
        </w:tcPr>
        <w:p w14:paraId="14E8E5AF" w14:textId="77777777" w:rsidR="0058532B" w:rsidRPr="00E96DFB" w:rsidRDefault="0058532B" w:rsidP="00E13761">
          <w:pPr>
            <w:pStyle w:val="Footer"/>
            <w:jc w:val="right"/>
            <w:rPr>
              <w:rFonts w:asciiTheme="majorHAnsi" w:hAnsiTheme="majorHAnsi"/>
              <w:sz w:val="32"/>
              <w:szCs w:val="32"/>
            </w:rPr>
          </w:pPr>
          <w:r w:rsidRPr="00E96DFB">
            <w:rPr>
              <w:rFonts w:asciiTheme="majorHAnsi" w:hAnsiTheme="majorHAnsi"/>
              <w:b/>
              <w:color w:val="15A69D"/>
              <w:sz w:val="32"/>
              <w:szCs w:val="32"/>
            </w:rPr>
            <w:t>greenwichcollege.</w:t>
          </w:r>
          <w:r w:rsidRPr="00E96DFB">
            <w:rPr>
              <w:rFonts w:asciiTheme="majorHAnsi" w:hAnsiTheme="majorHAnsi"/>
              <w:color w:val="15A69D"/>
              <w:sz w:val="32"/>
              <w:szCs w:val="32"/>
            </w:rPr>
            <w:t>edu.au</w:t>
          </w:r>
        </w:p>
      </w:tc>
    </w:tr>
  </w:tbl>
  <w:p w14:paraId="76422AE9" w14:textId="77777777" w:rsidR="0058532B" w:rsidRPr="00E13761" w:rsidRDefault="0058532B" w:rsidP="00E13761">
    <w:pPr>
      <w:pStyle w:val="Footer"/>
    </w:pPr>
  </w:p>
  <w:p w14:paraId="006977A8" w14:textId="77777777" w:rsidR="0058532B" w:rsidRDefault="005853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260A98" w14:textId="77777777" w:rsidR="000B7200" w:rsidRDefault="000B7200" w:rsidP="003C58F7">
      <w:pPr>
        <w:spacing w:after="0" w:line="240" w:lineRule="auto"/>
      </w:pPr>
      <w:r>
        <w:separator/>
      </w:r>
    </w:p>
    <w:p w14:paraId="6B713AAA" w14:textId="77777777" w:rsidR="000B7200" w:rsidRDefault="000B7200"/>
  </w:footnote>
  <w:footnote w:type="continuationSeparator" w:id="0">
    <w:p w14:paraId="64A6F30B" w14:textId="77777777" w:rsidR="000B7200" w:rsidRDefault="000B7200" w:rsidP="003C58F7">
      <w:pPr>
        <w:spacing w:after="0" w:line="240" w:lineRule="auto"/>
      </w:pPr>
      <w:r>
        <w:continuationSeparator/>
      </w:r>
    </w:p>
    <w:p w14:paraId="73C6EBFF" w14:textId="77777777" w:rsidR="000B7200" w:rsidRDefault="000B72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CABCA" w14:textId="77777777" w:rsidR="0058532B" w:rsidRDefault="0058532B">
    <w:pPr>
      <w:pStyle w:val="Header"/>
    </w:pPr>
    <w:r>
      <w:rPr>
        <w:noProof/>
      </w:rPr>
      <w:drawing>
        <wp:anchor distT="0" distB="0" distL="114300" distR="114300" simplePos="0" relativeHeight="251659264" behindDoc="1" locked="0" layoutInCell="1" allowOverlap="1" wp14:anchorId="35D6701A" wp14:editId="3F402215">
          <wp:simplePos x="0" y="0"/>
          <wp:positionH relativeFrom="margin">
            <wp:posOffset>-547332</wp:posOffset>
          </wp:positionH>
          <wp:positionV relativeFrom="paragraph">
            <wp:posOffset>183392</wp:posOffset>
          </wp:positionV>
          <wp:extent cx="2743200" cy="629285"/>
          <wp:effectExtent l="0" t="0" r="0" b="0"/>
          <wp:wrapNone/>
          <wp:docPr id="4" name="Picture 4" descr="GEC-Marketing:ARTS:GREENWICH MANAGEMENT COLLEGE:Logos GMC:GMC LONG:Black:GMC Long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Marketing:ARTS:GREENWICH MANAGEMENT COLLEGE:Logos GMC:GMC LONG:Black:GMC Long Bla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6292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563A6E7B" w14:textId="77777777" w:rsidR="0058532B" w:rsidRDefault="0058532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EB444DB0"/>
    <w:lvl w:ilvl="0">
      <w:start w:val="1"/>
      <w:numFmt w:val="decimal"/>
      <w:pStyle w:val="ListNumber"/>
      <w:lvlText w:val="%1."/>
      <w:lvlJc w:val="left"/>
      <w:pPr>
        <w:tabs>
          <w:tab w:val="num" w:pos="360"/>
        </w:tabs>
        <w:ind w:left="360" w:hanging="360"/>
      </w:pPr>
    </w:lvl>
  </w:abstractNum>
  <w:abstractNum w:abstractNumId="1" w15:restartNumberingAfterBreak="0">
    <w:nsid w:val="02E07A69"/>
    <w:multiLevelType w:val="hybridMultilevel"/>
    <w:tmpl w:val="A68E374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35F70A6"/>
    <w:multiLevelType w:val="hybridMultilevel"/>
    <w:tmpl w:val="B4C0D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F12D1C"/>
    <w:multiLevelType w:val="hybridMultilevel"/>
    <w:tmpl w:val="79E6EB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B35092"/>
    <w:multiLevelType w:val="multilevel"/>
    <w:tmpl w:val="4B9C17E8"/>
    <w:lvl w:ilvl="0">
      <w:start w:val="1"/>
      <w:numFmt w:val="bullet"/>
      <w:pStyle w:val="Bullet1"/>
      <w:lvlText w:val=""/>
      <w:lvlJc w:val="left"/>
      <w:pPr>
        <w:tabs>
          <w:tab w:val="num" w:pos="720"/>
        </w:tabs>
        <w:ind w:left="720" w:hanging="360"/>
      </w:pPr>
      <w:rPr>
        <w:rFonts w:ascii="Symbol" w:hAnsi="Symbol" w:hint="default"/>
        <w:sz w:val="22"/>
      </w:rPr>
    </w:lvl>
    <w:lvl w:ilvl="1">
      <w:start w:val="1"/>
      <w:numFmt w:val="bullet"/>
      <w:pStyle w:val="Bullet2"/>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DF5AEF"/>
    <w:multiLevelType w:val="multilevel"/>
    <w:tmpl w:val="A8B4A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6E1CEB"/>
    <w:multiLevelType w:val="hybridMultilevel"/>
    <w:tmpl w:val="0E927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594D53"/>
    <w:multiLevelType w:val="multilevel"/>
    <w:tmpl w:val="1FCE78A0"/>
    <w:lvl w:ilvl="0">
      <w:start w:val="1"/>
      <w:numFmt w:val="bullet"/>
      <w:pStyle w:val="B1T2"/>
      <w:lvlText w:val="●"/>
      <w:lvlJc w:val="left"/>
      <w:pPr>
        <w:tabs>
          <w:tab w:val="num" w:pos="567"/>
        </w:tabs>
        <w:ind w:left="567" w:hanging="283"/>
      </w:pPr>
      <w:rPr>
        <w:rFonts w:ascii="Franklin Gothic Book" w:hAnsi="Franklin Gothic Book" w:hint="default"/>
        <w:sz w:val="20"/>
      </w:rPr>
    </w:lvl>
    <w:lvl w:ilvl="1">
      <w:start w:val="1"/>
      <w:numFmt w:val="bullet"/>
      <w:lvlText w:val="○"/>
      <w:lvlJc w:val="left"/>
      <w:pPr>
        <w:tabs>
          <w:tab w:val="num" w:pos="1134"/>
        </w:tabs>
        <w:ind w:left="1134" w:hanging="283"/>
      </w:pPr>
      <w:rPr>
        <w:rFonts w:ascii="Franklin Gothic Book" w:hAnsi="Franklin Gothic Book" w:hint="default"/>
        <w:sz w:val="22"/>
      </w:rPr>
    </w:lvl>
    <w:lvl w:ilvl="2">
      <w:start w:val="1"/>
      <w:numFmt w:val="bullet"/>
      <w:lvlText w:val="–"/>
      <w:lvlJc w:val="left"/>
      <w:pPr>
        <w:tabs>
          <w:tab w:val="num" w:pos="1701"/>
        </w:tabs>
        <w:ind w:left="1701" w:hanging="283"/>
      </w:pPr>
      <w:rPr>
        <w:rFonts w:ascii="Franklin Gothic Book" w:hAnsi="Franklin Gothic Book" w:hint="default"/>
        <w:sz w:val="22"/>
      </w:rPr>
    </w:lvl>
    <w:lvl w:ilvl="3">
      <w:start w:val="1"/>
      <w:numFmt w:val="decimal"/>
      <w:lvlText w:val="(%4)"/>
      <w:lvlJc w:val="left"/>
      <w:pPr>
        <w:ind w:left="2268" w:hanging="283"/>
      </w:pPr>
      <w:rPr>
        <w:rFonts w:hint="default"/>
      </w:rPr>
    </w:lvl>
    <w:lvl w:ilvl="4">
      <w:start w:val="1"/>
      <w:numFmt w:val="lowerLetter"/>
      <w:lvlText w:val="(%5)"/>
      <w:lvlJc w:val="left"/>
      <w:pPr>
        <w:ind w:left="2835" w:hanging="283"/>
      </w:pPr>
      <w:rPr>
        <w:rFonts w:hint="default"/>
      </w:rPr>
    </w:lvl>
    <w:lvl w:ilvl="5">
      <w:start w:val="1"/>
      <w:numFmt w:val="lowerRoman"/>
      <w:lvlText w:val="(%6)"/>
      <w:lvlJc w:val="left"/>
      <w:pPr>
        <w:ind w:left="3402" w:hanging="283"/>
      </w:pPr>
      <w:rPr>
        <w:rFonts w:hint="default"/>
      </w:rPr>
    </w:lvl>
    <w:lvl w:ilvl="6">
      <w:start w:val="1"/>
      <w:numFmt w:val="decimal"/>
      <w:lvlText w:val="%7."/>
      <w:lvlJc w:val="left"/>
      <w:pPr>
        <w:ind w:left="3969" w:hanging="283"/>
      </w:pPr>
      <w:rPr>
        <w:rFonts w:hint="default"/>
      </w:rPr>
    </w:lvl>
    <w:lvl w:ilvl="7">
      <w:start w:val="1"/>
      <w:numFmt w:val="lowerLetter"/>
      <w:lvlText w:val="%8."/>
      <w:lvlJc w:val="left"/>
      <w:pPr>
        <w:ind w:left="4536" w:hanging="283"/>
      </w:pPr>
      <w:rPr>
        <w:rFonts w:hint="default"/>
      </w:rPr>
    </w:lvl>
    <w:lvl w:ilvl="8">
      <w:start w:val="1"/>
      <w:numFmt w:val="lowerRoman"/>
      <w:lvlText w:val="%9."/>
      <w:lvlJc w:val="left"/>
      <w:pPr>
        <w:ind w:left="5103" w:hanging="283"/>
      </w:pPr>
      <w:rPr>
        <w:rFonts w:hint="default"/>
      </w:rPr>
    </w:lvl>
  </w:abstractNum>
  <w:abstractNum w:abstractNumId="8" w15:restartNumberingAfterBreak="0">
    <w:nsid w:val="1F064F5A"/>
    <w:multiLevelType w:val="hybridMultilevel"/>
    <w:tmpl w:val="CD583A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10A2D01"/>
    <w:multiLevelType w:val="hybridMultilevel"/>
    <w:tmpl w:val="A6EAEA24"/>
    <w:lvl w:ilvl="0" w:tplc="CA40A50C">
      <w:start w:val="1"/>
      <w:numFmt w:val="bullet"/>
      <w:lvlText w:val=""/>
      <w:lvlJc w:val="left"/>
      <w:pPr>
        <w:tabs>
          <w:tab w:val="num" w:pos="720"/>
        </w:tabs>
        <w:ind w:left="720" w:hanging="360"/>
      </w:pPr>
      <w:rPr>
        <w:rFonts w:ascii="Wingdings" w:hAnsi="Wingdings" w:hint="default"/>
      </w:rPr>
    </w:lvl>
    <w:lvl w:ilvl="1" w:tplc="7042084C">
      <w:start w:val="1"/>
      <w:numFmt w:val="bullet"/>
      <w:pStyle w:val="B2"/>
      <w:lvlText w:val="o"/>
      <w:lvlJc w:val="left"/>
      <w:pPr>
        <w:tabs>
          <w:tab w:val="num" w:pos="1440"/>
        </w:tabs>
        <w:ind w:left="1440" w:hanging="360"/>
      </w:pPr>
      <w:rPr>
        <w:rFonts w:ascii="Courier New" w:hAnsi="Courier New" w:cs="Courier New" w:hint="default"/>
      </w:rPr>
    </w:lvl>
    <w:lvl w:ilvl="2" w:tplc="A178F750" w:tentative="1">
      <w:start w:val="1"/>
      <w:numFmt w:val="bullet"/>
      <w:lvlText w:val=""/>
      <w:lvlJc w:val="left"/>
      <w:pPr>
        <w:tabs>
          <w:tab w:val="num" w:pos="2160"/>
        </w:tabs>
        <w:ind w:left="2160" w:hanging="360"/>
      </w:pPr>
      <w:rPr>
        <w:rFonts w:ascii="Wingdings" w:hAnsi="Wingdings" w:hint="default"/>
      </w:rPr>
    </w:lvl>
    <w:lvl w:ilvl="3" w:tplc="78E2F834" w:tentative="1">
      <w:start w:val="1"/>
      <w:numFmt w:val="bullet"/>
      <w:lvlText w:val=""/>
      <w:lvlJc w:val="left"/>
      <w:pPr>
        <w:tabs>
          <w:tab w:val="num" w:pos="2880"/>
        </w:tabs>
        <w:ind w:left="2880" w:hanging="360"/>
      </w:pPr>
      <w:rPr>
        <w:rFonts w:ascii="Symbol" w:hAnsi="Symbol" w:hint="default"/>
      </w:rPr>
    </w:lvl>
    <w:lvl w:ilvl="4" w:tplc="A942D626" w:tentative="1">
      <w:start w:val="1"/>
      <w:numFmt w:val="bullet"/>
      <w:lvlText w:val="o"/>
      <w:lvlJc w:val="left"/>
      <w:pPr>
        <w:tabs>
          <w:tab w:val="num" w:pos="3600"/>
        </w:tabs>
        <w:ind w:left="3600" w:hanging="360"/>
      </w:pPr>
      <w:rPr>
        <w:rFonts w:ascii="Courier New" w:hAnsi="Courier New" w:cs="Courier New" w:hint="default"/>
      </w:rPr>
    </w:lvl>
    <w:lvl w:ilvl="5" w:tplc="099CE770" w:tentative="1">
      <w:start w:val="1"/>
      <w:numFmt w:val="bullet"/>
      <w:lvlText w:val=""/>
      <w:lvlJc w:val="left"/>
      <w:pPr>
        <w:tabs>
          <w:tab w:val="num" w:pos="4320"/>
        </w:tabs>
        <w:ind w:left="4320" w:hanging="360"/>
      </w:pPr>
      <w:rPr>
        <w:rFonts w:ascii="Wingdings" w:hAnsi="Wingdings" w:hint="default"/>
      </w:rPr>
    </w:lvl>
    <w:lvl w:ilvl="6" w:tplc="75B2B4AA" w:tentative="1">
      <w:start w:val="1"/>
      <w:numFmt w:val="bullet"/>
      <w:lvlText w:val=""/>
      <w:lvlJc w:val="left"/>
      <w:pPr>
        <w:tabs>
          <w:tab w:val="num" w:pos="5040"/>
        </w:tabs>
        <w:ind w:left="5040" w:hanging="360"/>
      </w:pPr>
      <w:rPr>
        <w:rFonts w:ascii="Symbol" w:hAnsi="Symbol" w:hint="default"/>
      </w:rPr>
    </w:lvl>
    <w:lvl w:ilvl="7" w:tplc="50CE4FEC" w:tentative="1">
      <w:start w:val="1"/>
      <w:numFmt w:val="bullet"/>
      <w:lvlText w:val="o"/>
      <w:lvlJc w:val="left"/>
      <w:pPr>
        <w:tabs>
          <w:tab w:val="num" w:pos="5760"/>
        </w:tabs>
        <w:ind w:left="5760" w:hanging="360"/>
      </w:pPr>
      <w:rPr>
        <w:rFonts w:ascii="Courier New" w:hAnsi="Courier New" w:cs="Courier New" w:hint="default"/>
      </w:rPr>
    </w:lvl>
    <w:lvl w:ilvl="8" w:tplc="82C895D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7C1337"/>
    <w:multiLevelType w:val="hybridMultilevel"/>
    <w:tmpl w:val="C0CE2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CB5EFC"/>
    <w:multiLevelType w:val="multilevel"/>
    <w:tmpl w:val="8A6CF97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26472715"/>
    <w:multiLevelType w:val="hybridMultilevel"/>
    <w:tmpl w:val="0EBCB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7A6AB0"/>
    <w:multiLevelType w:val="hybridMultilevel"/>
    <w:tmpl w:val="E550DB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A1F2F73"/>
    <w:multiLevelType w:val="hybridMultilevel"/>
    <w:tmpl w:val="38DC9FB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AEC5969"/>
    <w:multiLevelType w:val="hybridMultilevel"/>
    <w:tmpl w:val="B2027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DD7E48"/>
    <w:multiLevelType w:val="hybridMultilevel"/>
    <w:tmpl w:val="BF7A2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7819A0"/>
    <w:multiLevelType w:val="hybridMultilevel"/>
    <w:tmpl w:val="8CE228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0DF1B74"/>
    <w:multiLevelType w:val="hybridMultilevel"/>
    <w:tmpl w:val="F468C1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1F83D22"/>
    <w:multiLevelType w:val="multilevel"/>
    <w:tmpl w:val="AA84224E"/>
    <w:name w:val="CATBullet"/>
    <w:lvl w:ilvl="0">
      <w:start w:val="1"/>
      <w:numFmt w:val="bullet"/>
      <w:pStyle w:val="IBSABulletList1"/>
      <w:lvlText w:val=""/>
      <w:lvlJc w:val="left"/>
      <w:pPr>
        <w:tabs>
          <w:tab w:val="num" w:pos="360"/>
        </w:tabs>
        <w:ind w:left="360" w:hanging="360"/>
      </w:pPr>
      <w:rPr>
        <w:rFonts w:ascii="Symbol" w:hAnsi="Symbol" w:hint="default"/>
        <w:color w:val="auto"/>
      </w:rPr>
    </w:lvl>
    <w:lvl w:ilvl="1">
      <w:start w:val="1"/>
      <w:numFmt w:val="bullet"/>
      <w:pStyle w:val="IBSABulletList2"/>
      <w:lvlText w:val="◦"/>
      <w:lvlJc w:val="left"/>
      <w:pPr>
        <w:tabs>
          <w:tab w:val="num" w:pos="720"/>
        </w:tabs>
        <w:ind w:left="720" w:hanging="360"/>
      </w:pPr>
      <w:rPr>
        <w:rFonts w:ascii="Century" w:hAnsi="Century" w:hint="default"/>
        <w:color w:val="auto"/>
      </w:rPr>
    </w:lvl>
    <w:lvl w:ilvl="2">
      <w:start w:val="1"/>
      <w:numFmt w:val="bullet"/>
      <w:pStyle w:val="IBSABulletList3"/>
      <w:lvlText w:val="-"/>
      <w:lvlJc w:val="left"/>
      <w:pPr>
        <w:tabs>
          <w:tab w:val="num" w:pos="1080"/>
        </w:tabs>
        <w:ind w:left="1080" w:hanging="360"/>
      </w:pPr>
      <w:rPr>
        <w:rFonts w:ascii="Arial" w:hAnsi="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70A3185"/>
    <w:multiLevelType w:val="multilevel"/>
    <w:tmpl w:val="4B9C17E8"/>
    <w:styleLink w:val="LGBullet1"/>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79763CD"/>
    <w:multiLevelType w:val="hybridMultilevel"/>
    <w:tmpl w:val="02745EB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7BE3C88"/>
    <w:multiLevelType w:val="hybridMultilevel"/>
    <w:tmpl w:val="EF24E7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C7807A8"/>
    <w:multiLevelType w:val="multilevel"/>
    <w:tmpl w:val="D50243FC"/>
    <w:lvl w:ilvl="0">
      <w:start w:val="1"/>
      <w:numFmt w:val="decimal"/>
      <w:lvlText w:val="%1."/>
      <w:lvlJc w:val="left"/>
      <w:pPr>
        <w:tabs>
          <w:tab w:val="num" w:pos="567"/>
        </w:tabs>
        <w:ind w:left="567" w:hanging="283"/>
      </w:pPr>
      <w:rPr>
        <w:rFonts w:hint="default"/>
        <w:sz w:val="20"/>
      </w:rPr>
    </w:lvl>
    <w:lvl w:ilvl="1">
      <w:start w:val="1"/>
      <w:numFmt w:val="bullet"/>
      <w:lvlText w:val="○"/>
      <w:lvlJc w:val="left"/>
      <w:pPr>
        <w:tabs>
          <w:tab w:val="num" w:pos="1134"/>
        </w:tabs>
        <w:ind w:left="1134" w:hanging="283"/>
      </w:pPr>
      <w:rPr>
        <w:rFonts w:ascii="Franklin Gothic Book" w:hAnsi="Franklin Gothic Book" w:hint="default"/>
        <w:sz w:val="22"/>
      </w:rPr>
    </w:lvl>
    <w:lvl w:ilvl="2">
      <w:start w:val="1"/>
      <w:numFmt w:val="bullet"/>
      <w:lvlText w:val="–"/>
      <w:lvlJc w:val="left"/>
      <w:pPr>
        <w:tabs>
          <w:tab w:val="num" w:pos="1701"/>
        </w:tabs>
        <w:ind w:left="1701" w:hanging="283"/>
      </w:pPr>
      <w:rPr>
        <w:rFonts w:ascii="Franklin Gothic Book" w:hAnsi="Franklin Gothic Book" w:hint="default"/>
        <w:sz w:val="22"/>
      </w:rPr>
    </w:lvl>
    <w:lvl w:ilvl="3">
      <w:start w:val="1"/>
      <w:numFmt w:val="decimal"/>
      <w:lvlText w:val="(%4)"/>
      <w:lvlJc w:val="left"/>
      <w:pPr>
        <w:ind w:left="2268" w:hanging="283"/>
      </w:pPr>
      <w:rPr>
        <w:rFonts w:hint="default"/>
      </w:rPr>
    </w:lvl>
    <w:lvl w:ilvl="4">
      <w:start w:val="1"/>
      <w:numFmt w:val="lowerLetter"/>
      <w:lvlText w:val="(%5)"/>
      <w:lvlJc w:val="left"/>
      <w:pPr>
        <w:ind w:left="2835" w:hanging="283"/>
      </w:pPr>
      <w:rPr>
        <w:rFonts w:hint="default"/>
      </w:rPr>
    </w:lvl>
    <w:lvl w:ilvl="5">
      <w:start w:val="1"/>
      <w:numFmt w:val="lowerRoman"/>
      <w:lvlText w:val="(%6)"/>
      <w:lvlJc w:val="left"/>
      <w:pPr>
        <w:ind w:left="3402" w:hanging="283"/>
      </w:pPr>
      <w:rPr>
        <w:rFonts w:hint="default"/>
      </w:rPr>
    </w:lvl>
    <w:lvl w:ilvl="6">
      <w:start w:val="1"/>
      <w:numFmt w:val="decimal"/>
      <w:lvlText w:val="%7."/>
      <w:lvlJc w:val="left"/>
      <w:pPr>
        <w:ind w:left="3969" w:hanging="283"/>
      </w:pPr>
      <w:rPr>
        <w:rFonts w:hint="default"/>
      </w:rPr>
    </w:lvl>
    <w:lvl w:ilvl="7">
      <w:start w:val="1"/>
      <w:numFmt w:val="lowerLetter"/>
      <w:lvlText w:val="%8."/>
      <w:lvlJc w:val="left"/>
      <w:pPr>
        <w:ind w:left="4536" w:hanging="283"/>
      </w:pPr>
      <w:rPr>
        <w:rFonts w:hint="default"/>
      </w:rPr>
    </w:lvl>
    <w:lvl w:ilvl="8">
      <w:start w:val="1"/>
      <w:numFmt w:val="lowerRoman"/>
      <w:lvlText w:val="%9."/>
      <w:lvlJc w:val="left"/>
      <w:pPr>
        <w:ind w:left="5103" w:hanging="283"/>
      </w:pPr>
      <w:rPr>
        <w:rFonts w:hint="default"/>
      </w:rPr>
    </w:lvl>
  </w:abstractNum>
  <w:abstractNum w:abstractNumId="24" w15:restartNumberingAfterBreak="0">
    <w:nsid w:val="43CE7A2F"/>
    <w:multiLevelType w:val="hybridMultilevel"/>
    <w:tmpl w:val="6BBA2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4C44A7A"/>
    <w:multiLevelType w:val="hybridMultilevel"/>
    <w:tmpl w:val="EBB400D6"/>
    <w:lvl w:ilvl="0" w:tplc="0750C330">
      <w:start w:val="1"/>
      <w:numFmt w:val="bullet"/>
      <w:pStyle w:val="Check1"/>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6" w15:restartNumberingAfterBreak="0">
    <w:nsid w:val="476D5412"/>
    <w:multiLevelType w:val="hybridMultilevel"/>
    <w:tmpl w:val="FB3A994E"/>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7" w15:restartNumberingAfterBreak="0">
    <w:nsid w:val="4A067E2C"/>
    <w:multiLevelType w:val="hybridMultilevel"/>
    <w:tmpl w:val="47DAE5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C297327"/>
    <w:multiLevelType w:val="hybridMultilevel"/>
    <w:tmpl w:val="36E8B55A"/>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9" w15:restartNumberingAfterBreak="0">
    <w:nsid w:val="4D1F5EF9"/>
    <w:multiLevelType w:val="hybridMultilevel"/>
    <w:tmpl w:val="A19C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31E5B9E"/>
    <w:multiLevelType w:val="hybridMultilevel"/>
    <w:tmpl w:val="FC364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5241F2E"/>
    <w:multiLevelType w:val="hybridMultilevel"/>
    <w:tmpl w:val="642686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6D61A34"/>
    <w:multiLevelType w:val="hybridMultilevel"/>
    <w:tmpl w:val="DBCE0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7075CD1"/>
    <w:multiLevelType w:val="hybridMultilevel"/>
    <w:tmpl w:val="317E1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86854CF"/>
    <w:multiLevelType w:val="hybridMultilevel"/>
    <w:tmpl w:val="B16E685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B0B6EFA"/>
    <w:multiLevelType w:val="hybridMultilevel"/>
    <w:tmpl w:val="98C43E6C"/>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36" w15:restartNumberingAfterBreak="0">
    <w:nsid w:val="5C5C6C86"/>
    <w:multiLevelType w:val="multilevel"/>
    <w:tmpl w:val="706C524C"/>
    <w:lvl w:ilvl="0">
      <w:start w:val="1"/>
      <w:numFmt w:val="bullet"/>
      <w:pStyle w:val="Bulletstex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5E425F22"/>
    <w:multiLevelType w:val="hybridMultilevel"/>
    <w:tmpl w:val="B95CAE24"/>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38" w15:restartNumberingAfterBreak="0">
    <w:nsid w:val="60561AA6"/>
    <w:multiLevelType w:val="multilevel"/>
    <w:tmpl w:val="02CE1A4A"/>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39" w15:restartNumberingAfterBreak="0">
    <w:nsid w:val="628D1340"/>
    <w:multiLevelType w:val="multilevel"/>
    <w:tmpl w:val="8A00B6D4"/>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B31D62"/>
    <w:multiLevelType w:val="hybridMultilevel"/>
    <w:tmpl w:val="DC960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74E750A"/>
    <w:multiLevelType w:val="hybridMultilevel"/>
    <w:tmpl w:val="912E1C78"/>
    <w:lvl w:ilvl="0" w:tplc="0C090005">
      <w:start w:val="1"/>
      <w:numFmt w:val="bullet"/>
      <w:lvlText w:val=""/>
      <w:lvlJc w:val="left"/>
      <w:pPr>
        <w:ind w:left="720" w:hanging="360"/>
      </w:pPr>
      <w:rPr>
        <w:rFonts w:ascii="Wingdings" w:hAnsi="Wingding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2" w15:restartNumberingAfterBreak="0">
    <w:nsid w:val="700A0357"/>
    <w:multiLevelType w:val="hybridMultilevel"/>
    <w:tmpl w:val="BFD27C7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716A2F8B"/>
    <w:multiLevelType w:val="hybridMultilevel"/>
    <w:tmpl w:val="FBCA2384"/>
    <w:lvl w:ilvl="0" w:tplc="80581632">
      <w:start w:val="3"/>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2D64093"/>
    <w:multiLevelType w:val="multilevel"/>
    <w:tmpl w:val="8370D564"/>
    <w:lvl w:ilvl="0">
      <w:start w:val="1"/>
      <w:numFmt w:val="bullet"/>
      <w:pStyle w:val="AHSbullet1"/>
      <w:lvlText w:val="●"/>
      <w:lvlJc w:val="left"/>
      <w:pPr>
        <w:tabs>
          <w:tab w:val="num" w:pos="567"/>
        </w:tabs>
        <w:ind w:left="567" w:hanging="283"/>
      </w:pPr>
      <w:rPr>
        <w:rFonts w:ascii="Franklin Gothic Book" w:hAnsi="Franklin Gothic Book" w:hint="default"/>
        <w:sz w:val="20"/>
      </w:rPr>
    </w:lvl>
    <w:lvl w:ilvl="1">
      <w:start w:val="1"/>
      <w:numFmt w:val="bullet"/>
      <w:lvlText w:val="○"/>
      <w:lvlJc w:val="left"/>
      <w:pPr>
        <w:tabs>
          <w:tab w:val="num" w:pos="1134"/>
        </w:tabs>
        <w:ind w:left="1134" w:hanging="283"/>
      </w:pPr>
      <w:rPr>
        <w:rFonts w:ascii="Franklin Gothic Book" w:hAnsi="Franklin Gothic Book" w:hint="default"/>
        <w:sz w:val="22"/>
      </w:rPr>
    </w:lvl>
    <w:lvl w:ilvl="2">
      <w:start w:val="1"/>
      <w:numFmt w:val="bullet"/>
      <w:lvlText w:val="–"/>
      <w:lvlJc w:val="left"/>
      <w:pPr>
        <w:tabs>
          <w:tab w:val="num" w:pos="1701"/>
        </w:tabs>
        <w:ind w:left="1701" w:hanging="283"/>
      </w:pPr>
      <w:rPr>
        <w:rFonts w:ascii="Franklin Gothic Book" w:hAnsi="Franklin Gothic Book" w:hint="default"/>
        <w:sz w:val="22"/>
      </w:rPr>
    </w:lvl>
    <w:lvl w:ilvl="3">
      <w:start w:val="1"/>
      <w:numFmt w:val="decimal"/>
      <w:lvlText w:val="(%4)"/>
      <w:lvlJc w:val="left"/>
      <w:pPr>
        <w:ind w:left="2268" w:hanging="283"/>
      </w:pPr>
      <w:rPr>
        <w:rFonts w:hint="default"/>
      </w:rPr>
    </w:lvl>
    <w:lvl w:ilvl="4">
      <w:start w:val="1"/>
      <w:numFmt w:val="lowerLetter"/>
      <w:lvlText w:val="(%5)"/>
      <w:lvlJc w:val="left"/>
      <w:pPr>
        <w:ind w:left="2835" w:hanging="283"/>
      </w:pPr>
      <w:rPr>
        <w:rFonts w:hint="default"/>
      </w:rPr>
    </w:lvl>
    <w:lvl w:ilvl="5">
      <w:start w:val="1"/>
      <w:numFmt w:val="lowerRoman"/>
      <w:lvlText w:val="(%6)"/>
      <w:lvlJc w:val="left"/>
      <w:pPr>
        <w:ind w:left="3402" w:hanging="283"/>
      </w:pPr>
      <w:rPr>
        <w:rFonts w:hint="default"/>
      </w:rPr>
    </w:lvl>
    <w:lvl w:ilvl="6">
      <w:start w:val="1"/>
      <w:numFmt w:val="decimal"/>
      <w:lvlText w:val="%7."/>
      <w:lvlJc w:val="left"/>
      <w:pPr>
        <w:ind w:left="3969" w:hanging="283"/>
      </w:pPr>
      <w:rPr>
        <w:rFonts w:hint="default"/>
      </w:rPr>
    </w:lvl>
    <w:lvl w:ilvl="7">
      <w:start w:val="1"/>
      <w:numFmt w:val="lowerLetter"/>
      <w:lvlText w:val="%8."/>
      <w:lvlJc w:val="left"/>
      <w:pPr>
        <w:ind w:left="4536" w:hanging="283"/>
      </w:pPr>
      <w:rPr>
        <w:rFonts w:hint="default"/>
      </w:rPr>
    </w:lvl>
    <w:lvl w:ilvl="8">
      <w:start w:val="1"/>
      <w:numFmt w:val="lowerRoman"/>
      <w:lvlText w:val="%9."/>
      <w:lvlJc w:val="left"/>
      <w:pPr>
        <w:ind w:left="5103" w:hanging="283"/>
      </w:pPr>
      <w:rPr>
        <w:rFonts w:hint="default"/>
      </w:rPr>
    </w:lvl>
  </w:abstractNum>
  <w:abstractNum w:abstractNumId="45" w15:restartNumberingAfterBreak="0">
    <w:nsid w:val="74CE6238"/>
    <w:multiLevelType w:val="hybridMultilevel"/>
    <w:tmpl w:val="83DE6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5DF2BFF"/>
    <w:multiLevelType w:val="hybridMultilevel"/>
    <w:tmpl w:val="34EA87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75F167E8"/>
    <w:multiLevelType w:val="hybridMultilevel"/>
    <w:tmpl w:val="0A0CC30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15:restartNumberingAfterBreak="0">
    <w:nsid w:val="789F2CC9"/>
    <w:multiLevelType w:val="hybridMultilevel"/>
    <w:tmpl w:val="2F9E22EA"/>
    <w:lvl w:ilvl="0" w:tplc="0C090011">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49" w15:restartNumberingAfterBreak="0">
    <w:nsid w:val="7A4906A1"/>
    <w:multiLevelType w:val="hybridMultilevel"/>
    <w:tmpl w:val="9A0C5BB6"/>
    <w:lvl w:ilvl="0" w:tplc="ED3E0EE4">
      <w:start w:val="1"/>
      <w:numFmt w:val="bullet"/>
      <w:pStyle w:val="Checklist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A27639"/>
    <w:multiLevelType w:val="hybridMultilevel"/>
    <w:tmpl w:val="9256734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1" w15:restartNumberingAfterBreak="0">
    <w:nsid w:val="7CD36D95"/>
    <w:multiLevelType w:val="multilevel"/>
    <w:tmpl w:val="7FC07DB8"/>
    <w:lvl w:ilvl="0">
      <w:start w:val="1"/>
      <w:numFmt w:val="bullet"/>
      <w:pStyle w:val="Tick1"/>
      <w:lvlText w:val="●"/>
      <w:lvlJc w:val="left"/>
      <w:pPr>
        <w:tabs>
          <w:tab w:val="num" w:pos="567"/>
        </w:tabs>
        <w:ind w:left="567" w:hanging="283"/>
      </w:pPr>
      <w:rPr>
        <w:rFonts w:ascii="Franklin Gothic Book" w:hAnsi="Franklin Gothic Book" w:hint="default"/>
        <w:sz w:val="20"/>
      </w:rPr>
    </w:lvl>
    <w:lvl w:ilvl="1">
      <w:start w:val="1"/>
      <w:numFmt w:val="bullet"/>
      <w:lvlText w:val="○"/>
      <w:lvlJc w:val="left"/>
      <w:pPr>
        <w:tabs>
          <w:tab w:val="num" w:pos="1134"/>
        </w:tabs>
        <w:ind w:left="1134" w:hanging="283"/>
      </w:pPr>
      <w:rPr>
        <w:rFonts w:ascii="Franklin Gothic Book" w:hAnsi="Franklin Gothic Book" w:hint="default"/>
        <w:sz w:val="22"/>
      </w:rPr>
    </w:lvl>
    <w:lvl w:ilvl="2">
      <w:start w:val="1"/>
      <w:numFmt w:val="bullet"/>
      <w:lvlText w:val="–"/>
      <w:lvlJc w:val="left"/>
      <w:pPr>
        <w:tabs>
          <w:tab w:val="num" w:pos="1701"/>
        </w:tabs>
        <w:ind w:left="1701" w:hanging="283"/>
      </w:pPr>
      <w:rPr>
        <w:rFonts w:ascii="Franklin Gothic Book" w:hAnsi="Franklin Gothic Book" w:hint="default"/>
        <w:sz w:val="22"/>
      </w:rPr>
    </w:lvl>
    <w:lvl w:ilvl="3">
      <w:start w:val="1"/>
      <w:numFmt w:val="decimal"/>
      <w:lvlText w:val="(%4)"/>
      <w:lvlJc w:val="left"/>
      <w:pPr>
        <w:ind w:left="2268" w:hanging="283"/>
      </w:pPr>
      <w:rPr>
        <w:rFonts w:hint="default"/>
      </w:rPr>
    </w:lvl>
    <w:lvl w:ilvl="4">
      <w:start w:val="1"/>
      <w:numFmt w:val="lowerLetter"/>
      <w:lvlText w:val="(%5)"/>
      <w:lvlJc w:val="left"/>
      <w:pPr>
        <w:ind w:left="2835" w:hanging="283"/>
      </w:pPr>
      <w:rPr>
        <w:rFonts w:hint="default"/>
      </w:rPr>
    </w:lvl>
    <w:lvl w:ilvl="5">
      <w:start w:val="1"/>
      <w:numFmt w:val="lowerRoman"/>
      <w:lvlText w:val="(%6)"/>
      <w:lvlJc w:val="left"/>
      <w:pPr>
        <w:ind w:left="3402" w:hanging="283"/>
      </w:pPr>
      <w:rPr>
        <w:rFonts w:hint="default"/>
      </w:rPr>
    </w:lvl>
    <w:lvl w:ilvl="6">
      <w:start w:val="1"/>
      <w:numFmt w:val="decimal"/>
      <w:lvlText w:val="%7."/>
      <w:lvlJc w:val="left"/>
      <w:pPr>
        <w:ind w:left="3969" w:hanging="283"/>
      </w:pPr>
      <w:rPr>
        <w:rFonts w:hint="default"/>
      </w:rPr>
    </w:lvl>
    <w:lvl w:ilvl="7">
      <w:start w:val="1"/>
      <w:numFmt w:val="lowerLetter"/>
      <w:lvlText w:val="%8."/>
      <w:lvlJc w:val="left"/>
      <w:pPr>
        <w:ind w:left="4536" w:hanging="283"/>
      </w:pPr>
      <w:rPr>
        <w:rFonts w:hint="default"/>
      </w:rPr>
    </w:lvl>
    <w:lvl w:ilvl="8">
      <w:start w:val="1"/>
      <w:numFmt w:val="lowerRoman"/>
      <w:lvlText w:val="%9."/>
      <w:lvlJc w:val="left"/>
      <w:pPr>
        <w:ind w:left="5103" w:hanging="283"/>
      </w:pPr>
      <w:rPr>
        <w:rFonts w:hint="default"/>
      </w:rPr>
    </w:lvl>
  </w:abstractNum>
  <w:abstractNum w:abstractNumId="52" w15:restartNumberingAfterBreak="0">
    <w:nsid w:val="7D73753E"/>
    <w:multiLevelType w:val="multilevel"/>
    <w:tmpl w:val="944A54E2"/>
    <w:lvl w:ilvl="0">
      <w:start w:val="1"/>
      <w:numFmt w:val="bullet"/>
      <w:pStyle w:val="B1"/>
      <w:lvlText w:val="●"/>
      <w:lvlJc w:val="left"/>
      <w:pPr>
        <w:tabs>
          <w:tab w:val="num" w:pos="567"/>
        </w:tabs>
        <w:ind w:left="567" w:hanging="283"/>
      </w:pPr>
      <w:rPr>
        <w:rFonts w:ascii="Franklin Gothic Book" w:hAnsi="Franklin Gothic Book" w:hint="default"/>
        <w:sz w:val="20"/>
      </w:rPr>
    </w:lvl>
    <w:lvl w:ilvl="1">
      <w:start w:val="1"/>
      <w:numFmt w:val="bullet"/>
      <w:lvlText w:val="○"/>
      <w:lvlJc w:val="left"/>
      <w:pPr>
        <w:tabs>
          <w:tab w:val="num" w:pos="1134"/>
        </w:tabs>
        <w:ind w:left="1134" w:hanging="283"/>
      </w:pPr>
      <w:rPr>
        <w:rFonts w:ascii="Franklin Gothic Book" w:hAnsi="Franklin Gothic Book" w:hint="default"/>
        <w:sz w:val="22"/>
      </w:rPr>
    </w:lvl>
    <w:lvl w:ilvl="2">
      <w:start w:val="1"/>
      <w:numFmt w:val="bullet"/>
      <w:lvlText w:val="–"/>
      <w:lvlJc w:val="left"/>
      <w:pPr>
        <w:tabs>
          <w:tab w:val="num" w:pos="1701"/>
        </w:tabs>
        <w:ind w:left="1701" w:hanging="283"/>
      </w:pPr>
      <w:rPr>
        <w:rFonts w:ascii="Franklin Gothic Book" w:hAnsi="Franklin Gothic Book" w:hint="default"/>
        <w:sz w:val="22"/>
      </w:rPr>
    </w:lvl>
    <w:lvl w:ilvl="3">
      <w:start w:val="1"/>
      <w:numFmt w:val="decimal"/>
      <w:lvlText w:val="(%4)"/>
      <w:lvlJc w:val="left"/>
      <w:pPr>
        <w:ind w:left="2268" w:hanging="283"/>
      </w:pPr>
      <w:rPr>
        <w:rFonts w:hint="default"/>
      </w:rPr>
    </w:lvl>
    <w:lvl w:ilvl="4">
      <w:start w:val="1"/>
      <w:numFmt w:val="lowerLetter"/>
      <w:lvlText w:val="(%5)"/>
      <w:lvlJc w:val="left"/>
      <w:pPr>
        <w:ind w:left="2835" w:hanging="283"/>
      </w:pPr>
      <w:rPr>
        <w:rFonts w:hint="default"/>
      </w:rPr>
    </w:lvl>
    <w:lvl w:ilvl="5">
      <w:start w:val="1"/>
      <w:numFmt w:val="lowerRoman"/>
      <w:lvlText w:val="(%6)"/>
      <w:lvlJc w:val="left"/>
      <w:pPr>
        <w:ind w:left="3402" w:hanging="283"/>
      </w:pPr>
      <w:rPr>
        <w:rFonts w:hint="default"/>
      </w:rPr>
    </w:lvl>
    <w:lvl w:ilvl="6">
      <w:start w:val="1"/>
      <w:numFmt w:val="decimal"/>
      <w:lvlText w:val="%7."/>
      <w:lvlJc w:val="left"/>
      <w:pPr>
        <w:ind w:left="3969" w:hanging="283"/>
      </w:pPr>
      <w:rPr>
        <w:rFonts w:hint="default"/>
      </w:rPr>
    </w:lvl>
    <w:lvl w:ilvl="7">
      <w:start w:val="1"/>
      <w:numFmt w:val="lowerLetter"/>
      <w:lvlText w:val="%8."/>
      <w:lvlJc w:val="left"/>
      <w:pPr>
        <w:ind w:left="4536" w:hanging="283"/>
      </w:pPr>
      <w:rPr>
        <w:rFonts w:hint="default"/>
      </w:rPr>
    </w:lvl>
    <w:lvl w:ilvl="8">
      <w:start w:val="1"/>
      <w:numFmt w:val="lowerRoman"/>
      <w:lvlText w:val="%9."/>
      <w:lvlJc w:val="left"/>
      <w:pPr>
        <w:ind w:left="5103" w:hanging="283"/>
      </w:pPr>
      <w:rPr>
        <w:rFonts w:hint="default"/>
      </w:rPr>
    </w:lvl>
  </w:abstractNum>
  <w:abstractNum w:abstractNumId="53" w15:restartNumberingAfterBreak="0">
    <w:nsid w:val="7D770F35"/>
    <w:multiLevelType w:val="hybridMultilevel"/>
    <w:tmpl w:val="228253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44"/>
  </w:num>
  <w:num w:numId="2">
    <w:abstractNumId w:val="0"/>
  </w:num>
  <w:num w:numId="3">
    <w:abstractNumId w:val="4"/>
  </w:num>
  <w:num w:numId="4">
    <w:abstractNumId w:val="7"/>
  </w:num>
  <w:num w:numId="5">
    <w:abstractNumId w:val="49"/>
  </w:num>
  <w:num w:numId="6">
    <w:abstractNumId w:val="9"/>
  </w:num>
  <w:num w:numId="7">
    <w:abstractNumId w:val="52"/>
  </w:num>
  <w:num w:numId="8">
    <w:abstractNumId w:val="51"/>
  </w:num>
  <w:num w:numId="9">
    <w:abstractNumId w:val="20"/>
  </w:num>
  <w:num w:numId="10">
    <w:abstractNumId w:val="25"/>
  </w:num>
  <w:num w:numId="11">
    <w:abstractNumId w:val="19"/>
  </w:num>
  <w:num w:numId="12">
    <w:abstractNumId w:val="43"/>
  </w:num>
  <w:num w:numId="13">
    <w:abstractNumId w:val="36"/>
  </w:num>
  <w:num w:numId="14">
    <w:abstractNumId w:val="18"/>
  </w:num>
  <w:num w:numId="15">
    <w:abstractNumId w:val="31"/>
  </w:num>
  <w:num w:numId="16">
    <w:abstractNumId w:val="2"/>
  </w:num>
  <w:num w:numId="17">
    <w:abstractNumId w:val="29"/>
  </w:num>
  <w:num w:numId="18">
    <w:abstractNumId w:val="5"/>
  </w:num>
  <w:num w:numId="19">
    <w:abstractNumId w:val="6"/>
  </w:num>
  <w:num w:numId="20">
    <w:abstractNumId w:val="32"/>
  </w:num>
  <w:num w:numId="21">
    <w:abstractNumId w:val="24"/>
  </w:num>
  <w:num w:numId="22">
    <w:abstractNumId w:val="45"/>
  </w:num>
  <w:num w:numId="23">
    <w:abstractNumId w:val="10"/>
  </w:num>
  <w:num w:numId="24">
    <w:abstractNumId w:val="40"/>
  </w:num>
  <w:num w:numId="25">
    <w:abstractNumId w:val="3"/>
  </w:num>
  <w:num w:numId="26">
    <w:abstractNumId w:val="15"/>
  </w:num>
  <w:num w:numId="27">
    <w:abstractNumId w:val="30"/>
  </w:num>
  <w:num w:numId="28">
    <w:abstractNumId w:val="33"/>
  </w:num>
  <w:num w:numId="29">
    <w:abstractNumId w:val="47"/>
  </w:num>
  <w:num w:numId="30">
    <w:abstractNumId w:val="42"/>
  </w:num>
  <w:num w:numId="31">
    <w:abstractNumId w:val="16"/>
  </w:num>
  <w:num w:numId="32">
    <w:abstractNumId w:val="1"/>
  </w:num>
  <w:num w:numId="33">
    <w:abstractNumId w:val="34"/>
  </w:num>
  <w:num w:numId="34">
    <w:abstractNumId w:val="27"/>
  </w:num>
  <w:num w:numId="35">
    <w:abstractNumId w:val="46"/>
  </w:num>
  <w:num w:numId="36">
    <w:abstractNumId w:val="23"/>
  </w:num>
  <w:num w:numId="37">
    <w:abstractNumId w:val="21"/>
  </w:num>
  <w:num w:numId="38">
    <w:abstractNumId w:val="13"/>
  </w:num>
  <w:num w:numId="39">
    <w:abstractNumId w:val="12"/>
  </w:num>
  <w:num w:numId="40">
    <w:abstractNumId w:val="17"/>
  </w:num>
  <w:num w:numId="41">
    <w:abstractNumId w:val="8"/>
  </w:num>
  <w:num w:numId="42">
    <w:abstractNumId w:val="53"/>
  </w:num>
  <w:num w:numId="43">
    <w:abstractNumId w:val="22"/>
  </w:num>
  <w:num w:numId="44">
    <w:abstractNumId w:val="28"/>
  </w:num>
  <w:num w:numId="45">
    <w:abstractNumId w:val="37"/>
  </w:num>
  <w:num w:numId="46">
    <w:abstractNumId w:val="35"/>
  </w:num>
  <w:num w:numId="47">
    <w:abstractNumId w:val="26"/>
  </w:num>
  <w:num w:numId="48">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
  </w:num>
  <w:num w:numId="51">
    <w:abstractNumId w:val="38"/>
  </w:num>
  <w:num w:numId="52">
    <w:abstractNumId w:val="11"/>
  </w:num>
  <w:num w:numId="53">
    <w:abstractNumId w:val="39"/>
  </w:num>
  <w:num w:numId="5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LAwBWJjA0tDIzNjCyUdpeDU4uLM/DyQAiOLWgCG14O1LQAAAA=="/>
  </w:docVars>
  <w:rsids>
    <w:rsidRoot w:val="003C58F7"/>
    <w:rsid w:val="00013002"/>
    <w:rsid w:val="00014BD8"/>
    <w:rsid w:val="000209A4"/>
    <w:rsid w:val="000440B1"/>
    <w:rsid w:val="0005064B"/>
    <w:rsid w:val="00051CBB"/>
    <w:rsid w:val="000565A4"/>
    <w:rsid w:val="00061178"/>
    <w:rsid w:val="00061E05"/>
    <w:rsid w:val="0006301A"/>
    <w:rsid w:val="00066835"/>
    <w:rsid w:val="00066AC5"/>
    <w:rsid w:val="0007061A"/>
    <w:rsid w:val="000837BD"/>
    <w:rsid w:val="00084370"/>
    <w:rsid w:val="000A3B3F"/>
    <w:rsid w:val="000B64E1"/>
    <w:rsid w:val="000B7200"/>
    <w:rsid w:val="000C7A70"/>
    <w:rsid w:val="000E3C23"/>
    <w:rsid w:val="000F0BBA"/>
    <w:rsid w:val="00101918"/>
    <w:rsid w:val="00102235"/>
    <w:rsid w:val="00104C3A"/>
    <w:rsid w:val="0011447F"/>
    <w:rsid w:val="001202A5"/>
    <w:rsid w:val="0012217D"/>
    <w:rsid w:val="0012261F"/>
    <w:rsid w:val="001367DB"/>
    <w:rsid w:val="00137AAF"/>
    <w:rsid w:val="00137D54"/>
    <w:rsid w:val="001502BC"/>
    <w:rsid w:val="00153EBC"/>
    <w:rsid w:val="00164131"/>
    <w:rsid w:val="00165B9F"/>
    <w:rsid w:val="001749AC"/>
    <w:rsid w:val="00181EB7"/>
    <w:rsid w:val="00184D1A"/>
    <w:rsid w:val="00193627"/>
    <w:rsid w:val="001B1D8B"/>
    <w:rsid w:val="001B48E5"/>
    <w:rsid w:val="001C122E"/>
    <w:rsid w:val="001D2965"/>
    <w:rsid w:val="001F2BDE"/>
    <w:rsid w:val="00213DEE"/>
    <w:rsid w:val="00213E73"/>
    <w:rsid w:val="0022687E"/>
    <w:rsid w:val="00232160"/>
    <w:rsid w:val="00234480"/>
    <w:rsid w:val="00240065"/>
    <w:rsid w:val="00265F7E"/>
    <w:rsid w:val="002725A1"/>
    <w:rsid w:val="00272DC2"/>
    <w:rsid w:val="002756DC"/>
    <w:rsid w:val="00277691"/>
    <w:rsid w:val="00285F31"/>
    <w:rsid w:val="00291877"/>
    <w:rsid w:val="002939ED"/>
    <w:rsid w:val="002C5E43"/>
    <w:rsid w:val="002D5366"/>
    <w:rsid w:val="002D6262"/>
    <w:rsid w:val="002F27CF"/>
    <w:rsid w:val="003044AE"/>
    <w:rsid w:val="00304C1D"/>
    <w:rsid w:val="00305CBB"/>
    <w:rsid w:val="00314109"/>
    <w:rsid w:val="00314944"/>
    <w:rsid w:val="00314FAE"/>
    <w:rsid w:val="00324966"/>
    <w:rsid w:val="003267D0"/>
    <w:rsid w:val="00332430"/>
    <w:rsid w:val="00333D5F"/>
    <w:rsid w:val="00340D05"/>
    <w:rsid w:val="003424EE"/>
    <w:rsid w:val="00346F44"/>
    <w:rsid w:val="003503B1"/>
    <w:rsid w:val="003547FD"/>
    <w:rsid w:val="00360EAA"/>
    <w:rsid w:val="00361BF8"/>
    <w:rsid w:val="00370828"/>
    <w:rsid w:val="00371625"/>
    <w:rsid w:val="0037524D"/>
    <w:rsid w:val="00376402"/>
    <w:rsid w:val="003772D7"/>
    <w:rsid w:val="00377D37"/>
    <w:rsid w:val="0038002D"/>
    <w:rsid w:val="0038104C"/>
    <w:rsid w:val="00382A31"/>
    <w:rsid w:val="003870E9"/>
    <w:rsid w:val="00391EA2"/>
    <w:rsid w:val="003924E0"/>
    <w:rsid w:val="003944D0"/>
    <w:rsid w:val="003A5A58"/>
    <w:rsid w:val="003A70DF"/>
    <w:rsid w:val="003B2460"/>
    <w:rsid w:val="003C412F"/>
    <w:rsid w:val="003C58F7"/>
    <w:rsid w:val="003D0F1E"/>
    <w:rsid w:val="003D27FD"/>
    <w:rsid w:val="003E29A2"/>
    <w:rsid w:val="003F50F1"/>
    <w:rsid w:val="003F59BD"/>
    <w:rsid w:val="00403C6C"/>
    <w:rsid w:val="0040434E"/>
    <w:rsid w:val="004066D1"/>
    <w:rsid w:val="0041165D"/>
    <w:rsid w:val="00415261"/>
    <w:rsid w:val="00427BFD"/>
    <w:rsid w:val="0043442E"/>
    <w:rsid w:val="004362D4"/>
    <w:rsid w:val="00446D2D"/>
    <w:rsid w:val="004501A5"/>
    <w:rsid w:val="004567DC"/>
    <w:rsid w:val="00461FE8"/>
    <w:rsid w:val="00467812"/>
    <w:rsid w:val="0047591C"/>
    <w:rsid w:val="00490500"/>
    <w:rsid w:val="00492790"/>
    <w:rsid w:val="004A2DB5"/>
    <w:rsid w:val="004A57FF"/>
    <w:rsid w:val="004B0D4B"/>
    <w:rsid w:val="004B1FFE"/>
    <w:rsid w:val="004B46EE"/>
    <w:rsid w:val="004C01E4"/>
    <w:rsid w:val="004D6A11"/>
    <w:rsid w:val="004E48DA"/>
    <w:rsid w:val="004F24EF"/>
    <w:rsid w:val="005026C8"/>
    <w:rsid w:val="0051170E"/>
    <w:rsid w:val="00536FB8"/>
    <w:rsid w:val="00537402"/>
    <w:rsid w:val="00540577"/>
    <w:rsid w:val="00541994"/>
    <w:rsid w:val="00544EA5"/>
    <w:rsid w:val="0056237B"/>
    <w:rsid w:val="00563860"/>
    <w:rsid w:val="00563F6E"/>
    <w:rsid w:val="00580A62"/>
    <w:rsid w:val="0058532B"/>
    <w:rsid w:val="005B3B67"/>
    <w:rsid w:val="005B49A7"/>
    <w:rsid w:val="005B5F62"/>
    <w:rsid w:val="005B6DE3"/>
    <w:rsid w:val="005C56BB"/>
    <w:rsid w:val="005D32DD"/>
    <w:rsid w:val="005D33EC"/>
    <w:rsid w:val="005D3F5F"/>
    <w:rsid w:val="005F6074"/>
    <w:rsid w:val="00600D2A"/>
    <w:rsid w:val="00602BC8"/>
    <w:rsid w:val="006208D8"/>
    <w:rsid w:val="006214BB"/>
    <w:rsid w:val="00625E68"/>
    <w:rsid w:val="00632F10"/>
    <w:rsid w:val="006352FA"/>
    <w:rsid w:val="0064029D"/>
    <w:rsid w:val="00641616"/>
    <w:rsid w:val="00652A14"/>
    <w:rsid w:val="00662AE8"/>
    <w:rsid w:val="00665E61"/>
    <w:rsid w:val="0068064C"/>
    <w:rsid w:val="00681890"/>
    <w:rsid w:val="006942D7"/>
    <w:rsid w:val="006A45F4"/>
    <w:rsid w:val="006B1507"/>
    <w:rsid w:val="006B42C7"/>
    <w:rsid w:val="006B5738"/>
    <w:rsid w:val="006C038A"/>
    <w:rsid w:val="006C1D15"/>
    <w:rsid w:val="006C71BB"/>
    <w:rsid w:val="006F47B1"/>
    <w:rsid w:val="00701E39"/>
    <w:rsid w:val="00704CFC"/>
    <w:rsid w:val="00705C5B"/>
    <w:rsid w:val="00711790"/>
    <w:rsid w:val="00713F85"/>
    <w:rsid w:val="0072304B"/>
    <w:rsid w:val="007332B8"/>
    <w:rsid w:val="00742248"/>
    <w:rsid w:val="00754E0C"/>
    <w:rsid w:val="00755950"/>
    <w:rsid w:val="007635EA"/>
    <w:rsid w:val="00766146"/>
    <w:rsid w:val="00771738"/>
    <w:rsid w:val="00776002"/>
    <w:rsid w:val="00780733"/>
    <w:rsid w:val="00782FCE"/>
    <w:rsid w:val="007832DB"/>
    <w:rsid w:val="00783763"/>
    <w:rsid w:val="0078563E"/>
    <w:rsid w:val="00795C93"/>
    <w:rsid w:val="007A02F7"/>
    <w:rsid w:val="007A15F8"/>
    <w:rsid w:val="007A62DD"/>
    <w:rsid w:val="007B09F8"/>
    <w:rsid w:val="007B390F"/>
    <w:rsid w:val="007C23FB"/>
    <w:rsid w:val="007C3275"/>
    <w:rsid w:val="007E608E"/>
    <w:rsid w:val="007E6510"/>
    <w:rsid w:val="00800491"/>
    <w:rsid w:val="00802237"/>
    <w:rsid w:val="008153D5"/>
    <w:rsid w:val="00823CD9"/>
    <w:rsid w:val="0082540A"/>
    <w:rsid w:val="00834888"/>
    <w:rsid w:val="00836B3D"/>
    <w:rsid w:val="008400C3"/>
    <w:rsid w:val="00842608"/>
    <w:rsid w:val="008454E7"/>
    <w:rsid w:val="00846C11"/>
    <w:rsid w:val="0085105F"/>
    <w:rsid w:val="008520BD"/>
    <w:rsid w:val="00855266"/>
    <w:rsid w:val="00857387"/>
    <w:rsid w:val="00867B6A"/>
    <w:rsid w:val="00882030"/>
    <w:rsid w:val="00882898"/>
    <w:rsid w:val="00886EB4"/>
    <w:rsid w:val="00892C35"/>
    <w:rsid w:val="008A672D"/>
    <w:rsid w:val="008B008B"/>
    <w:rsid w:val="008D1806"/>
    <w:rsid w:val="008E2551"/>
    <w:rsid w:val="008E3DC7"/>
    <w:rsid w:val="008F4997"/>
    <w:rsid w:val="00900965"/>
    <w:rsid w:val="00900D7C"/>
    <w:rsid w:val="00901EC8"/>
    <w:rsid w:val="00904759"/>
    <w:rsid w:val="009147AD"/>
    <w:rsid w:val="00915D32"/>
    <w:rsid w:val="00917035"/>
    <w:rsid w:val="00931989"/>
    <w:rsid w:val="00945477"/>
    <w:rsid w:val="00952F72"/>
    <w:rsid w:val="00953B56"/>
    <w:rsid w:val="00953D02"/>
    <w:rsid w:val="009604E5"/>
    <w:rsid w:val="00962D62"/>
    <w:rsid w:val="009724C1"/>
    <w:rsid w:val="009751E5"/>
    <w:rsid w:val="00981531"/>
    <w:rsid w:val="00990F0F"/>
    <w:rsid w:val="0099589E"/>
    <w:rsid w:val="009A3C16"/>
    <w:rsid w:val="009A5A25"/>
    <w:rsid w:val="009B2752"/>
    <w:rsid w:val="009C0EF4"/>
    <w:rsid w:val="009C1ECF"/>
    <w:rsid w:val="009D004C"/>
    <w:rsid w:val="009D18DD"/>
    <w:rsid w:val="009E5DED"/>
    <w:rsid w:val="00A06DD5"/>
    <w:rsid w:val="00A31A41"/>
    <w:rsid w:val="00A3344B"/>
    <w:rsid w:val="00A40A5D"/>
    <w:rsid w:val="00A439E2"/>
    <w:rsid w:val="00A45367"/>
    <w:rsid w:val="00A528A9"/>
    <w:rsid w:val="00A64073"/>
    <w:rsid w:val="00A67410"/>
    <w:rsid w:val="00A700C5"/>
    <w:rsid w:val="00A8521E"/>
    <w:rsid w:val="00A93C75"/>
    <w:rsid w:val="00AA264F"/>
    <w:rsid w:val="00AA4E97"/>
    <w:rsid w:val="00AD75DD"/>
    <w:rsid w:val="00AE0E33"/>
    <w:rsid w:val="00B05FA6"/>
    <w:rsid w:val="00B0753F"/>
    <w:rsid w:val="00B11F3D"/>
    <w:rsid w:val="00B12AF4"/>
    <w:rsid w:val="00B16CCC"/>
    <w:rsid w:val="00B1716A"/>
    <w:rsid w:val="00B26827"/>
    <w:rsid w:val="00B32B17"/>
    <w:rsid w:val="00B44E7F"/>
    <w:rsid w:val="00B56B30"/>
    <w:rsid w:val="00B63855"/>
    <w:rsid w:val="00B64940"/>
    <w:rsid w:val="00B701F9"/>
    <w:rsid w:val="00B738C1"/>
    <w:rsid w:val="00B81C1E"/>
    <w:rsid w:val="00B91991"/>
    <w:rsid w:val="00B9219E"/>
    <w:rsid w:val="00B93207"/>
    <w:rsid w:val="00BA21C9"/>
    <w:rsid w:val="00BA4035"/>
    <w:rsid w:val="00BA4E77"/>
    <w:rsid w:val="00BB09D0"/>
    <w:rsid w:val="00BB179A"/>
    <w:rsid w:val="00BD6AB3"/>
    <w:rsid w:val="00BD7120"/>
    <w:rsid w:val="00BE40DB"/>
    <w:rsid w:val="00BF0677"/>
    <w:rsid w:val="00C02679"/>
    <w:rsid w:val="00C02B28"/>
    <w:rsid w:val="00C03577"/>
    <w:rsid w:val="00C03DD3"/>
    <w:rsid w:val="00C22707"/>
    <w:rsid w:val="00C27278"/>
    <w:rsid w:val="00C30C01"/>
    <w:rsid w:val="00C34934"/>
    <w:rsid w:val="00C377C2"/>
    <w:rsid w:val="00C40A23"/>
    <w:rsid w:val="00C4659B"/>
    <w:rsid w:val="00C47EE5"/>
    <w:rsid w:val="00C501E4"/>
    <w:rsid w:val="00C604DD"/>
    <w:rsid w:val="00C61BD6"/>
    <w:rsid w:val="00C651E3"/>
    <w:rsid w:val="00C7160B"/>
    <w:rsid w:val="00C9274F"/>
    <w:rsid w:val="00CA5944"/>
    <w:rsid w:val="00CA70AC"/>
    <w:rsid w:val="00CC3A99"/>
    <w:rsid w:val="00CC402D"/>
    <w:rsid w:val="00CC464A"/>
    <w:rsid w:val="00CC4CB8"/>
    <w:rsid w:val="00CC50C9"/>
    <w:rsid w:val="00CC5765"/>
    <w:rsid w:val="00CD0B6A"/>
    <w:rsid w:val="00CE0E2F"/>
    <w:rsid w:val="00CE425D"/>
    <w:rsid w:val="00CF4DF6"/>
    <w:rsid w:val="00D0328C"/>
    <w:rsid w:val="00D05160"/>
    <w:rsid w:val="00D12252"/>
    <w:rsid w:val="00D26577"/>
    <w:rsid w:val="00D37CC0"/>
    <w:rsid w:val="00D42762"/>
    <w:rsid w:val="00D42CC8"/>
    <w:rsid w:val="00D45733"/>
    <w:rsid w:val="00D53EBD"/>
    <w:rsid w:val="00D5534D"/>
    <w:rsid w:val="00D6497C"/>
    <w:rsid w:val="00D7250B"/>
    <w:rsid w:val="00D72F3E"/>
    <w:rsid w:val="00D80570"/>
    <w:rsid w:val="00D805F5"/>
    <w:rsid w:val="00D8400E"/>
    <w:rsid w:val="00D84D50"/>
    <w:rsid w:val="00D917C8"/>
    <w:rsid w:val="00D92268"/>
    <w:rsid w:val="00D93F79"/>
    <w:rsid w:val="00D94353"/>
    <w:rsid w:val="00D95B09"/>
    <w:rsid w:val="00D9603F"/>
    <w:rsid w:val="00DA0DCA"/>
    <w:rsid w:val="00DB6B5F"/>
    <w:rsid w:val="00DC6F2A"/>
    <w:rsid w:val="00DD50A2"/>
    <w:rsid w:val="00DD7F3A"/>
    <w:rsid w:val="00DE2AB4"/>
    <w:rsid w:val="00DE6682"/>
    <w:rsid w:val="00DF151D"/>
    <w:rsid w:val="00E13761"/>
    <w:rsid w:val="00E21327"/>
    <w:rsid w:val="00E42466"/>
    <w:rsid w:val="00E51918"/>
    <w:rsid w:val="00E62715"/>
    <w:rsid w:val="00E751E2"/>
    <w:rsid w:val="00E75431"/>
    <w:rsid w:val="00E809CA"/>
    <w:rsid w:val="00E87CFA"/>
    <w:rsid w:val="00E9103A"/>
    <w:rsid w:val="00E965B7"/>
    <w:rsid w:val="00E96EDD"/>
    <w:rsid w:val="00EA7319"/>
    <w:rsid w:val="00EB3C2F"/>
    <w:rsid w:val="00EB7718"/>
    <w:rsid w:val="00ED1763"/>
    <w:rsid w:val="00ED7178"/>
    <w:rsid w:val="00EE2DC6"/>
    <w:rsid w:val="00EE71DE"/>
    <w:rsid w:val="00EF383A"/>
    <w:rsid w:val="00EF4E80"/>
    <w:rsid w:val="00EF5798"/>
    <w:rsid w:val="00F0086D"/>
    <w:rsid w:val="00F037A8"/>
    <w:rsid w:val="00F15C0A"/>
    <w:rsid w:val="00F15D38"/>
    <w:rsid w:val="00F22BFC"/>
    <w:rsid w:val="00F26840"/>
    <w:rsid w:val="00F3525B"/>
    <w:rsid w:val="00F401BC"/>
    <w:rsid w:val="00F47971"/>
    <w:rsid w:val="00F55701"/>
    <w:rsid w:val="00F62572"/>
    <w:rsid w:val="00F677D8"/>
    <w:rsid w:val="00F76970"/>
    <w:rsid w:val="00F92658"/>
    <w:rsid w:val="00F94015"/>
    <w:rsid w:val="00F942C4"/>
    <w:rsid w:val="00FA445F"/>
    <w:rsid w:val="00FC064E"/>
    <w:rsid w:val="00FC1ED3"/>
    <w:rsid w:val="00FD3159"/>
    <w:rsid w:val="00FD4897"/>
    <w:rsid w:val="00FE307E"/>
    <w:rsid w:val="00FE5B79"/>
    <w:rsid w:val="00FE7D51"/>
    <w:rsid w:val="00FF3D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229690"/>
  <w15:chartTrackingRefBased/>
  <w15:docId w15:val="{2578CE12-03BA-4DAB-8BE1-334428FB5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F31"/>
    <w:rPr>
      <w:lang w:val="en-GB"/>
    </w:rPr>
  </w:style>
  <w:style w:type="paragraph" w:styleId="Heading1">
    <w:name w:val="heading 1"/>
    <w:basedOn w:val="Normal"/>
    <w:next w:val="Normal"/>
    <w:link w:val="Heading1Char"/>
    <w:uiPriority w:val="9"/>
    <w:qFormat/>
    <w:rsid w:val="0093198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Chapter Title"/>
    <w:basedOn w:val="Normal"/>
    <w:next w:val="Normal"/>
    <w:link w:val="Heading2Char"/>
    <w:uiPriority w:val="9"/>
    <w:unhideWhenUsed/>
    <w:qFormat/>
    <w:rsid w:val="007856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3198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E5B7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30C0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6">
    <w:name w:val="Table Grid6"/>
    <w:basedOn w:val="TableNormal"/>
    <w:uiPriority w:val="59"/>
    <w:rsid w:val="003C58F7"/>
    <w:pPr>
      <w:spacing w:after="0" w:line="240" w:lineRule="auto"/>
    </w:pPr>
    <w:rPr>
      <w:rFonts w:ascii="Franklin Gothic Book" w:eastAsia="Times New Roman" w:hAnsi="Franklin Gothic Book"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3C58F7"/>
    <w:pPr>
      <w:spacing w:after="0" w:line="240" w:lineRule="auto"/>
    </w:pPr>
    <w:rPr>
      <w:rFonts w:eastAsia="SimSun"/>
      <w:lang w:val="en-AU"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qFormat/>
    <w:rsid w:val="003C58F7"/>
    <w:pPr>
      <w:tabs>
        <w:tab w:val="center" w:pos="4680"/>
        <w:tab w:val="right" w:pos="9360"/>
      </w:tabs>
      <w:spacing w:after="0" w:line="240" w:lineRule="auto"/>
    </w:pPr>
    <w:rPr>
      <w:rFonts w:eastAsia="SimSun"/>
      <w:lang w:val="en-AU" w:eastAsia="en-AU"/>
    </w:rPr>
  </w:style>
  <w:style w:type="character" w:customStyle="1" w:styleId="HeaderChar">
    <w:name w:val="Header Char"/>
    <w:basedOn w:val="DefaultParagraphFont"/>
    <w:link w:val="Header"/>
    <w:uiPriority w:val="99"/>
    <w:rsid w:val="003C58F7"/>
    <w:rPr>
      <w:rFonts w:eastAsia="SimSun"/>
      <w:lang w:val="en-AU" w:eastAsia="en-AU"/>
    </w:rPr>
  </w:style>
  <w:style w:type="table" w:styleId="TableGrid">
    <w:name w:val="Table Grid"/>
    <w:basedOn w:val="TableNormal"/>
    <w:uiPriority w:val="39"/>
    <w:rsid w:val="003C5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qFormat/>
    <w:rsid w:val="003C58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58F7"/>
  </w:style>
  <w:style w:type="table" w:customStyle="1" w:styleId="TableGrid2">
    <w:name w:val="Table Grid2"/>
    <w:basedOn w:val="TableNormal"/>
    <w:next w:val="TableGrid"/>
    <w:uiPriority w:val="59"/>
    <w:rsid w:val="003C58F7"/>
    <w:pPr>
      <w:spacing w:after="0" w:line="240" w:lineRule="auto"/>
    </w:pPr>
    <w:rPr>
      <w:rFonts w:eastAsia="MS Mincho"/>
      <w:sz w:val="24"/>
      <w:szCs w:val="24"/>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Single bullet style,Bullets,Table numbering"/>
    <w:basedOn w:val="Normal"/>
    <w:link w:val="ListParagraphChar"/>
    <w:uiPriority w:val="34"/>
    <w:qFormat/>
    <w:rsid w:val="00066AC5"/>
    <w:pPr>
      <w:ind w:left="720"/>
      <w:contextualSpacing/>
    </w:pPr>
  </w:style>
  <w:style w:type="paragraph" w:styleId="NoSpacing">
    <w:name w:val="No Spacing"/>
    <w:uiPriority w:val="1"/>
    <w:qFormat/>
    <w:rsid w:val="00B12AF4"/>
    <w:pPr>
      <w:spacing w:after="0" w:line="240" w:lineRule="auto"/>
    </w:pPr>
  </w:style>
  <w:style w:type="paragraph" w:customStyle="1" w:styleId="Spacer">
    <w:name w:val="Spacer"/>
    <w:basedOn w:val="Footer"/>
    <w:qFormat/>
    <w:rsid w:val="0078563E"/>
    <w:pPr>
      <w:tabs>
        <w:tab w:val="clear" w:pos="4680"/>
        <w:tab w:val="clear" w:pos="9360"/>
        <w:tab w:val="right" w:pos="8335"/>
        <w:tab w:val="right" w:pos="13268"/>
      </w:tabs>
      <w:spacing w:before="120" w:after="120"/>
    </w:pPr>
    <w:rPr>
      <w:rFonts w:ascii="Franklin Gothic Book" w:eastAsia="Times New Roman" w:hAnsi="Franklin Gothic Book" w:cs="Arial"/>
      <w:sz w:val="2"/>
      <w:szCs w:val="24"/>
      <w:lang w:val="en-AU" w:eastAsia="zh-CN"/>
    </w:rPr>
  </w:style>
  <w:style w:type="paragraph" w:customStyle="1" w:styleId="AdeptOwl-Normal">
    <w:name w:val="AdeptOwl - Normal"/>
    <w:basedOn w:val="Normal"/>
    <w:qFormat/>
    <w:rsid w:val="0078563E"/>
    <w:pPr>
      <w:spacing w:before="120" w:after="120" w:line="276" w:lineRule="auto"/>
    </w:pPr>
    <w:rPr>
      <w:rFonts w:ascii="Georgia" w:eastAsia="Times New Roman" w:hAnsi="Georgia" w:cs="Times New Roman"/>
      <w:szCs w:val="24"/>
    </w:rPr>
  </w:style>
  <w:style w:type="paragraph" w:customStyle="1" w:styleId="AdeptOwl-Heading2">
    <w:name w:val="AdeptOwl - Heading 2"/>
    <w:basedOn w:val="Normal"/>
    <w:link w:val="AdeptOwl-Heading2Char"/>
    <w:qFormat/>
    <w:rsid w:val="0078563E"/>
    <w:pPr>
      <w:keepNext/>
      <w:keepLines/>
      <w:spacing w:before="360" w:after="120" w:line="240" w:lineRule="auto"/>
    </w:pPr>
    <w:rPr>
      <w:rFonts w:ascii="Georgia" w:eastAsia="Times New Roman" w:hAnsi="Georgia" w:cs="Times New Roman"/>
      <w:b/>
      <w:sz w:val="28"/>
      <w:szCs w:val="28"/>
    </w:rPr>
  </w:style>
  <w:style w:type="character" w:customStyle="1" w:styleId="AdeptOwl-Heading2Char">
    <w:name w:val="AdeptOwl - Heading 2 Char"/>
    <w:basedOn w:val="DefaultParagraphFont"/>
    <w:link w:val="AdeptOwl-Heading2"/>
    <w:rsid w:val="0078563E"/>
    <w:rPr>
      <w:rFonts w:ascii="Georgia" w:eastAsia="Times New Roman" w:hAnsi="Georgia" w:cs="Times New Roman"/>
      <w:b/>
      <w:sz w:val="28"/>
      <w:szCs w:val="28"/>
    </w:rPr>
  </w:style>
  <w:style w:type="paragraph" w:customStyle="1" w:styleId="AdeptOwl-Heading1">
    <w:name w:val="AdeptOwl - Heading 1"/>
    <w:basedOn w:val="Heading2"/>
    <w:next w:val="AdeptOwl-Normal"/>
    <w:rsid w:val="0078563E"/>
    <w:pPr>
      <w:keepLines w:val="0"/>
      <w:pageBreakBefore/>
      <w:pBdr>
        <w:bottom w:val="single" w:sz="4" w:space="1" w:color="000000"/>
      </w:pBdr>
      <w:spacing w:before="0" w:after="360" w:line="240" w:lineRule="auto"/>
    </w:pPr>
    <w:rPr>
      <w:rFonts w:ascii="Georgia" w:eastAsia="Times New Roman" w:hAnsi="Georgia" w:cs="Arial"/>
      <w:b/>
      <w:bCs/>
      <w:color w:val="auto"/>
      <w:kern w:val="32"/>
      <w:sz w:val="36"/>
      <w:szCs w:val="28"/>
      <w:lang w:val="en-AU"/>
    </w:rPr>
  </w:style>
  <w:style w:type="paragraph" w:customStyle="1" w:styleId="AdeptOwl-Heading3">
    <w:name w:val="AdeptOwl - Heading 3"/>
    <w:basedOn w:val="Normal"/>
    <w:link w:val="AdeptOwl-Heading3Char"/>
    <w:rsid w:val="0078563E"/>
    <w:pPr>
      <w:keepNext/>
      <w:spacing w:before="240" w:after="120" w:line="240" w:lineRule="auto"/>
    </w:pPr>
    <w:rPr>
      <w:rFonts w:ascii="Georgia" w:eastAsia="Times New Roman" w:hAnsi="Georgia" w:cs="Times New Roman"/>
      <w:b/>
      <w:sz w:val="24"/>
      <w:szCs w:val="24"/>
    </w:rPr>
  </w:style>
  <w:style w:type="character" w:customStyle="1" w:styleId="AdeptOwl-Heading3Char">
    <w:name w:val="AdeptOwl - Heading 3 Char"/>
    <w:basedOn w:val="DefaultParagraphFont"/>
    <w:link w:val="AdeptOwl-Heading3"/>
    <w:rsid w:val="0078563E"/>
    <w:rPr>
      <w:rFonts w:ascii="Georgia" w:eastAsia="Times New Roman" w:hAnsi="Georgia" w:cs="Times New Roman"/>
      <w:b/>
      <w:sz w:val="24"/>
      <w:szCs w:val="24"/>
    </w:rPr>
  </w:style>
  <w:style w:type="paragraph" w:customStyle="1" w:styleId="AHSbullet1">
    <w:name w:val="AHS bullet 1"/>
    <w:basedOn w:val="ListParagraph"/>
    <w:qFormat/>
    <w:rsid w:val="0078563E"/>
    <w:pPr>
      <w:numPr>
        <w:numId w:val="1"/>
      </w:numPr>
      <w:spacing w:before="120" w:after="120" w:line="276" w:lineRule="auto"/>
      <w:contextualSpacing w:val="0"/>
    </w:pPr>
    <w:rPr>
      <w:rFonts w:ascii="Verdana" w:eastAsia="Times New Roman" w:hAnsi="Verdana" w:cs="Times New Roman"/>
      <w:lang w:val="en-AU"/>
    </w:rPr>
  </w:style>
  <w:style w:type="paragraph" w:customStyle="1" w:styleId="AdeptOwl-TableHeading">
    <w:name w:val="AdeptOwl - Table Heading"/>
    <w:basedOn w:val="Normal"/>
    <w:qFormat/>
    <w:rsid w:val="0078563E"/>
    <w:pPr>
      <w:keepNext/>
      <w:keepLines/>
      <w:spacing w:before="120" w:after="120" w:line="240" w:lineRule="auto"/>
    </w:pPr>
    <w:rPr>
      <w:rFonts w:ascii="Georgia" w:eastAsia="Times New Roman" w:hAnsi="Georgia" w:cs="Times New Roman"/>
      <w:b/>
      <w:szCs w:val="24"/>
    </w:rPr>
  </w:style>
  <w:style w:type="paragraph" w:customStyle="1" w:styleId="AdeptOwl-Heading10">
    <w:name w:val="AdeptOwl - Heading1"/>
    <w:basedOn w:val="Heading2"/>
    <w:qFormat/>
    <w:rsid w:val="0078563E"/>
    <w:pPr>
      <w:keepLines w:val="0"/>
      <w:pageBreakBefore/>
      <w:pBdr>
        <w:bottom w:val="single" w:sz="4" w:space="1" w:color="000000"/>
      </w:pBdr>
      <w:spacing w:before="0" w:after="360" w:line="240" w:lineRule="auto"/>
    </w:pPr>
    <w:rPr>
      <w:rFonts w:ascii="Georgia" w:eastAsia="Times New Roman" w:hAnsi="Georgia" w:cs="Arial"/>
      <w:b/>
      <w:bCs/>
      <w:color w:val="auto"/>
      <w:kern w:val="32"/>
      <w:sz w:val="36"/>
      <w:szCs w:val="28"/>
      <w:lang w:val="en-AU"/>
    </w:rPr>
  </w:style>
  <w:style w:type="character" w:customStyle="1" w:styleId="Heading2Char">
    <w:name w:val="Heading 2 Char"/>
    <w:aliases w:val="Chapter Title Char"/>
    <w:basedOn w:val="DefaultParagraphFont"/>
    <w:link w:val="Heading2"/>
    <w:uiPriority w:val="9"/>
    <w:rsid w:val="0078563E"/>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A3344B"/>
    <w:rPr>
      <w:color w:val="0563C1" w:themeColor="hyperlink"/>
      <w:u w:val="single"/>
    </w:rPr>
  </w:style>
  <w:style w:type="paragraph" w:styleId="FootnoteText">
    <w:name w:val="footnote text"/>
    <w:basedOn w:val="Normal"/>
    <w:link w:val="FootnoteTextChar"/>
    <w:uiPriority w:val="99"/>
    <w:semiHidden/>
    <w:unhideWhenUsed/>
    <w:rsid w:val="00915D3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15D32"/>
    <w:rPr>
      <w:sz w:val="20"/>
      <w:szCs w:val="20"/>
    </w:rPr>
  </w:style>
  <w:style w:type="character" w:styleId="FootnoteReference">
    <w:name w:val="footnote reference"/>
    <w:basedOn w:val="DefaultParagraphFont"/>
    <w:uiPriority w:val="99"/>
    <w:semiHidden/>
    <w:unhideWhenUsed/>
    <w:rsid w:val="00915D32"/>
    <w:rPr>
      <w:vertAlign w:val="superscript"/>
    </w:rPr>
  </w:style>
  <w:style w:type="character" w:customStyle="1" w:styleId="Heading1Char">
    <w:name w:val="Heading 1 Char"/>
    <w:basedOn w:val="DefaultParagraphFont"/>
    <w:link w:val="Heading1"/>
    <w:uiPriority w:val="9"/>
    <w:rsid w:val="00931989"/>
    <w:rPr>
      <w:rFonts w:asciiTheme="majorHAnsi" w:eastAsiaTheme="majorEastAsia" w:hAnsiTheme="majorHAnsi" w:cstheme="majorBidi"/>
      <w:color w:val="2E74B5" w:themeColor="accent1" w:themeShade="BF"/>
      <w:sz w:val="32"/>
      <w:szCs w:val="32"/>
    </w:rPr>
  </w:style>
  <w:style w:type="character" w:customStyle="1" w:styleId="ListParagraphChar">
    <w:name w:val="List Paragraph Char"/>
    <w:aliases w:val="List Paragraph1 Char,Single bullet style Char,Bullets Char,Table numbering Char"/>
    <w:basedOn w:val="DefaultParagraphFont"/>
    <w:link w:val="ListParagraph"/>
    <w:uiPriority w:val="34"/>
    <w:locked/>
    <w:rsid w:val="00931989"/>
  </w:style>
  <w:style w:type="paragraph" w:styleId="ListNumber">
    <w:name w:val="List Number"/>
    <w:basedOn w:val="Normal"/>
    <w:qFormat/>
    <w:rsid w:val="00931989"/>
    <w:pPr>
      <w:numPr>
        <w:numId w:val="2"/>
      </w:numPr>
      <w:spacing w:before="120" w:after="120" w:line="276" w:lineRule="auto"/>
    </w:pPr>
    <w:rPr>
      <w:rFonts w:ascii="Franklin Gothic Book" w:eastAsia="Times New Roman" w:hAnsi="Franklin Gothic Book" w:cs="Times New Roman"/>
      <w:szCs w:val="24"/>
      <w:lang w:val="en-AU" w:eastAsia="zh-CN"/>
    </w:rPr>
  </w:style>
  <w:style w:type="character" w:customStyle="1" w:styleId="Heading3Char">
    <w:name w:val="Heading 3 Char"/>
    <w:basedOn w:val="DefaultParagraphFont"/>
    <w:link w:val="Heading3"/>
    <w:uiPriority w:val="9"/>
    <w:rsid w:val="00931989"/>
    <w:rPr>
      <w:rFonts w:asciiTheme="majorHAnsi" w:eastAsiaTheme="majorEastAsia" w:hAnsiTheme="majorHAnsi" w:cstheme="majorBidi"/>
      <w:color w:val="1F4D78" w:themeColor="accent1" w:themeShade="7F"/>
      <w:sz w:val="24"/>
      <w:szCs w:val="24"/>
    </w:rPr>
  </w:style>
  <w:style w:type="paragraph" w:customStyle="1" w:styleId="TableHeading">
    <w:name w:val="Table Heading"/>
    <w:basedOn w:val="Normal"/>
    <w:qFormat/>
    <w:rsid w:val="00931989"/>
    <w:pPr>
      <w:keepNext/>
      <w:spacing w:before="120" w:after="120" w:line="240" w:lineRule="auto"/>
    </w:pPr>
    <w:rPr>
      <w:rFonts w:ascii="Franklin Gothic Book" w:eastAsia="Times New Roman" w:hAnsi="Franklin Gothic Book" w:cs="Times New Roman"/>
      <w:b/>
      <w:szCs w:val="24"/>
      <w:lang w:val="en-AU" w:eastAsia="zh-CN"/>
    </w:rPr>
  </w:style>
  <w:style w:type="paragraph" w:customStyle="1" w:styleId="Bullet1">
    <w:name w:val="Bullet1"/>
    <w:basedOn w:val="Normal"/>
    <w:link w:val="Bullet1Char"/>
    <w:qFormat/>
    <w:rsid w:val="00931989"/>
    <w:pPr>
      <w:numPr>
        <w:numId w:val="3"/>
      </w:numPr>
      <w:spacing w:before="120" w:after="120" w:line="276" w:lineRule="auto"/>
    </w:pPr>
    <w:rPr>
      <w:rFonts w:ascii="Franklin Gothic Book" w:eastAsia="Times New Roman" w:hAnsi="Franklin Gothic Book" w:cs="Times New Roman"/>
      <w:szCs w:val="24"/>
      <w:lang w:val="en-AU" w:eastAsia="zh-CN"/>
    </w:rPr>
  </w:style>
  <w:style w:type="character" w:customStyle="1" w:styleId="Bullet1Char">
    <w:name w:val="Bullet1 Char"/>
    <w:basedOn w:val="DefaultParagraphFont"/>
    <w:link w:val="Bullet1"/>
    <w:rsid w:val="00931989"/>
    <w:rPr>
      <w:rFonts w:ascii="Franklin Gothic Book" w:eastAsia="Times New Roman" w:hAnsi="Franklin Gothic Book" w:cs="Times New Roman"/>
      <w:szCs w:val="24"/>
      <w:lang w:val="en-AU" w:eastAsia="zh-CN"/>
    </w:rPr>
  </w:style>
  <w:style w:type="paragraph" w:customStyle="1" w:styleId="Bullet2">
    <w:name w:val="Bullet2"/>
    <w:basedOn w:val="Bullet1"/>
    <w:link w:val="Bullet2Char"/>
    <w:qFormat/>
    <w:rsid w:val="00931989"/>
    <w:pPr>
      <w:numPr>
        <w:ilvl w:val="1"/>
      </w:numPr>
      <w:tabs>
        <w:tab w:val="clear" w:pos="1440"/>
      </w:tabs>
    </w:pPr>
  </w:style>
  <w:style w:type="character" w:customStyle="1" w:styleId="Bullet2Char">
    <w:name w:val="Bullet2 Char"/>
    <w:basedOn w:val="Bullet1Char"/>
    <w:link w:val="Bullet2"/>
    <w:rsid w:val="00931989"/>
    <w:rPr>
      <w:rFonts w:ascii="Franklin Gothic Book" w:eastAsia="Times New Roman" w:hAnsi="Franklin Gothic Book" w:cs="Times New Roman"/>
      <w:szCs w:val="24"/>
      <w:lang w:val="en-AU" w:eastAsia="zh-CN"/>
    </w:rPr>
  </w:style>
  <w:style w:type="paragraph" w:customStyle="1" w:styleId="Table">
    <w:name w:val="Table"/>
    <w:basedOn w:val="Normal"/>
    <w:qFormat/>
    <w:rsid w:val="00931989"/>
    <w:pPr>
      <w:spacing w:before="60" w:after="60" w:line="276" w:lineRule="auto"/>
    </w:pPr>
    <w:rPr>
      <w:rFonts w:ascii="Franklin Gothic Book" w:eastAsia="Times New Roman" w:hAnsi="Franklin Gothic Book" w:cs="Times New Roman"/>
      <w:szCs w:val="24"/>
      <w:lang w:val="en-AU" w:eastAsia="zh-CN"/>
    </w:rPr>
  </w:style>
  <w:style w:type="paragraph" w:customStyle="1" w:styleId="B1T2">
    <w:name w:val="B1 T2"/>
    <w:basedOn w:val="ListParagraph"/>
    <w:qFormat/>
    <w:rsid w:val="00931989"/>
    <w:pPr>
      <w:numPr>
        <w:numId w:val="4"/>
      </w:numPr>
      <w:spacing w:before="60" w:after="60" w:line="276" w:lineRule="auto"/>
      <w:ind w:left="284" w:hanging="284"/>
      <w:contextualSpacing w:val="0"/>
    </w:pPr>
    <w:rPr>
      <w:rFonts w:ascii="Franklin Gothic Book" w:eastAsia="Times New Roman" w:hAnsi="Franklin Gothic Book" w:cs="Times New Roman"/>
      <w:sz w:val="20"/>
      <w:szCs w:val="20"/>
    </w:rPr>
  </w:style>
  <w:style w:type="paragraph" w:customStyle="1" w:styleId="Bulletstext">
    <w:name w:val="Bullets text"/>
    <w:basedOn w:val="Normal"/>
    <w:autoRedefine/>
    <w:qFormat/>
    <w:rsid w:val="00F15D38"/>
    <w:pPr>
      <w:numPr>
        <w:numId w:val="13"/>
      </w:numPr>
      <w:spacing w:after="100" w:line="276" w:lineRule="auto"/>
      <w:contextualSpacing/>
    </w:pPr>
    <w:rPr>
      <w:rFonts w:ascii="Arial Narrow" w:hAnsi="Arial Narrow" w:cs="Arial"/>
      <w:color w:val="000000" w:themeColor="text1"/>
      <w:sz w:val="24"/>
      <w:szCs w:val="24"/>
      <w:lang w:val="en-AU" w:eastAsia="en-AU"/>
    </w:rPr>
  </w:style>
  <w:style w:type="paragraph" w:customStyle="1" w:styleId="Checklistbullets">
    <w:name w:val="Checklist bullets"/>
    <w:basedOn w:val="Normal"/>
    <w:autoRedefine/>
    <w:qFormat/>
    <w:rsid w:val="00E13761"/>
    <w:pPr>
      <w:numPr>
        <w:numId w:val="5"/>
      </w:numPr>
      <w:spacing w:after="0" w:line="240" w:lineRule="auto"/>
      <w:ind w:left="312" w:hanging="357"/>
    </w:pPr>
    <w:rPr>
      <w:rFonts w:ascii="Arial" w:eastAsia="Calibri" w:hAnsi="Arial" w:cs="Arial"/>
      <w:noProof/>
      <w:sz w:val="20"/>
      <w:lang w:val="en-AU" w:eastAsia="en-AU"/>
    </w:rPr>
  </w:style>
  <w:style w:type="table" w:customStyle="1" w:styleId="GridTable1Light-Accent51">
    <w:name w:val="Grid Table 1 Light - Accent 51"/>
    <w:basedOn w:val="TableNormal"/>
    <w:uiPriority w:val="46"/>
    <w:rsid w:val="0012261F"/>
    <w:pPr>
      <w:spacing w:after="0" w:line="240" w:lineRule="auto"/>
    </w:pPr>
    <w:rPr>
      <w:rFonts w:eastAsia="SimSun"/>
      <w:lang w:val="en-AU" w:eastAsia="zh-C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rsid w:val="00FE5B79"/>
    <w:rPr>
      <w:rFonts w:asciiTheme="majorHAnsi" w:eastAsiaTheme="majorEastAsia" w:hAnsiTheme="majorHAnsi" w:cstheme="majorBidi"/>
      <w:i/>
      <w:iCs/>
      <w:color w:val="2E74B5" w:themeColor="accent1" w:themeShade="BF"/>
    </w:rPr>
  </w:style>
  <w:style w:type="paragraph" w:styleId="TOC1">
    <w:name w:val="toc 1"/>
    <w:basedOn w:val="Normal"/>
    <w:next w:val="Normal"/>
    <w:autoRedefine/>
    <w:uiPriority w:val="39"/>
    <w:unhideWhenUsed/>
    <w:qFormat/>
    <w:rsid w:val="00FE5B79"/>
    <w:pPr>
      <w:tabs>
        <w:tab w:val="right" w:leader="dot" w:pos="9360"/>
      </w:tabs>
      <w:spacing w:after="0" w:line="360" w:lineRule="auto"/>
      <w:ind w:right="545"/>
    </w:pPr>
    <w:rPr>
      <w:rFonts w:ascii="Arial Unicode MS" w:eastAsia="Arial Unicode MS" w:hAnsi="Arial Unicode MS" w:cs="Arial Unicode MS"/>
      <w:bCs/>
      <w:noProof/>
      <w:color w:val="000000"/>
      <w:kern w:val="32"/>
      <w:lang w:val="en-AU" w:eastAsia="ja-JP"/>
    </w:rPr>
  </w:style>
  <w:style w:type="paragraph" w:styleId="TOC2">
    <w:name w:val="toc 2"/>
    <w:basedOn w:val="Normal"/>
    <w:next w:val="Normal"/>
    <w:autoRedefine/>
    <w:uiPriority w:val="39"/>
    <w:unhideWhenUsed/>
    <w:qFormat/>
    <w:rsid w:val="00FE5B79"/>
    <w:pPr>
      <w:tabs>
        <w:tab w:val="right" w:leader="dot" w:pos="9356"/>
      </w:tabs>
      <w:spacing w:after="100" w:line="240" w:lineRule="auto"/>
      <w:ind w:right="403"/>
    </w:pPr>
    <w:rPr>
      <w:rFonts w:ascii="Times New Roman" w:eastAsia="Times New Roman" w:hAnsi="Times New Roman" w:cs="Times New Roman"/>
      <w:color w:val="000000"/>
      <w:kern w:val="28"/>
      <w:sz w:val="20"/>
      <w:szCs w:val="20"/>
      <w:lang w:val="en-AU" w:eastAsia="ja-JP"/>
    </w:rPr>
  </w:style>
  <w:style w:type="paragraph" w:styleId="TOCHeading">
    <w:name w:val="TOC Heading"/>
    <w:basedOn w:val="Heading1"/>
    <w:next w:val="Normal"/>
    <w:uiPriority w:val="39"/>
    <w:unhideWhenUsed/>
    <w:qFormat/>
    <w:rsid w:val="00FE5B79"/>
    <w:pPr>
      <w:spacing w:before="480" w:line="276" w:lineRule="auto"/>
      <w:outlineLvl w:val="9"/>
    </w:pPr>
    <w:rPr>
      <w:b/>
      <w:bCs/>
      <w:sz w:val="28"/>
      <w:szCs w:val="28"/>
      <w:lang w:eastAsia="ja-JP"/>
    </w:rPr>
  </w:style>
  <w:style w:type="paragraph" w:styleId="BalloonText">
    <w:name w:val="Balloon Text"/>
    <w:basedOn w:val="Normal"/>
    <w:link w:val="BalloonTextChar"/>
    <w:uiPriority w:val="99"/>
    <w:semiHidden/>
    <w:unhideWhenUsed/>
    <w:rsid w:val="00FE5B79"/>
    <w:pPr>
      <w:spacing w:after="0" w:line="240" w:lineRule="auto"/>
    </w:pPr>
    <w:rPr>
      <w:rFonts w:ascii="Tahoma" w:eastAsiaTheme="minorEastAsia" w:hAnsi="Tahoma" w:cs="Tahoma"/>
      <w:sz w:val="16"/>
      <w:szCs w:val="16"/>
      <w:lang w:val="en-AU" w:eastAsia="zh-CN"/>
    </w:rPr>
  </w:style>
  <w:style w:type="character" w:customStyle="1" w:styleId="BalloonTextChar">
    <w:name w:val="Balloon Text Char"/>
    <w:basedOn w:val="DefaultParagraphFont"/>
    <w:link w:val="BalloonText"/>
    <w:uiPriority w:val="99"/>
    <w:semiHidden/>
    <w:rsid w:val="00FE5B79"/>
    <w:rPr>
      <w:rFonts w:ascii="Tahoma" w:eastAsiaTheme="minorEastAsia" w:hAnsi="Tahoma" w:cs="Tahoma"/>
      <w:sz w:val="16"/>
      <w:szCs w:val="16"/>
      <w:lang w:val="en-AU" w:eastAsia="zh-CN"/>
    </w:rPr>
  </w:style>
  <w:style w:type="paragraph" w:styleId="TOC3">
    <w:name w:val="toc 3"/>
    <w:basedOn w:val="Normal"/>
    <w:next w:val="Normal"/>
    <w:autoRedefine/>
    <w:uiPriority w:val="39"/>
    <w:unhideWhenUsed/>
    <w:rsid w:val="00FE5B79"/>
    <w:pPr>
      <w:spacing w:after="100" w:line="276" w:lineRule="auto"/>
      <w:ind w:left="440"/>
    </w:pPr>
    <w:rPr>
      <w:rFonts w:eastAsiaTheme="minorEastAsia"/>
      <w:lang w:val="en-AU" w:eastAsia="zh-CN"/>
    </w:rPr>
  </w:style>
  <w:style w:type="paragraph" w:customStyle="1" w:styleId="B1">
    <w:name w:val="B1"/>
    <w:basedOn w:val="Normal"/>
    <w:qFormat/>
    <w:rsid w:val="00FE5B79"/>
    <w:pPr>
      <w:numPr>
        <w:numId w:val="7"/>
      </w:numPr>
      <w:spacing w:before="120" w:after="120" w:line="276" w:lineRule="auto"/>
    </w:pPr>
    <w:rPr>
      <w:rFonts w:ascii="Franklin Gothic Book" w:eastAsia="Times New Roman" w:hAnsi="Franklin Gothic Book" w:cs="Times New Roman"/>
      <w:szCs w:val="24"/>
      <w:lang w:val="en-AU" w:eastAsia="zh-CN"/>
    </w:rPr>
  </w:style>
  <w:style w:type="paragraph" w:customStyle="1" w:styleId="B2">
    <w:name w:val="B2"/>
    <w:basedOn w:val="Normal"/>
    <w:qFormat/>
    <w:rsid w:val="00FE5B79"/>
    <w:pPr>
      <w:numPr>
        <w:ilvl w:val="1"/>
        <w:numId w:val="6"/>
      </w:numPr>
      <w:spacing w:before="120" w:after="120" w:line="276" w:lineRule="auto"/>
      <w:ind w:left="1135" w:hanging="284"/>
    </w:pPr>
    <w:rPr>
      <w:rFonts w:ascii="Franklin Gothic Book" w:eastAsia="Times New Roman" w:hAnsi="Franklin Gothic Book" w:cs="Times New Roman"/>
      <w:szCs w:val="24"/>
      <w:lang w:val="en-AU" w:eastAsia="zh-CN"/>
    </w:rPr>
  </w:style>
  <w:style w:type="paragraph" w:customStyle="1" w:styleId="B1TABLE">
    <w:name w:val="B1 TABLE"/>
    <w:basedOn w:val="B1"/>
    <w:qFormat/>
    <w:rsid w:val="00FE5B79"/>
    <w:pPr>
      <w:tabs>
        <w:tab w:val="clear" w:pos="567"/>
        <w:tab w:val="num" w:pos="284"/>
      </w:tabs>
      <w:ind w:left="284" w:hanging="284"/>
    </w:pPr>
  </w:style>
  <w:style w:type="paragraph" w:customStyle="1" w:styleId="Tick1">
    <w:name w:val="Tick1"/>
    <w:basedOn w:val="ListParagraph"/>
    <w:qFormat/>
    <w:rsid w:val="00FE5B79"/>
    <w:pPr>
      <w:numPr>
        <w:numId w:val="8"/>
      </w:numPr>
      <w:tabs>
        <w:tab w:val="left" w:pos="567"/>
      </w:tabs>
      <w:spacing w:before="240" w:after="240" w:line="276" w:lineRule="auto"/>
      <w:ind w:left="568" w:hanging="284"/>
      <w:contextualSpacing w:val="0"/>
    </w:pPr>
    <w:rPr>
      <w:rFonts w:ascii="Franklin Gothic Book" w:eastAsia="Times New Roman" w:hAnsi="Franklin Gothic Book" w:cs="Times New Roman"/>
      <w:szCs w:val="24"/>
      <w:lang w:val="en-AU" w:eastAsia="zh-CN"/>
    </w:rPr>
  </w:style>
  <w:style w:type="paragraph" w:customStyle="1" w:styleId="bullet10">
    <w:name w:val="bullet 1"/>
    <w:basedOn w:val="Normal"/>
    <w:qFormat/>
    <w:rsid w:val="00FE5B79"/>
    <w:pPr>
      <w:tabs>
        <w:tab w:val="num" w:pos="720"/>
      </w:tabs>
      <w:spacing w:before="120" w:after="120" w:line="240" w:lineRule="auto"/>
      <w:ind w:left="720" w:hanging="360"/>
    </w:pPr>
    <w:rPr>
      <w:rFonts w:ascii="Franklin Gothic Book" w:eastAsia="Times New Roman" w:hAnsi="Franklin Gothic Book" w:cs="Times New Roman"/>
      <w:sz w:val="24"/>
      <w:szCs w:val="24"/>
      <w:lang w:val="en-AU" w:eastAsia="zh-CN"/>
    </w:rPr>
  </w:style>
  <w:style w:type="paragraph" w:customStyle="1" w:styleId="H2">
    <w:name w:val="H2"/>
    <w:basedOn w:val="Normal"/>
    <w:link w:val="H2Char"/>
    <w:qFormat/>
    <w:rsid w:val="00FE5B79"/>
    <w:pPr>
      <w:spacing w:before="120" w:after="120" w:line="240" w:lineRule="auto"/>
    </w:pPr>
    <w:rPr>
      <w:rFonts w:ascii="Franklin Gothic Book" w:eastAsia="Times New Roman" w:hAnsi="Franklin Gothic Book" w:cs="Times New Roman"/>
      <w:b/>
      <w:sz w:val="28"/>
      <w:szCs w:val="28"/>
      <w:lang w:val="en-AU" w:eastAsia="zh-CN"/>
    </w:rPr>
  </w:style>
  <w:style w:type="character" w:customStyle="1" w:styleId="H2Char">
    <w:name w:val="H2 Char"/>
    <w:basedOn w:val="DefaultParagraphFont"/>
    <w:link w:val="H2"/>
    <w:rsid w:val="00FE5B79"/>
    <w:rPr>
      <w:rFonts w:ascii="Franklin Gothic Book" w:eastAsia="Times New Roman" w:hAnsi="Franklin Gothic Book" w:cs="Times New Roman"/>
      <w:b/>
      <w:sz w:val="28"/>
      <w:szCs w:val="28"/>
      <w:lang w:val="en-AU" w:eastAsia="zh-CN"/>
    </w:rPr>
  </w:style>
  <w:style w:type="paragraph" w:styleId="NormalWeb">
    <w:name w:val="Normal (Web)"/>
    <w:basedOn w:val="Normal"/>
    <w:uiPriority w:val="99"/>
    <w:unhideWhenUsed/>
    <w:rsid w:val="00FE5B79"/>
    <w:pPr>
      <w:spacing w:before="100" w:beforeAutospacing="1" w:after="100" w:afterAutospacing="1" w:line="240" w:lineRule="auto"/>
    </w:pPr>
    <w:rPr>
      <w:rFonts w:ascii="Times New Roman" w:eastAsiaTheme="minorEastAsia" w:hAnsi="Times New Roman" w:cs="Times New Roman"/>
      <w:sz w:val="24"/>
      <w:szCs w:val="24"/>
      <w:lang w:val="en-AU" w:eastAsia="en-AU"/>
    </w:rPr>
  </w:style>
  <w:style w:type="paragraph" w:customStyle="1" w:styleId="126">
    <w:name w:val="12/6"/>
    <w:basedOn w:val="Normal"/>
    <w:qFormat/>
    <w:rsid w:val="00FE5B79"/>
    <w:pPr>
      <w:keepNext/>
      <w:keepLines/>
      <w:spacing w:before="240" w:after="120" w:line="276" w:lineRule="auto"/>
    </w:pPr>
    <w:rPr>
      <w:rFonts w:ascii="Franklin Gothic Book" w:eastAsia="Times New Roman" w:hAnsi="Franklin Gothic Book" w:cs="Times New Roman"/>
      <w:szCs w:val="24"/>
      <w:lang w:val="en-AU" w:eastAsia="zh-CN"/>
    </w:rPr>
  </w:style>
  <w:style w:type="numbering" w:customStyle="1" w:styleId="LGBullet1">
    <w:name w:val="LG Bullet 1"/>
    <w:rsid w:val="00FE5B79"/>
    <w:pPr>
      <w:numPr>
        <w:numId w:val="9"/>
      </w:numPr>
    </w:pPr>
  </w:style>
  <w:style w:type="paragraph" w:customStyle="1" w:styleId="Check1">
    <w:name w:val="Check1"/>
    <w:basedOn w:val="Tick1"/>
    <w:qFormat/>
    <w:rsid w:val="00FE5B79"/>
    <w:pPr>
      <w:numPr>
        <w:numId w:val="10"/>
      </w:numPr>
      <w:tabs>
        <w:tab w:val="left" w:pos="567"/>
      </w:tabs>
    </w:pPr>
  </w:style>
  <w:style w:type="paragraph" w:customStyle="1" w:styleId="Default">
    <w:name w:val="Default"/>
    <w:rsid w:val="00FE5B79"/>
    <w:pPr>
      <w:autoSpaceDE w:val="0"/>
      <w:autoSpaceDN w:val="0"/>
      <w:adjustRightInd w:val="0"/>
      <w:spacing w:after="0" w:line="240" w:lineRule="auto"/>
    </w:pPr>
    <w:rPr>
      <w:rFonts w:ascii="Times New Roman" w:eastAsia="Times New Roman" w:hAnsi="Times New Roman" w:cs="Times New Roman"/>
      <w:color w:val="000000"/>
      <w:sz w:val="24"/>
      <w:szCs w:val="24"/>
      <w:lang w:val="en-AU" w:eastAsia="en-AU"/>
    </w:rPr>
  </w:style>
  <w:style w:type="character" w:styleId="Strong">
    <w:name w:val="Strong"/>
    <w:basedOn w:val="DefaultParagraphFont"/>
    <w:uiPriority w:val="22"/>
    <w:qFormat/>
    <w:rsid w:val="00FE5B79"/>
    <w:rPr>
      <w:b/>
      <w:bCs/>
    </w:rPr>
  </w:style>
  <w:style w:type="character" w:styleId="Emphasis">
    <w:name w:val="Emphasis"/>
    <w:qFormat/>
    <w:rsid w:val="00FE5B79"/>
    <w:rPr>
      <w:i/>
      <w:iCs/>
    </w:rPr>
  </w:style>
  <w:style w:type="paragraph" w:customStyle="1" w:styleId="Unit">
    <w:name w:val="Unit"/>
    <w:next w:val="Normal"/>
    <w:link w:val="UnitChar"/>
    <w:qFormat/>
    <w:rsid w:val="00FE5B79"/>
    <w:pPr>
      <w:pBdr>
        <w:bottom w:val="single" w:sz="4" w:space="1" w:color="auto"/>
      </w:pBdr>
      <w:spacing w:after="0" w:line="240" w:lineRule="auto"/>
      <w:jc w:val="right"/>
    </w:pPr>
    <w:rPr>
      <w:rFonts w:ascii="Franklin Gothic Book" w:eastAsia="Batang" w:hAnsi="Franklin Gothic Book" w:cs="Arial"/>
      <w:b/>
      <w:bCs/>
      <w:sz w:val="44"/>
      <w:szCs w:val="44"/>
    </w:rPr>
  </w:style>
  <w:style w:type="paragraph" w:styleId="Title">
    <w:name w:val="Title"/>
    <w:basedOn w:val="Normal"/>
    <w:next w:val="Unit"/>
    <w:link w:val="TitleChar"/>
    <w:qFormat/>
    <w:rsid w:val="00FE5B79"/>
    <w:pPr>
      <w:spacing w:after="120" w:line="240" w:lineRule="auto"/>
      <w:jc w:val="right"/>
    </w:pPr>
    <w:rPr>
      <w:rFonts w:ascii="Franklin Gothic Book" w:eastAsia="Times New Roman" w:hAnsi="Franklin Gothic Book" w:cs="Times New Roman"/>
      <w:b/>
      <w:bCs/>
      <w:sz w:val="56"/>
      <w:szCs w:val="24"/>
      <w:lang w:val="en-AU"/>
    </w:rPr>
  </w:style>
  <w:style w:type="character" w:customStyle="1" w:styleId="TitleChar">
    <w:name w:val="Title Char"/>
    <w:basedOn w:val="DefaultParagraphFont"/>
    <w:link w:val="Title"/>
    <w:rsid w:val="00FE5B79"/>
    <w:rPr>
      <w:rFonts w:ascii="Franklin Gothic Book" w:eastAsia="Times New Roman" w:hAnsi="Franklin Gothic Book" w:cs="Times New Roman"/>
      <w:b/>
      <w:bCs/>
      <w:sz w:val="56"/>
      <w:szCs w:val="24"/>
      <w:lang w:val="en-AU"/>
    </w:rPr>
  </w:style>
  <w:style w:type="character" w:customStyle="1" w:styleId="UnitChar">
    <w:name w:val="Unit Char"/>
    <w:basedOn w:val="DefaultParagraphFont"/>
    <w:link w:val="Unit"/>
    <w:locked/>
    <w:rsid w:val="00FE5B79"/>
    <w:rPr>
      <w:rFonts w:ascii="Franklin Gothic Book" w:eastAsia="Batang" w:hAnsi="Franklin Gothic Book" w:cs="Arial"/>
      <w:b/>
      <w:bCs/>
      <w:sz w:val="44"/>
      <w:szCs w:val="44"/>
    </w:rPr>
  </w:style>
  <w:style w:type="character" w:customStyle="1" w:styleId="UnitcodeandtitleChar">
    <w:name w:val="Unit code and title Char"/>
    <w:basedOn w:val="DefaultParagraphFont"/>
    <w:link w:val="Unitcodeandtitle"/>
    <w:locked/>
    <w:rsid w:val="00FE5B79"/>
    <w:rPr>
      <w:rFonts w:ascii="Batang" w:eastAsia="Batang" w:hAnsi="Batang" w:cs="Arial"/>
      <w:b/>
      <w:bCs/>
      <w:sz w:val="44"/>
      <w:szCs w:val="44"/>
    </w:rPr>
  </w:style>
  <w:style w:type="paragraph" w:customStyle="1" w:styleId="Unitcodeandtitle">
    <w:name w:val="Unit code and title"/>
    <w:basedOn w:val="Normal"/>
    <w:link w:val="UnitcodeandtitleChar"/>
    <w:rsid w:val="00FE5B79"/>
    <w:pPr>
      <w:pBdr>
        <w:bottom w:val="single" w:sz="4" w:space="1" w:color="auto"/>
      </w:pBdr>
      <w:spacing w:before="5500" w:after="120" w:line="276" w:lineRule="auto"/>
      <w:jc w:val="right"/>
    </w:pPr>
    <w:rPr>
      <w:rFonts w:ascii="Batang" w:eastAsia="Batang" w:hAnsi="Batang" w:cs="Arial"/>
      <w:b/>
      <w:bCs/>
      <w:sz w:val="44"/>
      <w:szCs w:val="44"/>
    </w:rPr>
  </w:style>
  <w:style w:type="character" w:customStyle="1" w:styleId="InitialStyle">
    <w:name w:val="InitialStyle"/>
    <w:rsid w:val="00FE5B79"/>
    <w:rPr>
      <w:rFonts w:ascii="Courier New" w:hAnsi="Courier New" w:cs="Courier New"/>
      <w:sz w:val="24"/>
    </w:rPr>
  </w:style>
  <w:style w:type="character" w:customStyle="1" w:styleId="Heading3Char1">
    <w:name w:val="Heading 3 Char1"/>
    <w:basedOn w:val="DefaultParagraphFont"/>
    <w:rsid w:val="00FE5B79"/>
    <w:rPr>
      <w:rFonts w:cs="Arial"/>
      <w:b/>
      <w:bCs/>
      <w:sz w:val="28"/>
      <w:szCs w:val="26"/>
      <w:lang w:val="en-US" w:eastAsia="en-US"/>
    </w:rPr>
  </w:style>
  <w:style w:type="paragraph" w:customStyle="1" w:styleId="BodyText1">
    <w:name w:val="Body Text1"/>
    <w:basedOn w:val="BodyTextFirstIndent"/>
    <w:qFormat/>
    <w:rsid w:val="00FE5B79"/>
    <w:pPr>
      <w:tabs>
        <w:tab w:val="left" w:pos="57"/>
        <w:tab w:val="left" w:pos="567"/>
        <w:tab w:val="left" w:pos="885"/>
      </w:tabs>
      <w:spacing w:after="240"/>
      <w:ind w:firstLine="0"/>
    </w:pPr>
    <w:rPr>
      <w:rFonts w:ascii="Arial" w:eastAsia="Times New Roman" w:hAnsi="Arial" w:cs="Times New Roman"/>
      <w:kern w:val="16"/>
      <w:szCs w:val="20"/>
      <w:lang w:val="en-US" w:eastAsia="en-US"/>
    </w:rPr>
  </w:style>
  <w:style w:type="paragraph" w:styleId="BodyText">
    <w:name w:val="Body Text"/>
    <w:basedOn w:val="Normal"/>
    <w:link w:val="BodyTextChar"/>
    <w:uiPriority w:val="99"/>
    <w:semiHidden/>
    <w:unhideWhenUsed/>
    <w:rsid w:val="00FE5B79"/>
    <w:pPr>
      <w:spacing w:after="120" w:line="276" w:lineRule="auto"/>
    </w:pPr>
    <w:rPr>
      <w:rFonts w:eastAsiaTheme="minorEastAsia"/>
      <w:lang w:val="en-AU" w:eastAsia="zh-CN"/>
    </w:rPr>
  </w:style>
  <w:style w:type="character" w:customStyle="1" w:styleId="BodyTextChar">
    <w:name w:val="Body Text Char"/>
    <w:basedOn w:val="DefaultParagraphFont"/>
    <w:link w:val="BodyText"/>
    <w:uiPriority w:val="99"/>
    <w:semiHidden/>
    <w:rsid w:val="00FE5B79"/>
    <w:rPr>
      <w:rFonts w:eastAsiaTheme="minorEastAsia"/>
      <w:lang w:val="en-AU" w:eastAsia="zh-CN"/>
    </w:rPr>
  </w:style>
  <w:style w:type="paragraph" w:styleId="BodyTextFirstIndent">
    <w:name w:val="Body Text First Indent"/>
    <w:basedOn w:val="BodyText"/>
    <w:link w:val="BodyTextFirstIndentChar"/>
    <w:uiPriority w:val="99"/>
    <w:semiHidden/>
    <w:unhideWhenUsed/>
    <w:rsid w:val="00FE5B79"/>
    <w:pPr>
      <w:spacing w:after="200"/>
      <w:ind w:firstLine="360"/>
    </w:pPr>
  </w:style>
  <w:style w:type="character" w:customStyle="1" w:styleId="BodyTextFirstIndentChar">
    <w:name w:val="Body Text First Indent Char"/>
    <w:basedOn w:val="BodyTextChar"/>
    <w:link w:val="BodyTextFirstIndent"/>
    <w:uiPriority w:val="99"/>
    <w:semiHidden/>
    <w:rsid w:val="00FE5B79"/>
    <w:rPr>
      <w:rFonts w:eastAsiaTheme="minorEastAsia"/>
      <w:lang w:val="en-AU" w:eastAsia="zh-CN"/>
    </w:rPr>
  </w:style>
  <w:style w:type="paragraph" w:styleId="BodyText3">
    <w:name w:val="Body Text 3"/>
    <w:basedOn w:val="Normal"/>
    <w:link w:val="BodyText3Char"/>
    <w:uiPriority w:val="99"/>
    <w:semiHidden/>
    <w:unhideWhenUsed/>
    <w:rsid w:val="00FE5B79"/>
    <w:pPr>
      <w:spacing w:after="120" w:line="276" w:lineRule="auto"/>
    </w:pPr>
    <w:rPr>
      <w:rFonts w:eastAsiaTheme="minorEastAsia"/>
      <w:sz w:val="16"/>
      <w:szCs w:val="16"/>
      <w:lang w:val="en-AU" w:eastAsia="zh-CN"/>
    </w:rPr>
  </w:style>
  <w:style w:type="character" w:customStyle="1" w:styleId="BodyText3Char">
    <w:name w:val="Body Text 3 Char"/>
    <w:basedOn w:val="DefaultParagraphFont"/>
    <w:link w:val="BodyText3"/>
    <w:uiPriority w:val="99"/>
    <w:semiHidden/>
    <w:rsid w:val="00FE5B79"/>
    <w:rPr>
      <w:rFonts w:eastAsiaTheme="minorEastAsia"/>
      <w:sz w:val="16"/>
      <w:szCs w:val="16"/>
      <w:lang w:val="en-AU" w:eastAsia="zh-CN"/>
    </w:rPr>
  </w:style>
  <w:style w:type="paragraph" w:customStyle="1" w:styleId="IBSANormal">
    <w:name w:val="IBSA Normal"/>
    <w:link w:val="IBSANormalChar"/>
    <w:rsid w:val="00FE5B79"/>
    <w:pPr>
      <w:spacing w:after="0" w:line="240" w:lineRule="auto"/>
    </w:pPr>
    <w:rPr>
      <w:rFonts w:ascii="Arial" w:eastAsia="Times New Roman" w:hAnsi="Arial" w:cs="Times New Roman"/>
      <w:szCs w:val="20"/>
      <w:lang w:val="en-AU"/>
    </w:rPr>
  </w:style>
  <w:style w:type="character" w:customStyle="1" w:styleId="IBSAText-Bold">
    <w:name w:val="IBSA Text - Bold"/>
    <w:rsid w:val="00FE5B79"/>
    <w:rPr>
      <w:b/>
    </w:rPr>
  </w:style>
  <w:style w:type="character" w:customStyle="1" w:styleId="IBSANormalChar">
    <w:name w:val="IBSA Normal Char"/>
    <w:link w:val="IBSANormal"/>
    <w:rsid w:val="00FE5B79"/>
    <w:rPr>
      <w:rFonts w:ascii="Arial" w:eastAsia="Times New Roman" w:hAnsi="Arial" w:cs="Times New Roman"/>
      <w:szCs w:val="20"/>
      <w:lang w:val="en-AU"/>
    </w:rPr>
  </w:style>
  <w:style w:type="character" w:customStyle="1" w:styleId="IBSAText-Italic">
    <w:name w:val="IBSA Text - Italic"/>
    <w:rsid w:val="00FE5B79"/>
    <w:rPr>
      <w:i/>
    </w:rPr>
  </w:style>
  <w:style w:type="paragraph" w:customStyle="1" w:styleId="IBSABulletList1">
    <w:name w:val="IBSA Bullet List 1"/>
    <w:rsid w:val="00FE5B79"/>
    <w:pPr>
      <w:numPr>
        <w:numId w:val="11"/>
      </w:numPr>
      <w:spacing w:after="0" w:line="240" w:lineRule="auto"/>
    </w:pPr>
    <w:rPr>
      <w:rFonts w:ascii="Arial" w:eastAsia="Times New Roman" w:hAnsi="Arial" w:cs="Times New Roman"/>
      <w:szCs w:val="20"/>
      <w:lang w:val="en-AU"/>
    </w:rPr>
  </w:style>
  <w:style w:type="paragraph" w:customStyle="1" w:styleId="IBSABulletList2">
    <w:name w:val="IBSA Bullet List 2"/>
    <w:basedOn w:val="IBSABulletList1"/>
    <w:rsid w:val="00FE5B79"/>
    <w:pPr>
      <w:numPr>
        <w:ilvl w:val="1"/>
      </w:numPr>
    </w:pPr>
  </w:style>
  <w:style w:type="paragraph" w:customStyle="1" w:styleId="IBSABulletList3">
    <w:name w:val="IBSA Bullet List 3"/>
    <w:basedOn w:val="IBSABulletList2"/>
    <w:rsid w:val="00FE5B79"/>
    <w:pPr>
      <w:numPr>
        <w:ilvl w:val="2"/>
      </w:numPr>
    </w:pPr>
  </w:style>
  <w:style w:type="table" w:customStyle="1" w:styleId="LightList-Accent11">
    <w:name w:val="Light List - Accent 11"/>
    <w:basedOn w:val="TableNormal"/>
    <w:next w:val="LightList-Accent1"/>
    <w:uiPriority w:val="61"/>
    <w:rsid w:val="00FE5B79"/>
    <w:pPr>
      <w:spacing w:after="0" w:line="240" w:lineRule="auto"/>
    </w:pPr>
    <w:rPr>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semiHidden/>
    <w:unhideWhenUsed/>
    <w:rsid w:val="00FE5B79"/>
    <w:pPr>
      <w:spacing w:after="0" w:line="240" w:lineRule="auto"/>
    </w:pPr>
    <w:rPr>
      <w:rFonts w:eastAsiaTheme="minorEastAsia"/>
      <w:lang w:val="en-AU" w:eastAsia="zh-C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GridTable5Dark-Accent41">
    <w:name w:val="Grid Table 5 Dark - Accent 41"/>
    <w:basedOn w:val="TableNormal"/>
    <w:uiPriority w:val="50"/>
    <w:rsid w:val="00FE5B79"/>
    <w:pPr>
      <w:spacing w:after="0" w:line="240" w:lineRule="auto"/>
    </w:pPr>
    <w:rPr>
      <w:rFonts w:eastAsiaTheme="minorEastAsia"/>
      <w:lang w:val="en-AU"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styleId="CommentReference">
    <w:name w:val="annotation reference"/>
    <w:basedOn w:val="DefaultParagraphFont"/>
    <w:uiPriority w:val="99"/>
    <w:semiHidden/>
    <w:unhideWhenUsed/>
    <w:rsid w:val="00FE5B79"/>
    <w:rPr>
      <w:sz w:val="16"/>
      <w:szCs w:val="16"/>
    </w:rPr>
  </w:style>
  <w:style w:type="paragraph" w:styleId="CommentText">
    <w:name w:val="annotation text"/>
    <w:basedOn w:val="Normal"/>
    <w:link w:val="CommentTextChar"/>
    <w:uiPriority w:val="99"/>
    <w:semiHidden/>
    <w:unhideWhenUsed/>
    <w:rsid w:val="00FE5B79"/>
    <w:pPr>
      <w:spacing w:after="200" w:line="240" w:lineRule="auto"/>
    </w:pPr>
    <w:rPr>
      <w:rFonts w:eastAsiaTheme="minorEastAsia"/>
      <w:sz w:val="20"/>
      <w:szCs w:val="20"/>
      <w:lang w:val="en-AU" w:eastAsia="zh-CN"/>
    </w:rPr>
  </w:style>
  <w:style w:type="character" w:customStyle="1" w:styleId="CommentTextChar">
    <w:name w:val="Comment Text Char"/>
    <w:basedOn w:val="DefaultParagraphFont"/>
    <w:link w:val="CommentText"/>
    <w:uiPriority w:val="99"/>
    <w:semiHidden/>
    <w:rsid w:val="00FE5B79"/>
    <w:rPr>
      <w:rFonts w:eastAsiaTheme="minorEastAsia"/>
      <w:sz w:val="20"/>
      <w:szCs w:val="20"/>
      <w:lang w:val="en-AU" w:eastAsia="zh-CN"/>
    </w:rPr>
  </w:style>
  <w:style w:type="paragraph" w:styleId="CommentSubject">
    <w:name w:val="annotation subject"/>
    <w:basedOn w:val="CommentText"/>
    <w:next w:val="CommentText"/>
    <w:link w:val="CommentSubjectChar"/>
    <w:uiPriority w:val="99"/>
    <w:semiHidden/>
    <w:unhideWhenUsed/>
    <w:rsid w:val="00FE5B79"/>
    <w:rPr>
      <w:b/>
      <w:bCs/>
    </w:rPr>
  </w:style>
  <w:style w:type="character" w:customStyle="1" w:styleId="CommentSubjectChar">
    <w:name w:val="Comment Subject Char"/>
    <w:basedOn w:val="CommentTextChar"/>
    <w:link w:val="CommentSubject"/>
    <w:uiPriority w:val="99"/>
    <w:semiHidden/>
    <w:rsid w:val="00FE5B79"/>
    <w:rPr>
      <w:rFonts w:eastAsiaTheme="minorEastAsia"/>
      <w:b/>
      <w:bCs/>
      <w:sz w:val="20"/>
      <w:szCs w:val="20"/>
      <w:lang w:val="en-AU" w:eastAsia="zh-CN"/>
    </w:rPr>
  </w:style>
  <w:style w:type="character" w:customStyle="1" w:styleId="UnresolvedMention1">
    <w:name w:val="Unresolved Mention1"/>
    <w:basedOn w:val="DefaultParagraphFont"/>
    <w:uiPriority w:val="99"/>
    <w:semiHidden/>
    <w:unhideWhenUsed/>
    <w:rsid w:val="0068064C"/>
    <w:rPr>
      <w:color w:val="605E5C"/>
      <w:shd w:val="clear" w:color="auto" w:fill="E1DFDD"/>
    </w:rPr>
  </w:style>
  <w:style w:type="table" w:customStyle="1" w:styleId="ARATable1">
    <w:name w:val="ARA Table1"/>
    <w:basedOn w:val="TableNormal"/>
    <w:next w:val="TableGrid"/>
    <w:uiPriority w:val="39"/>
    <w:rsid w:val="0043442E"/>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RATable11">
    <w:name w:val="ARA Table11"/>
    <w:basedOn w:val="TableNormal"/>
    <w:uiPriority w:val="39"/>
    <w:rsid w:val="00272DC2"/>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B008B"/>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008B"/>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8B008B"/>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RATable12">
    <w:name w:val="ARA Table12"/>
    <w:basedOn w:val="TableNormal"/>
    <w:uiPriority w:val="39"/>
    <w:rsid w:val="008B008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1">
    <w:name w:val="List Table 7 Colorful1"/>
    <w:basedOn w:val="TableNormal"/>
    <w:next w:val="ListTable7Colorful"/>
    <w:uiPriority w:val="52"/>
    <w:rsid w:val="00CC50C9"/>
    <w:pPr>
      <w:spacing w:after="0" w:line="240" w:lineRule="auto"/>
    </w:pPr>
    <w:rPr>
      <w:color w:val="000000"/>
      <w:lang w:val="en-AU"/>
    </w:rPr>
    <w:tblPr>
      <w:tblStyleRowBandSize w:val="1"/>
      <w:tblStyleColBandSize w:val="1"/>
    </w:tblPr>
    <w:tblStylePr w:type="firstRow">
      <w:rPr>
        <w:rFonts w:ascii="Arial" w:eastAsia="SimHei" w:hAnsi="Arial" w:cs="Arial"/>
        <w:i/>
        <w:iCs/>
        <w:sz w:val="26"/>
      </w:rPr>
      <w:tblPr/>
      <w:tcPr>
        <w:tcBorders>
          <w:bottom w:val="single" w:sz="4" w:space="0" w:color="000000"/>
        </w:tcBorders>
        <w:shd w:val="clear" w:color="auto" w:fill="FFFFFF"/>
      </w:tcPr>
    </w:tblStylePr>
    <w:tblStylePr w:type="lastRow">
      <w:rPr>
        <w:rFonts w:ascii="Arial" w:eastAsia="SimHei" w:hAnsi="Arial" w:cs="Arial"/>
        <w:i/>
        <w:iCs/>
        <w:sz w:val="26"/>
      </w:rPr>
      <w:tblPr/>
      <w:tcPr>
        <w:tcBorders>
          <w:top w:val="single" w:sz="4" w:space="0" w:color="000000"/>
        </w:tcBorders>
        <w:shd w:val="clear" w:color="auto" w:fill="FFFFFF"/>
      </w:tcPr>
    </w:tblStylePr>
    <w:tblStylePr w:type="firstCol">
      <w:pPr>
        <w:jc w:val="right"/>
      </w:pPr>
      <w:rPr>
        <w:rFonts w:ascii="Arial" w:eastAsia="SimHei" w:hAnsi="Arial" w:cs="Arial"/>
        <w:i/>
        <w:iCs/>
        <w:sz w:val="26"/>
      </w:rPr>
      <w:tblPr/>
      <w:tcPr>
        <w:tcBorders>
          <w:right w:val="single" w:sz="4" w:space="0" w:color="000000"/>
        </w:tcBorders>
        <w:shd w:val="clear" w:color="auto" w:fill="FFFFFF"/>
      </w:tcPr>
    </w:tblStylePr>
    <w:tblStylePr w:type="lastCol">
      <w:rPr>
        <w:rFonts w:ascii="Arial" w:eastAsia="SimHei" w:hAnsi="Arial" w:cs="Arial"/>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CC50C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5Char">
    <w:name w:val="Heading 5 Char"/>
    <w:basedOn w:val="DefaultParagraphFont"/>
    <w:link w:val="Heading5"/>
    <w:uiPriority w:val="9"/>
    <w:semiHidden/>
    <w:rsid w:val="00C30C01"/>
    <w:rPr>
      <w:rFonts w:asciiTheme="majorHAnsi" w:eastAsiaTheme="majorEastAsia" w:hAnsiTheme="majorHAnsi" w:cstheme="majorBidi"/>
      <w:color w:val="2E74B5" w:themeColor="accent1" w:themeShade="BF"/>
      <w:lang w:val="en-GB"/>
    </w:rPr>
  </w:style>
  <w:style w:type="table" w:customStyle="1" w:styleId="TableGrid4">
    <w:name w:val="Table Grid4"/>
    <w:basedOn w:val="TableNormal"/>
    <w:next w:val="TableGrid"/>
    <w:uiPriority w:val="39"/>
    <w:rsid w:val="00952F72"/>
    <w:pPr>
      <w:spacing w:after="0" w:line="240" w:lineRule="auto"/>
    </w:pPr>
    <w:rPr>
      <w:rFonts w:ascii="Cambria" w:eastAsia="Calibri" w:hAnsi="Cambria" w:cs="Cambria"/>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3">
    <w:name w:val="Grid Table 6 Colorful Accent 3"/>
    <w:basedOn w:val="TableNormal"/>
    <w:uiPriority w:val="51"/>
    <w:rsid w:val="001749A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280068">
      <w:bodyDiv w:val="1"/>
      <w:marLeft w:val="0"/>
      <w:marRight w:val="0"/>
      <w:marTop w:val="0"/>
      <w:marBottom w:val="0"/>
      <w:divBdr>
        <w:top w:val="none" w:sz="0" w:space="0" w:color="auto"/>
        <w:left w:val="none" w:sz="0" w:space="0" w:color="auto"/>
        <w:bottom w:val="none" w:sz="0" w:space="0" w:color="auto"/>
        <w:right w:val="none" w:sz="0" w:space="0" w:color="auto"/>
      </w:divBdr>
    </w:div>
    <w:div w:id="223685040">
      <w:bodyDiv w:val="1"/>
      <w:marLeft w:val="0"/>
      <w:marRight w:val="0"/>
      <w:marTop w:val="0"/>
      <w:marBottom w:val="0"/>
      <w:divBdr>
        <w:top w:val="none" w:sz="0" w:space="0" w:color="auto"/>
        <w:left w:val="none" w:sz="0" w:space="0" w:color="auto"/>
        <w:bottom w:val="none" w:sz="0" w:space="0" w:color="auto"/>
        <w:right w:val="none" w:sz="0" w:space="0" w:color="auto"/>
      </w:divBdr>
    </w:div>
    <w:div w:id="339356859">
      <w:bodyDiv w:val="1"/>
      <w:marLeft w:val="0"/>
      <w:marRight w:val="0"/>
      <w:marTop w:val="0"/>
      <w:marBottom w:val="0"/>
      <w:divBdr>
        <w:top w:val="none" w:sz="0" w:space="0" w:color="auto"/>
        <w:left w:val="none" w:sz="0" w:space="0" w:color="auto"/>
        <w:bottom w:val="none" w:sz="0" w:space="0" w:color="auto"/>
        <w:right w:val="none" w:sz="0" w:space="0" w:color="auto"/>
      </w:divBdr>
    </w:div>
    <w:div w:id="632977346">
      <w:bodyDiv w:val="1"/>
      <w:marLeft w:val="0"/>
      <w:marRight w:val="0"/>
      <w:marTop w:val="0"/>
      <w:marBottom w:val="0"/>
      <w:divBdr>
        <w:top w:val="none" w:sz="0" w:space="0" w:color="auto"/>
        <w:left w:val="none" w:sz="0" w:space="0" w:color="auto"/>
        <w:bottom w:val="none" w:sz="0" w:space="0" w:color="auto"/>
        <w:right w:val="none" w:sz="0" w:space="0" w:color="auto"/>
      </w:divBdr>
    </w:div>
    <w:div w:id="664475847">
      <w:bodyDiv w:val="1"/>
      <w:marLeft w:val="0"/>
      <w:marRight w:val="0"/>
      <w:marTop w:val="0"/>
      <w:marBottom w:val="0"/>
      <w:divBdr>
        <w:top w:val="none" w:sz="0" w:space="0" w:color="auto"/>
        <w:left w:val="none" w:sz="0" w:space="0" w:color="auto"/>
        <w:bottom w:val="none" w:sz="0" w:space="0" w:color="auto"/>
        <w:right w:val="none" w:sz="0" w:space="0" w:color="auto"/>
      </w:divBdr>
    </w:div>
    <w:div w:id="853350171">
      <w:bodyDiv w:val="1"/>
      <w:marLeft w:val="0"/>
      <w:marRight w:val="0"/>
      <w:marTop w:val="0"/>
      <w:marBottom w:val="0"/>
      <w:divBdr>
        <w:top w:val="none" w:sz="0" w:space="0" w:color="auto"/>
        <w:left w:val="none" w:sz="0" w:space="0" w:color="auto"/>
        <w:bottom w:val="none" w:sz="0" w:space="0" w:color="auto"/>
        <w:right w:val="none" w:sz="0" w:space="0" w:color="auto"/>
      </w:divBdr>
    </w:div>
    <w:div w:id="982738210">
      <w:bodyDiv w:val="1"/>
      <w:marLeft w:val="0"/>
      <w:marRight w:val="0"/>
      <w:marTop w:val="0"/>
      <w:marBottom w:val="0"/>
      <w:divBdr>
        <w:top w:val="none" w:sz="0" w:space="0" w:color="auto"/>
        <w:left w:val="none" w:sz="0" w:space="0" w:color="auto"/>
        <w:bottom w:val="none" w:sz="0" w:space="0" w:color="auto"/>
        <w:right w:val="none" w:sz="0" w:space="0" w:color="auto"/>
      </w:divBdr>
    </w:div>
    <w:div w:id="989597933">
      <w:bodyDiv w:val="1"/>
      <w:marLeft w:val="0"/>
      <w:marRight w:val="0"/>
      <w:marTop w:val="0"/>
      <w:marBottom w:val="0"/>
      <w:divBdr>
        <w:top w:val="none" w:sz="0" w:space="0" w:color="auto"/>
        <w:left w:val="none" w:sz="0" w:space="0" w:color="auto"/>
        <w:bottom w:val="none" w:sz="0" w:space="0" w:color="auto"/>
        <w:right w:val="none" w:sz="0" w:space="0" w:color="auto"/>
      </w:divBdr>
    </w:div>
    <w:div w:id="1019089256">
      <w:bodyDiv w:val="1"/>
      <w:marLeft w:val="0"/>
      <w:marRight w:val="0"/>
      <w:marTop w:val="0"/>
      <w:marBottom w:val="0"/>
      <w:divBdr>
        <w:top w:val="none" w:sz="0" w:space="0" w:color="auto"/>
        <w:left w:val="none" w:sz="0" w:space="0" w:color="auto"/>
        <w:bottom w:val="none" w:sz="0" w:space="0" w:color="auto"/>
        <w:right w:val="none" w:sz="0" w:space="0" w:color="auto"/>
      </w:divBdr>
    </w:div>
    <w:div w:id="1113522415">
      <w:bodyDiv w:val="1"/>
      <w:marLeft w:val="0"/>
      <w:marRight w:val="0"/>
      <w:marTop w:val="0"/>
      <w:marBottom w:val="0"/>
      <w:divBdr>
        <w:top w:val="none" w:sz="0" w:space="0" w:color="auto"/>
        <w:left w:val="none" w:sz="0" w:space="0" w:color="auto"/>
        <w:bottom w:val="none" w:sz="0" w:space="0" w:color="auto"/>
        <w:right w:val="none" w:sz="0" w:space="0" w:color="auto"/>
      </w:divBdr>
    </w:div>
    <w:div w:id="1191146601">
      <w:bodyDiv w:val="1"/>
      <w:marLeft w:val="0"/>
      <w:marRight w:val="0"/>
      <w:marTop w:val="0"/>
      <w:marBottom w:val="0"/>
      <w:divBdr>
        <w:top w:val="none" w:sz="0" w:space="0" w:color="auto"/>
        <w:left w:val="none" w:sz="0" w:space="0" w:color="auto"/>
        <w:bottom w:val="none" w:sz="0" w:space="0" w:color="auto"/>
        <w:right w:val="none" w:sz="0" w:space="0" w:color="auto"/>
      </w:divBdr>
    </w:div>
    <w:div w:id="1239099626">
      <w:bodyDiv w:val="1"/>
      <w:marLeft w:val="0"/>
      <w:marRight w:val="0"/>
      <w:marTop w:val="0"/>
      <w:marBottom w:val="0"/>
      <w:divBdr>
        <w:top w:val="none" w:sz="0" w:space="0" w:color="auto"/>
        <w:left w:val="none" w:sz="0" w:space="0" w:color="auto"/>
        <w:bottom w:val="none" w:sz="0" w:space="0" w:color="auto"/>
        <w:right w:val="none" w:sz="0" w:space="0" w:color="auto"/>
      </w:divBdr>
    </w:div>
    <w:div w:id="1300377291">
      <w:bodyDiv w:val="1"/>
      <w:marLeft w:val="0"/>
      <w:marRight w:val="0"/>
      <w:marTop w:val="0"/>
      <w:marBottom w:val="0"/>
      <w:divBdr>
        <w:top w:val="none" w:sz="0" w:space="0" w:color="auto"/>
        <w:left w:val="none" w:sz="0" w:space="0" w:color="auto"/>
        <w:bottom w:val="none" w:sz="0" w:space="0" w:color="auto"/>
        <w:right w:val="none" w:sz="0" w:space="0" w:color="auto"/>
      </w:divBdr>
    </w:div>
    <w:div w:id="1562328816">
      <w:bodyDiv w:val="1"/>
      <w:marLeft w:val="0"/>
      <w:marRight w:val="0"/>
      <w:marTop w:val="0"/>
      <w:marBottom w:val="0"/>
      <w:divBdr>
        <w:top w:val="none" w:sz="0" w:space="0" w:color="auto"/>
        <w:left w:val="none" w:sz="0" w:space="0" w:color="auto"/>
        <w:bottom w:val="none" w:sz="0" w:space="0" w:color="auto"/>
        <w:right w:val="none" w:sz="0" w:space="0" w:color="auto"/>
      </w:divBdr>
    </w:div>
    <w:div w:id="1731272075">
      <w:bodyDiv w:val="1"/>
      <w:marLeft w:val="0"/>
      <w:marRight w:val="0"/>
      <w:marTop w:val="0"/>
      <w:marBottom w:val="0"/>
      <w:divBdr>
        <w:top w:val="none" w:sz="0" w:space="0" w:color="auto"/>
        <w:left w:val="none" w:sz="0" w:space="0" w:color="auto"/>
        <w:bottom w:val="none" w:sz="0" w:space="0" w:color="auto"/>
        <w:right w:val="none" w:sz="0" w:space="0" w:color="auto"/>
      </w:divBdr>
    </w:div>
    <w:div w:id="1875922109">
      <w:bodyDiv w:val="1"/>
      <w:marLeft w:val="0"/>
      <w:marRight w:val="0"/>
      <w:marTop w:val="0"/>
      <w:marBottom w:val="0"/>
      <w:divBdr>
        <w:top w:val="none" w:sz="0" w:space="0" w:color="auto"/>
        <w:left w:val="none" w:sz="0" w:space="0" w:color="auto"/>
        <w:bottom w:val="none" w:sz="0" w:space="0" w:color="auto"/>
        <w:right w:val="none" w:sz="0" w:space="0" w:color="auto"/>
      </w:divBdr>
    </w:div>
    <w:div w:id="1957329718">
      <w:bodyDiv w:val="1"/>
      <w:marLeft w:val="0"/>
      <w:marRight w:val="0"/>
      <w:marTop w:val="0"/>
      <w:marBottom w:val="0"/>
      <w:divBdr>
        <w:top w:val="none" w:sz="0" w:space="0" w:color="auto"/>
        <w:left w:val="none" w:sz="0" w:space="0" w:color="auto"/>
        <w:bottom w:val="none" w:sz="0" w:space="0" w:color="auto"/>
        <w:right w:val="none" w:sz="0" w:space="0" w:color="auto"/>
      </w:divBdr>
    </w:div>
    <w:div w:id="2125615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diagramData" Target="diagrams/data2.xml"/><Relationship Id="rId26" Type="http://schemas.openxmlformats.org/officeDocument/2006/relationships/diagramColors" Target="diagrams/colors3.xml"/><Relationship Id="rId3" Type="http://schemas.openxmlformats.org/officeDocument/2006/relationships/styles" Target="styles.xml"/><Relationship Id="rId21" Type="http://schemas.openxmlformats.org/officeDocument/2006/relationships/diagramColors" Target="diagrams/colors2.xml"/><Relationship Id="rId34"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thepackagingpeople.com.au/product/earth-bags/?gclid=EAIaIQobChMI5K3_zNai3QIViGkqCh2mgQX2EAQYBCABEgIjhvD_BwE" TargetMode="External"/><Relationship Id="rId25" Type="http://schemas.openxmlformats.org/officeDocument/2006/relationships/diagramQuickStyle" Target="diagrams/quickStyle3.xml"/><Relationship Id="rId33" Type="http://schemas.microsoft.com/office/2007/relationships/diagramDrawing" Target="diagrams/drawing4.xml"/><Relationship Id="rId38"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QuickStyle" Target="diagrams/quickStyle2.xml"/><Relationship Id="rId29" Type="http://schemas.openxmlformats.org/officeDocument/2006/relationships/diagramData" Target="diagrams/data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jectdipem.wixsite.com/zeemh" TargetMode="External"/><Relationship Id="rId24" Type="http://schemas.openxmlformats.org/officeDocument/2006/relationships/diagramLayout" Target="diagrams/layout3.xml"/><Relationship Id="rId32" Type="http://schemas.openxmlformats.org/officeDocument/2006/relationships/diagramColors" Target="diagrams/colors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Data" Target="diagrams/data3.xml"/><Relationship Id="rId28" Type="http://schemas.openxmlformats.org/officeDocument/2006/relationships/image" Target="media/image4.pn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diagramLayout" Target="diagrams/layout2.xml"/><Relationship Id="rId31" Type="http://schemas.openxmlformats.org/officeDocument/2006/relationships/diagramQuickStyle" Target="diagrams/quickStyle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diagramLayout" Target="diagrams/layout4.xm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8AE0ED-01F8-4D1C-A21C-C8DD4F3A7F0E}" type="doc">
      <dgm:prSet loTypeId="urn:microsoft.com/office/officeart/2009/3/layout/HorizontalOrganizationChart" loCatId="hierarchy" qsTypeId="urn:microsoft.com/office/officeart/2005/8/quickstyle/simple1" qsCatId="simple" csTypeId="urn:microsoft.com/office/officeart/2005/8/colors/accent0_3" csCatId="mainScheme" phldr="1"/>
      <dgm:spPr/>
      <dgm:t>
        <a:bodyPr/>
        <a:lstStyle/>
        <a:p>
          <a:endParaRPr lang="en-AU"/>
        </a:p>
      </dgm:t>
    </dgm:pt>
    <dgm:pt modelId="{C498458C-804D-40FA-A896-DCB4FD3E4ACB}">
      <dgm:prSet phldrT="[Text]" custT="1"/>
      <dgm:spPr>
        <a:xfrm>
          <a:off x="1445" y="1798554"/>
          <a:ext cx="1286451" cy="392367"/>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ctr">
            <a:buNone/>
          </a:pPr>
          <a:r>
            <a:rPr lang="en-AU" sz="1100">
              <a:solidFill>
                <a:sysClr val="window" lastClr="FFFFFF"/>
              </a:solidFill>
              <a:latin typeface="Tahoma" panose="020B0604030504040204" pitchFamily="34" charset="0"/>
              <a:ea typeface="Tahoma" panose="020B0604030504040204" pitchFamily="34" charset="0"/>
              <a:cs typeface="Tahoma" panose="020B0604030504040204" pitchFamily="34" charset="0"/>
            </a:rPr>
            <a:t>Board of Directors</a:t>
          </a:r>
        </a:p>
      </dgm:t>
    </dgm:pt>
    <dgm:pt modelId="{26C66334-A8A2-42D7-835E-F404022B719F}" type="parTrans" cxnId="{EA7CAC41-76C4-44E0-8108-0A66078D6422}">
      <dgm:prSet/>
      <dgm:spPr/>
      <dgm:t>
        <a:bodyPr/>
        <a:lstStyle/>
        <a:p>
          <a:pPr algn="ctr"/>
          <a:endParaRPr lang="en-AU" sz="1100">
            <a:latin typeface="Tahoma" panose="020B0604030504040204" pitchFamily="34" charset="0"/>
            <a:ea typeface="Tahoma" panose="020B0604030504040204" pitchFamily="34" charset="0"/>
            <a:cs typeface="Tahoma" panose="020B0604030504040204" pitchFamily="34" charset="0"/>
          </a:endParaRPr>
        </a:p>
      </dgm:t>
    </dgm:pt>
    <dgm:pt modelId="{F4B9E164-E33B-411A-955A-9DFC0374B3EE}" type="sibTrans" cxnId="{EA7CAC41-76C4-44E0-8108-0A66078D6422}">
      <dgm:prSet/>
      <dgm:spPr/>
      <dgm:t>
        <a:bodyPr/>
        <a:lstStyle/>
        <a:p>
          <a:pPr algn="ctr"/>
          <a:endParaRPr lang="en-AU" sz="1100">
            <a:latin typeface="Tahoma" panose="020B0604030504040204" pitchFamily="34" charset="0"/>
            <a:ea typeface="Tahoma" panose="020B0604030504040204" pitchFamily="34" charset="0"/>
            <a:cs typeface="Tahoma" panose="020B0604030504040204" pitchFamily="34" charset="0"/>
          </a:endParaRPr>
        </a:p>
      </dgm:t>
    </dgm:pt>
    <dgm:pt modelId="{2F5DD45D-F320-4F25-BA59-9EA8F58EAF5C}" type="asst">
      <dgm:prSet phldrT="[Text]" custT="1"/>
      <dgm:spPr>
        <a:xfrm>
          <a:off x="1545187" y="1521967"/>
          <a:ext cx="1286451" cy="392367"/>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ctr">
            <a:buNone/>
          </a:pPr>
          <a:r>
            <a:rPr lang="en-AU" sz="1100">
              <a:solidFill>
                <a:sysClr val="window" lastClr="FFFFFF"/>
              </a:solidFill>
              <a:latin typeface="Tahoma" panose="020B0604030504040204" pitchFamily="34" charset="0"/>
              <a:ea typeface="Tahoma" panose="020B0604030504040204" pitchFamily="34" charset="0"/>
              <a:cs typeface="Tahoma" panose="020B0604030504040204" pitchFamily="34" charset="0"/>
            </a:rPr>
            <a:t>CEO and founder</a:t>
          </a:r>
        </a:p>
      </dgm:t>
    </dgm:pt>
    <dgm:pt modelId="{ADBC6488-D573-4CD9-A369-FD0AEFF056EA}" type="parTrans" cxnId="{D37360EE-49DF-4EF6-B71F-C7177F3EAC4C}">
      <dgm:prSet/>
      <dgm:spPr>
        <a:xfrm>
          <a:off x="1287897" y="1868615"/>
          <a:ext cx="900516" cy="91440"/>
        </a:xfrm>
        <a:custGeom>
          <a:avLst/>
          <a:gdLst/>
          <a:ahLst/>
          <a:cxnLst/>
          <a:rect l="0" t="0" r="0" b="0"/>
          <a:pathLst>
            <a:path>
              <a:moveTo>
                <a:pt x="0" y="124556"/>
              </a:moveTo>
              <a:lnTo>
                <a:pt x="882964" y="124556"/>
              </a:lnTo>
              <a:lnTo>
                <a:pt x="882964" y="45720"/>
              </a:lnTo>
            </a:path>
          </a:pathLst>
        </a:custGeom>
        <a:noFill/>
        <a:ln w="12700" cap="flat" cmpd="sng" algn="ctr">
          <a:solidFill>
            <a:srgbClr val="44546A">
              <a:shade val="60000"/>
              <a:hueOff val="0"/>
              <a:satOff val="0"/>
              <a:lumOff val="0"/>
              <a:alphaOff val="0"/>
            </a:srgbClr>
          </a:solidFill>
          <a:prstDash val="solid"/>
          <a:miter lim="800000"/>
        </a:ln>
        <a:effectLst/>
      </dgm:spPr>
      <dgm:t>
        <a:bodyPr/>
        <a:lstStyle/>
        <a:p>
          <a:pPr algn="ctr"/>
          <a:endParaRPr lang="en-AU" sz="1100">
            <a:latin typeface="Tahoma" panose="020B0604030504040204" pitchFamily="34" charset="0"/>
            <a:ea typeface="Tahoma" panose="020B0604030504040204" pitchFamily="34" charset="0"/>
            <a:cs typeface="Tahoma" panose="020B0604030504040204" pitchFamily="34" charset="0"/>
          </a:endParaRPr>
        </a:p>
      </dgm:t>
    </dgm:pt>
    <dgm:pt modelId="{7CB28D6C-884D-491F-833C-A338017E3690}" type="sibTrans" cxnId="{D37360EE-49DF-4EF6-B71F-C7177F3EAC4C}">
      <dgm:prSet/>
      <dgm:spPr/>
      <dgm:t>
        <a:bodyPr/>
        <a:lstStyle/>
        <a:p>
          <a:pPr algn="ctr"/>
          <a:endParaRPr lang="en-AU" sz="1100">
            <a:latin typeface="Tahoma" panose="020B0604030504040204" pitchFamily="34" charset="0"/>
            <a:ea typeface="Tahoma" panose="020B0604030504040204" pitchFamily="34" charset="0"/>
            <a:cs typeface="Tahoma" panose="020B0604030504040204" pitchFamily="34" charset="0"/>
          </a:endParaRPr>
        </a:p>
      </dgm:t>
    </dgm:pt>
    <dgm:pt modelId="{23625B5A-AC5B-4E56-BE44-9A55AA71DF0B}">
      <dgm:prSet phldrT="[Text]" custT="1"/>
      <dgm:spPr>
        <a:xfrm>
          <a:off x="3088929" y="120821"/>
          <a:ext cx="1286451" cy="392367"/>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ctr">
            <a:buNone/>
          </a:pPr>
          <a:r>
            <a:rPr lang="en-AU" sz="1100">
              <a:solidFill>
                <a:sysClr val="window" lastClr="FFFFFF"/>
              </a:solidFill>
              <a:latin typeface="Tahoma" panose="020B0604030504040204" pitchFamily="34" charset="0"/>
              <a:ea typeface="Tahoma" panose="020B0604030504040204" pitchFamily="34" charset="0"/>
              <a:cs typeface="Tahoma" panose="020B0604030504040204" pitchFamily="34" charset="0"/>
            </a:rPr>
            <a:t>Chief Financial Officer</a:t>
          </a:r>
        </a:p>
      </dgm:t>
    </dgm:pt>
    <dgm:pt modelId="{F611E3DD-AD99-4A6F-A097-33EB7C1314E8}" type="parTrans" cxnId="{41CBCC9C-E7CC-4433-8A3A-CBC2B3FB7E55}">
      <dgm:prSet/>
      <dgm:spPr>
        <a:xfrm>
          <a:off x="1287897" y="317004"/>
          <a:ext cx="1801032" cy="1677733"/>
        </a:xfrm>
        <a:custGeom>
          <a:avLst/>
          <a:gdLst/>
          <a:ahLst/>
          <a:cxnLst/>
          <a:rect l="0" t="0" r="0" b="0"/>
          <a:pathLst>
            <a:path>
              <a:moveTo>
                <a:pt x="0" y="1645032"/>
              </a:moveTo>
              <a:lnTo>
                <a:pt x="1639790" y="1645032"/>
              </a:lnTo>
              <a:lnTo>
                <a:pt x="1639790" y="0"/>
              </a:lnTo>
              <a:lnTo>
                <a:pt x="1765928" y="0"/>
              </a:lnTo>
            </a:path>
          </a:pathLst>
        </a:custGeom>
        <a:noFill/>
        <a:ln w="12700" cap="flat" cmpd="sng" algn="ctr">
          <a:solidFill>
            <a:srgbClr val="44546A">
              <a:shade val="60000"/>
              <a:hueOff val="0"/>
              <a:satOff val="0"/>
              <a:lumOff val="0"/>
              <a:alphaOff val="0"/>
            </a:srgbClr>
          </a:solidFill>
          <a:prstDash val="solid"/>
          <a:miter lim="800000"/>
        </a:ln>
        <a:effectLst/>
      </dgm:spPr>
      <dgm:t>
        <a:bodyPr/>
        <a:lstStyle/>
        <a:p>
          <a:pPr algn="ctr"/>
          <a:endParaRPr lang="en-AU" sz="1100">
            <a:latin typeface="Tahoma" panose="020B0604030504040204" pitchFamily="34" charset="0"/>
            <a:ea typeface="Tahoma" panose="020B0604030504040204" pitchFamily="34" charset="0"/>
            <a:cs typeface="Tahoma" panose="020B0604030504040204" pitchFamily="34" charset="0"/>
          </a:endParaRPr>
        </a:p>
      </dgm:t>
    </dgm:pt>
    <dgm:pt modelId="{FE44DBD7-0AFD-4571-B4A4-FB45FE00963D}" type="sibTrans" cxnId="{41CBCC9C-E7CC-4433-8A3A-CBC2B3FB7E55}">
      <dgm:prSet/>
      <dgm:spPr/>
      <dgm:t>
        <a:bodyPr/>
        <a:lstStyle/>
        <a:p>
          <a:pPr algn="ctr"/>
          <a:endParaRPr lang="en-AU" sz="1100">
            <a:latin typeface="Tahoma" panose="020B0604030504040204" pitchFamily="34" charset="0"/>
            <a:ea typeface="Tahoma" panose="020B0604030504040204" pitchFamily="34" charset="0"/>
            <a:cs typeface="Tahoma" panose="020B0604030504040204" pitchFamily="34" charset="0"/>
          </a:endParaRPr>
        </a:p>
      </dgm:t>
    </dgm:pt>
    <dgm:pt modelId="{C8E9E347-8104-4544-90FA-AD84EF076FC4}">
      <dgm:prSet phldrT="[Text]" custT="1"/>
      <dgm:spPr>
        <a:xfrm>
          <a:off x="3088929" y="673995"/>
          <a:ext cx="1286451" cy="392367"/>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ctr">
            <a:buNone/>
          </a:pPr>
          <a:r>
            <a:rPr lang="en-AU" sz="1100">
              <a:solidFill>
                <a:sysClr val="window" lastClr="FFFFFF"/>
              </a:solidFill>
              <a:latin typeface="Tahoma" panose="020B0604030504040204" pitchFamily="34" charset="0"/>
              <a:ea typeface="Tahoma" panose="020B0604030504040204" pitchFamily="34" charset="0"/>
              <a:cs typeface="Tahoma" panose="020B0604030504040204" pitchFamily="34" charset="0"/>
            </a:rPr>
            <a:t>Marketing</a:t>
          </a:r>
        </a:p>
      </dgm:t>
    </dgm:pt>
    <dgm:pt modelId="{973DDB59-0DE2-492B-AB1E-7A9CB35B30F6}" type="parTrans" cxnId="{7326288E-547D-46F8-8DFC-BDF34AFB5B9A}">
      <dgm:prSet/>
      <dgm:spPr>
        <a:xfrm>
          <a:off x="1287897" y="870179"/>
          <a:ext cx="1801032" cy="1124559"/>
        </a:xfrm>
        <a:custGeom>
          <a:avLst/>
          <a:gdLst/>
          <a:ahLst/>
          <a:cxnLst/>
          <a:rect l="0" t="0" r="0" b="0"/>
          <a:pathLst>
            <a:path>
              <a:moveTo>
                <a:pt x="0" y="1102640"/>
              </a:moveTo>
              <a:lnTo>
                <a:pt x="1639790" y="1102640"/>
              </a:lnTo>
              <a:lnTo>
                <a:pt x="1639790" y="0"/>
              </a:lnTo>
              <a:lnTo>
                <a:pt x="1765928" y="0"/>
              </a:lnTo>
            </a:path>
          </a:pathLst>
        </a:custGeom>
        <a:noFill/>
        <a:ln w="12700" cap="flat" cmpd="sng" algn="ctr">
          <a:solidFill>
            <a:srgbClr val="44546A">
              <a:shade val="60000"/>
              <a:hueOff val="0"/>
              <a:satOff val="0"/>
              <a:lumOff val="0"/>
              <a:alphaOff val="0"/>
            </a:srgbClr>
          </a:solidFill>
          <a:prstDash val="solid"/>
          <a:miter lim="800000"/>
        </a:ln>
        <a:effectLst/>
      </dgm:spPr>
      <dgm:t>
        <a:bodyPr/>
        <a:lstStyle/>
        <a:p>
          <a:pPr algn="ctr"/>
          <a:endParaRPr lang="en-AU" sz="1100">
            <a:latin typeface="Tahoma" panose="020B0604030504040204" pitchFamily="34" charset="0"/>
            <a:ea typeface="Tahoma" panose="020B0604030504040204" pitchFamily="34" charset="0"/>
            <a:cs typeface="Tahoma" panose="020B0604030504040204" pitchFamily="34" charset="0"/>
          </a:endParaRPr>
        </a:p>
      </dgm:t>
    </dgm:pt>
    <dgm:pt modelId="{AA3AB7C3-A6B2-45F3-8D49-CB17A9F9FBCD}" type="sibTrans" cxnId="{7326288E-547D-46F8-8DFC-BDF34AFB5B9A}">
      <dgm:prSet/>
      <dgm:spPr/>
      <dgm:t>
        <a:bodyPr/>
        <a:lstStyle/>
        <a:p>
          <a:pPr algn="ctr"/>
          <a:endParaRPr lang="en-AU" sz="1100">
            <a:latin typeface="Tahoma" panose="020B0604030504040204" pitchFamily="34" charset="0"/>
            <a:ea typeface="Tahoma" panose="020B0604030504040204" pitchFamily="34" charset="0"/>
            <a:cs typeface="Tahoma" panose="020B0604030504040204" pitchFamily="34" charset="0"/>
          </a:endParaRPr>
        </a:p>
      </dgm:t>
    </dgm:pt>
    <dgm:pt modelId="{72525DDE-1175-443D-8ADC-4C14D9980C2B}">
      <dgm:prSet phldrT="[Text]" custT="1"/>
      <dgm:spPr>
        <a:xfrm>
          <a:off x="4632671" y="673995"/>
          <a:ext cx="1286451" cy="392367"/>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ctr">
            <a:buNone/>
          </a:pPr>
          <a:r>
            <a:rPr lang="en-AU" sz="1100">
              <a:solidFill>
                <a:sysClr val="window" lastClr="FFFFFF"/>
              </a:solidFill>
              <a:latin typeface="Tahoma" panose="020B0604030504040204" pitchFamily="34" charset="0"/>
              <a:ea typeface="Tahoma" panose="020B0604030504040204" pitchFamily="34" charset="0"/>
              <a:cs typeface="Tahoma" panose="020B0604030504040204" pitchFamily="34" charset="0"/>
            </a:rPr>
            <a:t>Marketing and Sales Team</a:t>
          </a:r>
        </a:p>
      </dgm:t>
    </dgm:pt>
    <dgm:pt modelId="{6BDB820F-C8B9-4D1E-B61F-61FCC946AD71}" type="parTrans" cxnId="{FFEBC623-385D-4D78-A92C-3CC67C0DF01A}">
      <dgm:prSet/>
      <dgm:spPr>
        <a:xfrm>
          <a:off x="4375381" y="824459"/>
          <a:ext cx="257290" cy="91440"/>
        </a:xfrm>
        <a:custGeom>
          <a:avLst/>
          <a:gdLst/>
          <a:ahLst/>
          <a:cxnLst/>
          <a:rect l="0" t="0" r="0" b="0"/>
          <a:pathLst>
            <a:path>
              <a:moveTo>
                <a:pt x="0" y="45720"/>
              </a:moveTo>
              <a:lnTo>
                <a:pt x="252275" y="45720"/>
              </a:lnTo>
            </a:path>
          </a:pathLst>
        </a:custGeom>
        <a:noFill/>
        <a:ln w="12700" cap="flat" cmpd="sng" algn="ctr">
          <a:solidFill>
            <a:srgbClr val="44546A">
              <a:shade val="80000"/>
              <a:hueOff val="0"/>
              <a:satOff val="0"/>
              <a:lumOff val="0"/>
              <a:alphaOff val="0"/>
            </a:srgbClr>
          </a:solidFill>
          <a:prstDash val="solid"/>
          <a:miter lim="800000"/>
        </a:ln>
        <a:effectLst/>
      </dgm:spPr>
      <dgm:t>
        <a:bodyPr/>
        <a:lstStyle/>
        <a:p>
          <a:pPr algn="ctr"/>
          <a:endParaRPr lang="en-AU" sz="1100">
            <a:latin typeface="Tahoma" panose="020B0604030504040204" pitchFamily="34" charset="0"/>
            <a:ea typeface="Tahoma" panose="020B0604030504040204" pitchFamily="34" charset="0"/>
            <a:cs typeface="Tahoma" panose="020B0604030504040204" pitchFamily="34" charset="0"/>
          </a:endParaRPr>
        </a:p>
      </dgm:t>
    </dgm:pt>
    <dgm:pt modelId="{D09C1DF7-3090-432E-B1B4-E639699B49C6}" type="sibTrans" cxnId="{FFEBC623-385D-4D78-A92C-3CC67C0DF01A}">
      <dgm:prSet/>
      <dgm:spPr/>
      <dgm:t>
        <a:bodyPr/>
        <a:lstStyle/>
        <a:p>
          <a:pPr algn="ctr"/>
          <a:endParaRPr lang="en-AU" sz="1100">
            <a:latin typeface="Tahoma" panose="020B0604030504040204" pitchFamily="34" charset="0"/>
            <a:ea typeface="Tahoma" panose="020B0604030504040204" pitchFamily="34" charset="0"/>
            <a:cs typeface="Tahoma" panose="020B0604030504040204" pitchFamily="34" charset="0"/>
          </a:endParaRPr>
        </a:p>
      </dgm:t>
    </dgm:pt>
    <dgm:pt modelId="{593165FF-7F27-45A4-9780-B222FD195140}" type="asst">
      <dgm:prSet phldrT="[Text]" custT="1"/>
      <dgm:spPr>
        <a:xfrm>
          <a:off x="1545187" y="2075142"/>
          <a:ext cx="1286451" cy="392367"/>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ctr">
            <a:buNone/>
          </a:pPr>
          <a:r>
            <a:rPr lang="en-AU" sz="1100">
              <a:solidFill>
                <a:sysClr val="window" lastClr="FFFFFF"/>
              </a:solidFill>
              <a:latin typeface="Tahoma" panose="020B0604030504040204" pitchFamily="34" charset="0"/>
              <a:ea typeface="Tahoma" panose="020B0604030504040204" pitchFamily="34" charset="0"/>
              <a:cs typeface="Tahoma" panose="020B0604030504040204" pitchFamily="34" charset="0"/>
            </a:rPr>
            <a:t>COO and founder</a:t>
          </a:r>
        </a:p>
      </dgm:t>
    </dgm:pt>
    <dgm:pt modelId="{8EA4E32F-561C-4A7D-882A-C78E9B5FC520}" type="parTrans" cxnId="{710670C6-56E5-45EA-9AEF-CA43A5B06C50}">
      <dgm:prSet/>
      <dgm:spPr>
        <a:xfrm>
          <a:off x="1287897" y="1949018"/>
          <a:ext cx="900516" cy="91440"/>
        </a:xfrm>
        <a:custGeom>
          <a:avLst/>
          <a:gdLst/>
          <a:ahLst/>
          <a:cxnLst/>
          <a:rect l="0" t="0" r="0" b="0"/>
          <a:pathLst>
            <a:path>
              <a:moveTo>
                <a:pt x="0" y="45720"/>
              </a:moveTo>
              <a:lnTo>
                <a:pt x="882964" y="45720"/>
              </a:lnTo>
              <a:lnTo>
                <a:pt x="882964" y="124556"/>
              </a:lnTo>
            </a:path>
          </a:pathLst>
        </a:custGeom>
        <a:noFill/>
        <a:ln w="12700" cap="flat" cmpd="sng" algn="ctr">
          <a:solidFill>
            <a:srgbClr val="44546A">
              <a:shade val="60000"/>
              <a:hueOff val="0"/>
              <a:satOff val="0"/>
              <a:lumOff val="0"/>
              <a:alphaOff val="0"/>
            </a:srgbClr>
          </a:solidFill>
          <a:prstDash val="solid"/>
          <a:miter lim="800000"/>
        </a:ln>
        <a:effectLst/>
      </dgm:spPr>
      <dgm:t>
        <a:bodyPr/>
        <a:lstStyle/>
        <a:p>
          <a:pPr algn="ctr"/>
          <a:endParaRPr lang="en-AU" sz="1100">
            <a:latin typeface="Tahoma" panose="020B0604030504040204" pitchFamily="34" charset="0"/>
            <a:ea typeface="Tahoma" panose="020B0604030504040204" pitchFamily="34" charset="0"/>
            <a:cs typeface="Tahoma" panose="020B0604030504040204" pitchFamily="34" charset="0"/>
          </a:endParaRPr>
        </a:p>
      </dgm:t>
    </dgm:pt>
    <dgm:pt modelId="{6CFF447C-FDAA-4B08-B1A2-9184C01D8394}" type="sibTrans" cxnId="{710670C6-56E5-45EA-9AEF-CA43A5B06C50}">
      <dgm:prSet/>
      <dgm:spPr/>
      <dgm:t>
        <a:bodyPr/>
        <a:lstStyle/>
        <a:p>
          <a:pPr algn="ctr"/>
          <a:endParaRPr lang="en-AU" sz="1100">
            <a:latin typeface="Tahoma" panose="020B0604030504040204" pitchFamily="34" charset="0"/>
            <a:ea typeface="Tahoma" panose="020B0604030504040204" pitchFamily="34" charset="0"/>
            <a:cs typeface="Tahoma" panose="020B0604030504040204" pitchFamily="34" charset="0"/>
          </a:endParaRPr>
        </a:p>
      </dgm:t>
    </dgm:pt>
    <dgm:pt modelId="{7357F5B5-1310-459F-9155-48170861CCEE}">
      <dgm:prSet phldrT="[Text]" custT="1"/>
      <dgm:spPr>
        <a:xfrm>
          <a:off x="4632671" y="120821"/>
          <a:ext cx="1286451" cy="392367"/>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ctr">
            <a:buNone/>
          </a:pPr>
          <a:r>
            <a:rPr lang="en-AU" sz="1100">
              <a:solidFill>
                <a:sysClr val="window" lastClr="FFFFFF"/>
              </a:solidFill>
              <a:latin typeface="Tahoma" panose="020B0604030504040204" pitchFamily="34" charset="0"/>
              <a:ea typeface="Tahoma" panose="020B0604030504040204" pitchFamily="34" charset="0"/>
              <a:cs typeface="Tahoma" panose="020B0604030504040204" pitchFamily="34" charset="0"/>
            </a:rPr>
            <a:t>Finance Team</a:t>
          </a:r>
        </a:p>
      </dgm:t>
    </dgm:pt>
    <dgm:pt modelId="{2815DA7D-0C57-47C6-A96C-3DA6CC0008CF}" type="parTrans" cxnId="{A15249D8-385D-4398-9CEA-C95ABD51EEBF}">
      <dgm:prSet/>
      <dgm:spPr>
        <a:xfrm>
          <a:off x="4375381" y="271284"/>
          <a:ext cx="257290" cy="91440"/>
        </a:xfrm>
        <a:custGeom>
          <a:avLst/>
          <a:gdLst/>
          <a:ahLst/>
          <a:cxnLst/>
          <a:rect l="0" t="0" r="0" b="0"/>
          <a:pathLst>
            <a:path>
              <a:moveTo>
                <a:pt x="0" y="45720"/>
              </a:moveTo>
              <a:lnTo>
                <a:pt x="252275" y="45720"/>
              </a:lnTo>
            </a:path>
          </a:pathLst>
        </a:custGeom>
        <a:noFill/>
        <a:ln w="12700" cap="flat" cmpd="sng" algn="ctr">
          <a:solidFill>
            <a:srgbClr val="44546A">
              <a:shade val="80000"/>
              <a:hueOff val="0"/>
              <a:satOff val="0"/>
              <a:lumOff val="0"/>
              <a:alphaOff val="0"/>
            </a:srgbClr>
          </a:solidFill>
          <a:prstDash val="solid"/>
          <a:miter lim="800000"/>
        </a:ln>
        <a:effectLst/>
      </dgm:spPr>
      <dgm:t>
        <a:bodyPr/>
        <a:lstStyle/>
        <a:p>
          <a:pPr algn="ctr"/>
          <a:endParaRPr lang="en-AU" sz="1100">
            <a:latin typeface="Tahoma" panose="020B0604030504040204" pitchFamily="34" charset="0"/>
            <a:ea typeface="Tahoma" panose="020B0604030504040204" pitchFamily="34" charset="0"/>
            <a:cs typeface="Tahoma" panose="020B0604030504040204" pitchFamily="34" charset="0"/>
          </a:endParaRPr>
        </a:p>
      </dgm:t>
    </dgm:pt>
    <dgm:pt modelId="{B939DE11-CDD2-4A96-A640-2C5608EC8A9A}" type="sibTrans" cxnId="{A15249D8-385D-4398-9CEA-C95ABD51EEBF}">
      <dgm:prSet/>
      <dgm:spPr/>
      <dgm:t>
        <a:bodyPr/>
        <a:lstStyle/>
        <a:p>
          <a:pPr algn="ctr"/>
          <a:endParaRPr lang="en-AU" sz="1100">
            <a:latin typeface="Tahoma" panose="020B0604030504040204" pitchFamily="34" charset="0"/>
            <a:ea typeface="Tahoma" panose="020B0604030504040204" pitchFamily="34" charset="0"/>
            <a:cs typeface="Tahoma" panose="020B0604030504040204" pitchFamily="34" charset="0"/>
          </a:endParaRPr>
        </a:p>
      </dgm:t>
    </dgm:pt>
    <dgm:pt modelId="{7209ED32-AA31-48F3-A3C2-88334EFA5BD2}">
      <dgm:prSet phldrT="[Text]" custT="1"/>
      <dgm:spPr>
        <a:xfrm>
          <a:off x="3088929" y="1227169"/>
          <a:ext cx="1286451" cy="392367"/>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ctr">
            <a:buNone/>
          </a:pPr>
          <a:r>
            <a:rPr lang="en-AU" sz="1100">
              <a:solidFill>
                <a:sysClr val="window" lastClr="FFFFFF"/>
              </a:solidFill>
              <a:latin typeface="Tahoma" panose="020B0604030504040204" pitchFamily="34" charset="0"/>
              <a:ea typeface="Tahoma" panose="020B0604030504040204" pitchFamily="34" charset="0"/>
              <a:cs typeface="Tahoma" panose="020B0604030504040204" pitchFamily="34" charset="0"/>
            </a:rPr>
            <a:t>Client Services Manager</a:t>
          </a:r>
        </a:p>
      </dgm:t>
    </dgm:pt>
    <dgm:pt modelId="{3BE8031D-346B-40C3-9B85-41A0B9FE2E22}" type="parTrans" cxnId="{B51176DC-57AA-4482-8F68-2AB6D85B77B6}">
      <dgm:prSet/>
      <dgm:spPr>
        <a:xfrm>
          <a:off x="1287897" y="1423353"/>
          <a:ext cx="1801032" cy="571385"/>
        </a:xfrm>
        <a:custGeom>
          <a:avLst/>
          <a:gdLst/>
          <a:ahLst/>
          <a:cxnLst/>
          <a:rect l="0" t="0" r="0" b="0"/>
          <a:pathLst>
            <a:path>
              <a:moveTo>
                <a:pt x="0" y="560248"/>
              </a:moveTo>
              <a:lnTo>
                <a:pt x="1639790" y="560248"/>
              </a:lnTo>
              <a:lnTo>
                <a:pt x="1639790" y="0"/>
              </a:lnTo>
              <a:lnTo>
                <a:pt x="1765928" y="0"/>
              </a:lnTo>
            </a:path>
          </a:pathLst>
        </a:custGeom>
        <a:noFill/>
        <a:ln w="12700" cap="flat" cmpd="sng" algn="ctr">
          <a:solidFill>
            <a:srgbClr val="44546A">
              <a:shade val="60000"/>
              <a:hueOff val="0"/>
              <a:satOff val="0"/>
              <a:lumOff val="0"/>
              <a:alphaOff val="0"/>
            </a:srgbClr>
          </a:solidFill>
          <a:prstDash val="solid"/>
          <a:miter lim="800000"/>
        </a:ln>
        <a:effectLst/>
      </dgm:spPr>
      <dgm:t>
        <a:bodyPr/>
        <a:lstStyle/>
        <a:p>
          <a:pPr algn="ctr"/>
          <a:endParaRPr lang="en-AU" sz="1100">
            <a:latin typeface="Tahoma" panose="020B0604030504040204" pitchFamily="34" charset="0"/>
            <a:ea typeface="Tahoma" panose="020B0604030504040204" pitchFamily="34" charset="0"/>
            <a:cs typeface="Tahoma" panose="020B0604030504040204" pitchFamily="34" charset="0"/>
          </a:endParaRPr>
        </a:p>
      </dgm:t>
    </dgm:pt>
    <dgm:pt modelId="{60884D92-92A8-4E90-BAA2-E1FAFB0B1840}" type="sibTrans" cxnId="{B51176DC-57AA-4482-8F68-2AB6D85B77B6}">
      <dgm:prSet/>
      <dgm:spPr/>
      <dgm:t>
        <a:bodyPr/>
        <a:lstStyle/>
        <a:p>
          <a:pPr algn="ctr"/>
          <a:endParaRPr lang="en-AU" sz="1100">
            <a:latin typeface="Tahoma" panose="020B0604030504040204" pitchFamily="34" charset="0"/>
            <a:ea typeface="Tahoma" panose="020B0604030504040204" pitchFamily="34" charset="0"/>
            <a:cs typeface="Tahoma" panose="020B0604030504040204" pitchFamily="34" charset="0"/>
          </a:endParaRPr>
        </a:p>
      </dgm:t>
    </dgm:pt>
    <dgm:pt modelId="{13BA6909-43AE-46B3-A468-05372A7F94F5}">
      <dgm:prSet phldrT="[Text]" custT="1"/>
      <dgm:spPr>
        <a:xfrm>
          <a:off x="3088929" y="1780343"/>
          <a:ext cx="1286451" cy="392367"/>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ctr">
            <a:buNone/>
          </a:pPr>
          <a:r>
            <a:rPr lang="en-AU" sz="1100">
              <a:solidFill>
                <a:sysClr val="window" lastClr="FFFFFF"/>
              </a:solidFill>
              <a:latin typeface="Tahoma" panose="020B0604030504040204" pitchFamily="34" charset="0"/>
              <a:ea typeface="Tahoma" panose="020B0604030504040204" pitchFamily="34" charset="0"/>
              <a:cs typeface="Tahoma" panose="020B0604030504040204" pitchFamily="34" charset="0"/>
            </a:rPr>
            <a:t>HR Manager</a:t>
          </a:r>
        </a:p>
      </dgm:t>
    </dgm:pt>
    <dgm:pt modelId="{385418AA-61D4-4E82-81BE-9B388345F0F6}" type="parTrans" cxnId="{49623FF8-1956-42DB-ABC3-E4260F1CA9E7}">
      <dgm:prSet/>
      <dgm:spPr>
        <a:xfrm>
          <a:off x="1287897" y="1930807"/>
          <a:ext cx="1801032" cy="91440"/>
        </a:xfrm>
        <a:custGeom>
          <a:avLst/>
          <a:gdLst/>
          <a:ahLst/>
          <a:cxnLst/>
          <a:rect l="0" t="0" r="0" b="0"/>
          <a:pathLst>
            <a:path>
              <a:moveTo>
                <a:pt x="0" y="63576"/>
              </a:moveTo>
              <a:lnTo>
                <a:pt x="1639790" y="63576"/>
              </a:lnTo>
              <a:lnTo>
                <a:pt x="1639790" y="45720"/>
              </a:lnTo>
              <a:lnTo>
                <a:pt x="1765928" y="45720"/>
              </a:lnTo>
            </a:path>
          </a:pathLst>
        </a:custGeom>
        <a:noFill/>
        <a:ln w="12700" cap="flat" cmpd="sng" algn="ctr">
          <a:solidFill>
            <a:srgbClr val="44546A">
              <a:shade val="60000"/>
              <a:hueOff val="0"/>
              <a:satOff val="0"/>
              <a:lumOff val="0"/>
              <a:alphaOff val="0"/>
            </a:srgbClr>
          </a:solidFill>
          <a:prstDash val="solid"/>
          <a:miter lim="800000"/>
        </a:ln>
        <a:effectLst/>
      </dgm:spPr>
      <dgm:t>
        <a:bodyPr/>
        <a:lstStyle/>
        <a:p>
          <a:pPr algn="ctr"/>
          <a:endParaRPr lang="en-AU" sz="1100">
            <a:latin typeface="Tahoma" panose="020B0604030504040204" pitchFamily="34" charset="0"/>
            <a:ea typeface="Tahoma" panose="020B0604030504040204" pitchFamily="34" charset="0"/>
            <a:cs typeface="Tahoma" panose="020B0604030504040204" pitchFamily="34" charset="0"/>
          </a:endParaRPr>
        </a:p>
      </dgm:t>
    </dgm:pt>
    <dgm:pt modelId="{311D8978-1AA1-4C83-857B-0E9A981C748F}" type="sibTrans" cxnId="{49623FF8-1956-42DB-ABC3-E4260F1CA9E7}">
      <dgm:prSet/>
      <dgm:spPr/>
      <dgm:t>
        <a:bodyPr/>
        <a:lstStyle/>
        <a:p>
          <a:pPr algn="ctr"/>
          <a:endParaRPr lang="en-AU" sz="1100">
            <a:latin typeface="Tahoma" panose="020B0604030504040204" pitchFamily="34" charset="0"/>
            <a:ea typeface="Tahoma" panose="020B0604030504040204" pitchFamily="34" charset="0"/>
            <a:cs typeface="Tahoma" panose="020B0604030504040204" pitchFamily="34" charset="0"/>
          </a:endParaRPr>
        </a:p>
      </dgm:t>
    </dgm:pt>
    <dgm:pt modelId="{908A4343-4A5E-412B-A93B-CA22163148A0}">
      <dgm:prSet phldrT="[Text]" custT="1"/>
      <dgm:spPr>
        <a:xfrm>
          <a:off x="4632671" y="1227169"/>
          <a:ext cx="1286451" cy="392367"/>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ctr">
            <a:buNone/>
          </a:pPr>
          <a:r>
            <a:rPr lang="en-AU" sz="1100">
              <a:solidFill>
                <a:sysClr val="window" lastClr="FFFFFF"/>
              </a:solidFill>
              <a:latin typeface="Tahoma" panose="020B0604030504040204" pitchFamily="34" charset="0"/>
              <a:ea typeface="Tahoma" panose="020B0604030504040204" pitchFamily="34" charset="0"/>
              <a:cs typeface="Tahoma" panose="020B0604030504040204" pitchFamily="34" charset="0"/>
            </a:rPr>
            <a:t>Cleint Services Team</a:t>
          </a:r>
        </a:p>
      </dgm:t>
    </dgm:pt>
    <dgm:pt modelId="{F8614CC6-A15F-4B4B-9C0F-E22D55F01E0E}" type="parTrans" cxnId="{2F151CA3-3DF3-4795-8070-EE3191A73FC0}">
      <dgm:prSet/>
      <dgm:spPr>
        <a:xfrm>
          <a:off x="4375381" y="1377633"/>
          <a:ext cx="257290" cy="91440"/>
        </a:xfrm>
        <a:custGeom>
          <a:avLst/>
          <a:gdLst/>
          <a:ahLst/>
          <a:cxnLst/>
          <a:rect l="0" t="0" r="0" b="0"/>
          <a:pathLst>
            <a:path>
              <a:moveTo>
                <a:pt x="0" y="45720"/>
              </a:moveTo>
              <a:lnTo>
                <a:pt x="252275" y="45720"/>
              </a:lnTo>
            </a:path>
          </a:pathLst>
        </a:custGeom>
        <a:noFill/>
        <a:ln w="12700" cap="flat" cmpd="sng" algn="ctr">
          <a:solidFill>
            <a:srgbClr val="44546A">
              <a:shade val="80000"/>
              <a:hueOff val="0"/>
              <a:satOff val="0"/>
              <a:lumOff val="0"/>
              <a:alphaOff val="0"/>
            </a:srgbClr>
          </a:solidFill>
          <a:prstDash val="solid"/>
          <a:miter lim="800000"/>
        </a:ln>
        <a:effectLst/>
      </dgm:spPr>
      <dgm:t>
        <a:bodyPr/>
        <a:lstStyle/>
        <a:p>
          <a:pPr algn="ctr"/>
          <a:endParaRPr lang="en-AU" sz="1100">
            <a:latin typeface="Tahoma" panose="020B0604030504040204" pitchFamily="34" charset="0"/>
            <a:ea typeface="Tahoma" panose="020B0604030504040204" pitchFamily="34" charset="0"/>
            <a:cs typeface="Tahoma" panose="020B0604030504040204" pitchFamily="34" charset="0"/>
          </a:endParaRPr>
        </a:p>
      </dgm:t>
    </dgm:pt>
    <dgm:pt modelId="{11A2041B-6EA9-4992-9CB4-C7CD76D0542F}" type="sibTrans" cxnId="{2F151CA3-3DF3-4795-8070-EE3191A73FC0}">
      <dgm:prSet/>
      <dgm:spPr/>
      <dgm:t>
        <a:bodyPr/>
        <a:lstStyle/>
        <a:p>
          <a:pPr algn="ctr"/>
          <a:endParaRPr lang="en-AU" sz="1100">
            <a:latin typeface="Tahoma" panose="020B0604030504040204" pitchFamily="34" charset="0"/>
            <a:ea typeface="Tahoma" panose="020B0604030504040204" pitchFamily="34" charset="0"/>
            <a:cs typeface="Tahoma" panose="020B0604030504040204" pitchFamily="34" charset="0"/>
          </a:endParaRPr>
        </a:p>
      </dgm:t>
    </dgm:pt>
    <dgm:pt modelId="{CEF97258-D2F3-488F-BEF3-4B4D991F7341}">
      <dgm:prSet phldrT="[Text]" custT="1"/>
      <dgm:spPr>
        <a:xfrm>
          <a:off x="3088929" y="2923114"/>
          <a:ext cx="1286451" cy="392367"/>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ctr">
            <a:buNone/>
          </a:pPr>
          <a:r>
            <a:rPr lang="en-AU" sz="1100">
              <a:solidFill>
                <a:sysClr val="window" lastClr="FFFFFF"/>
              </a:solidFill>
              <a:latin typeface="Tahoma" panose="020B0604030504040204" pitchFamily="34" charset="0"/>
              <a:ea typeface="Tahoma" panose="020B0604030504040204" pitchFamily="34" charset="0"/>
              <a:cs typeface="Tahoma" panose="020B0604030504040204" pitchFamily="34" charset="0"/>
            </a:rPr>
            <a:t>Production Manager</a:t>
          </a:r>
        </a:p>
      </dgm:t>
    </dgm:pt>
    <dgm:pt modelId="{ADC33CF3-F100-4EC4-9849-8F80CC56D670}" type="parTrans" cxnId="{DB0D0FCF-66B4-4C7F-AE40-96446009F21B}">
      <dgm:prSet/>
      <dgm:spPr>
        <a:xfrm>
          <a:off x="1287897" y="1994738"/>
          <a:ext cx="1801032" cy="1124559"/>
        </a:xfrm>
        <a:custGeom>
          <a:avLst/>
          <a:gdLst/>
          <a:ahLst/>
          <a:cxnLst/>
          <a:rect l="0" t="0" r="0" b="0"/>
          <a:pathLst>
            <a:path>
              <a:moveTo>
                <a:pt x="0" y="0"/>
              </a:moveTo>
              <a:lnTo>
                <a:pt x="1639790" y="0"/>
              </a:lnTo>
              <a:lnTo>
                <a:pt x="1639790" y="1102640"/>
              </a:lnTo>
              <a:lnTo>
                <a:pt x="1765928" y="1102640"/>
              </a:lnTo>
            </a:path>
          </a:pathLst>
        </a:custGeom>
        <a:noFill/>
        <a:ln w="12700" cap="flat" cmpd="sng" algn="ctr">
          <a:solidFill>
            <a:srgbClr val="44546A">
              <a:shade val="60000"/>
              <a:hueOff val="0"/>
              <a:satOff val="0"/>
              <a:lumOff val="0"/>
              <a:alphaOff val="0"/>
            </a:srgbClr>
          </a:solidFill>
          <a:prstDash val="solid"/>
          <a:miter lim="800000"/>
        </a:ln>
        <a:effectLst/>
      </dgm:spPr>
      <dgm:t>
        <a:bodyPr/>
        <a:lstStyle/>
        <a:p>
          <a:pPr algn="ctr"/>
          <a:endParaRPr lang="en-AU" sz="1100">
            <a:latin typeface="Tahoma" panose="020B0604030504040204" pitchFamily="34" charset="0"/>
            <a:ea typeface="Tahoma" panose="020B0604030504040204" pitchFamily="34" charset="0"/>
            <a:cs typeface="Tahoma" panose="020B0604030504040204" pitchFamily="34" charset="0"/>
          </a:endParaRPr>
        </a:p>
      </dgm:t>
    </dgm:pt>
    <dgm:pt modelId="{5598F7EB-69EC-44F0-902F-C1342FF185CA}" type="sibTrans" cxnId="{DB0D0FCF-66B4-4C7F-AE40-96446009F21B}">
      <dgm:prSet/>
      <dgm:spPr/>
      <dgm:t>
        <a:bodyPr/>
        <a:lstStyle/>
        <a:p>
          <a:pPr algn="ctr"/>
          <a:endParaRPr lang="en-AU" sz="1100">
            <a:latin typeface="Tahoma" panose="020B0604030504040204" pitchFamily="34" charset="0"/>
            <a:ea typeface="Tahoma" panose="020B0604030504040204" pitchFamily="34" charset="0"/>
            <a:cs typeface="Tahoma" panose="020B0604030504040204" pitchFamily="34" charset="0"/>
          </a:endParaRPr>
        </a:p>
      </dgm:t>
    </dgm:pt>
    <dgm:pt modelId="{A3D3AE99-A9BC-47B2-AB20-E8FF902292CB}">
      <dgm:prSet phldrT="[Text]" custT="1"/>
      <dgm:spPr>
        <a:xfrm>
          <a:off x="4634112" y="1780343"/>
          <a:ext cx="1286451" cy="392367"/>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ctr">
            <a:buNone/>
          </a:pPr>
          <a:r>
            <a:rPr lang="en-AU" sz="1100">
              <a:solidFill>
                <a:sysClr val="window" lastClr="FFFFFF"/>
              </a:solidFill>
              <a:latin typeface="Tahoma" panose="020B0604030504040204" pitchFamily="34" charset="0"/>
              <a:ea typeface="Tahoma" panose="020B0604030504040204" pitchFamily="34" charset="0"/>
              <a:cs typeface="Tahoma" panose="020B0604030504040204" pitchFamily="34" charset="0"/>
            </a:rPr>
            <a:t>HR Team</a:t>
          </a:r>
        </a:p>
      </dgm:t>
    </dgm:pt>
    <dgm:pt modelId="{785951B4-7187-41A8-BCB0-F656A2E26711}" type="parTrans" cxnId="{4CF4BD15-F90F-4D68-BAD9-C0D9D02B4DAF}">
      <dgm:prSet/>
      <dgm:spPr>
        <a:xfrm>
          <a:off x="4375381" y="1930807"/>
          <a:ext cx="258731" cy="91440"/>
        </a:xfrm>
        <a:custGeom>
          <a:avLst/>
          <a:gdLst/>
          <a:ahLst/>
          <a:cxnLst/>
          <a:rect l="0" t="0" r="0" b="0"/>
          <a:pathLst>
            <a:path>
              <a:moveTo>
                <a:pt x="0" y="45720"/>
              </a:moveTo>
              <a:lnTo>
                <a:pt x="253688" y="45720"/>
              </a:lnTo>
            </a:path>
          </a:pathLst>
        </a:custGeom>
        <a:noFill/>
        <a:ln w="12700" cap="flat" cmpd="sng" algn="ctr">
          <a:solidFill>
            <a:srgbClr val="44546A">
              <a:shade val="80000"/>
              <a:hueOff val="0"/>
              <a:satOff val="0"/>
              <a:lumOff val="0"/>
              <a:alphaOff val="0"/>
            </a:srgbClr>
          </a:solidFill>
          <a:prstDash val="solid"/>
          <a:miter lim="800000"/>
        </a:ln>
        <a:effectLst/>
      </dgm:spPr>
      <dgm:t>
        <a:bodyPr/>
        <a:lstStyle/>
        <a:p>
          <a:pPr algn="ctr"/>
          <a:endParaRPr lang="en-AU" sz="1100">
            <a:latin typeface="Tahoma" panose="020B0604030504040204" pitchFamily="34" charset="0"/>
            <a:ea typeface="Tahoma" panose="020B0604030504040204" pitchFamily="34" charset="0"/>
            <a:cs typeface="Tahoma" panose="020B0604030504040204" pitchFamily="34" charset="0"/>
          </a:endParaRPr>
        </a:p>
      </dgm:t>
    </dgm:pt>
    <dgm:pt modelId="{9899B0D9-AC89-4F26-94D3-868E6BEDFE67}" type="sibTrans" cxnId="{4CF4BD15-F90F-4D68-BAD9-C0D9D02B4DAF}">
      <dgm:prSet/>
      <dgm:spPr/>
      <dgm:t>
        <a:bodyPr/>
        <a:lstStyle/>
        <a:p>
          <a:pPr algn="ctr"/>
          <a:endParaRPr lang="en-AU" sz="1100">
            <a:latin typeface="Tahoma" panose="020B0604030504040204" pitchFamily="34" charset="0"/>
            <a:ea typeface="Tahoma" panose="020B0604030504040204" pitchFamily="34" charset="0"/>
            <a:cs typeface="Tahoma" panose="020B0604030504040204" pitchFamily="34" charset="0"/>
          </a:endParaRPr>
        </a:p>
      </dgm:t>
    </dgm:pt>
    <dgm:pt modelId="{2AB72214-FE4C-42B7-8ABC-7C06A2694885}">
      <dgm:prSet phldrT="[Text]" custT="1"/>
      <dgm:spPr>
        <a:xfrm>
          <a:off x="3088929" y="3476288"/>
          <a:ext cx="1286451" cy="392367"/>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ctr">
            <a:buNone/>
          </a:pPr>
          <a:r>
            <a:rPr lang="en-AU" sz="1100">
              <a:solidFill>
                <a:sysClr val="window" lastClr="FFFFFF"/>
              </a:solidFill>
              <a:latin typeface="Tahoma" panose="020B0604030504040204" pitchFamily="34" charset="0"/>
              <a:ea typeface="Tahoma" panose="020B0604030504040204" pitchFamily="34" charset="0"/>
              <a:cs typeface="Tahoma" panose="020B0604030504040204" pitchFamily="34" charset="0"/>
            </a:rPr>
            <a:t>IT Outsourced</a:t>
          </a:r>
        </a:p>
      </dgm:t>
    </dgm:pt>
    <dgm:pt modelId="{E8BDFD68-EAA3-4038-8D9D-441E9CC0C340}" type="parTrans" cxnId="{1DDE77C5-4EB9-419F-A059-DB53F7F08F4B}">
      <dgm:prSet/>
      <dgm:spPr>
        <a:xfrm>
          <a:off x="1287897" y="1994738"/>
          <a:ext cx="1801032" cy="1677733"/>
        </a:xfrm>
        <a:custGeom>
          <a:avLst/>
          <a:gdLst/>
          <a:ahLst/>
          <a:cxnLst/>
          <a:rect l="0" t="0" r="0" b="0"/>
          <a:pathLst>
            <a:path>
              <a:moveTo>
                <a:pt x="0" y="0"/>
              </a:moveTo>
              <a:lnTo>
                <a:pt x="1639790" y="0"/>
              </a:lnTo>
              <a:lnTo>
                <a:pt x="1639790" y="1645032"/>
              </a:lnTo>
              <a:lnTo>
                <a:pt x="1765928" y="1645032"/>
              </a:lnTo>
            </a:path>
          </a:pathLst>
        </a:custGeom>
        <a:noFill/>
        <a:ln w="12700" cap="flat" cmpd="sng" algn="ctr">
          <a:solidFill>
            <a:srgbClr val="44546A">
              <a:shade val="60000"/>
              <a:hueOff val="0"/>
              <a:satOff val="0"/>
              <a:lumOff val="0"/>
              <a:alphaOff val="0"/>
            </a:srgbClr>
          </a:solidFill>
          <a:prstDash val="solid"/>
          <a:miter lim="800000"/>
        </a:ln>
        <a:effectLst/>
      </dgm:spPr>
      <dgm:t>
        <a:bodyPr/>
        <a:lstStyle/>
        <a:p>
          <a:pPr algn="ctr"/>
          <a:endParaRPr lang="en-AU" sz="1100">
            <a:latin typeface="Tahoma" panose="020B0604030504040204" pitchFamily="34" charset="0"/>
            <a:ea typeface="Tahoma" panose="020B0604030504040204" pitchFamily="34" charset="0"/>
            <a:cs typeface="Tahoma" panose="020B0604030504040204" pitchFamily="34" charset="0"/>
          </a:endParaRPr>
        </a:p>
      </dgm:t>
    </dgm:pt>
    <dgm:pt modelId="{ECB8D64F-29D8-41BD-BA9C-C55E895BA433}" type="sibTrans" cxnId="{1DDE77C5-4EB9-419F-A059-DB53F7F08F4B}">
      <dgm:prSet/>
      <dgm:spPr/>
      <dgm:t>
        <a:bodyPr/>
        <a:lstStyle/>
        <a:p>
          <a:pPr algn="ctr"/>
          <a:endParaRPr lang="en-AU" sz="1100">
            <a:latin typeface="Tahoma" panose="020B0604030504040204" pitchFamily="34" charset="0"/>
            <a:ea typeface="Tahoma" panose="020B0604030504040204" pitchFamily="34" charset="0"/>
            <a:cs typeface="Tahoma" panose="020B0604030504040204" pitchFamily="34" charset="0"/>
          </a:endParaRPr>
        </a:p>
      </dgm:t>
    </dgm:pt>
    <dgm:pt modelId="{A863E725-5327-4B17-8B57-9D022C3A7413}">
      <dgm:prSet phldrT="[Text]" custT="1"/>
      <dgm:spPr>
        <a:xfrm>
          <a:off x="4632671" y="2333518"/>
          <a:ext cx="1286451" cy="638107"/>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ctr">
            <a:buNone/>
          </a:pPr>
          <a:r>
            <a:rPr lang="en-AU" sz="1100">
              <a:solidFill>
                <a:sysClr val="window" lastClr="FFFFFF"/>
              </a:solidFill>
              <a:latin typeface="Tahoma" panose="020B0604030504040204" pitchFamily="34" charset="0"/>
              <a:ea typeface="Tahoma" panose="020B0604030504040204" pitchFamily="34" charset="0"/>
              <a:cs typeface="Tahoma" panose="020B0604030504040204" pitchFamily="34" charset="0"/>
            </a:rPr>
            <a:t>MCW Logistics (outsourced)</a:t>
          </a:r>
        </a:p>
      </dgm:t>
    </dgm:pt>
    <dgm:pt modelId="{B0C2F2CF-8834-4353-8DFD-4BBDD5DE5AA9}" type="parTrans" cxnId="{4EF405DC-095F-4120-B64F-C0147C607099}">
      <dgm:prSet/>
      <dgm:spPr>
        <a:xfrm>
          <a:off x="4375381" y="2652571"/>
          <a:ext cx="257290" cy="466726"/>
        </a:xfrm>
        <a:custGeom>
          <a:avLst/>
          <a:gdLst/>
          <a:ahLst/>
          <a:cxnLst/>
          <a:rect l="0" t="0" r="0" b="0"/>
          <a:pathLst>
            <a:path>
              <a:moveTo>
                <a:pt x="0" y="457629"/>
              </a:moveTo>
              <a:lnTo>
                <a:pt x="126137" y="457629"/>
              </a:lnTo>
              <a:lnTo>
                <a:pt x="126137" y="0"/>
              </a:lnTo>
              <a:lnTo>
                <a:pt x="252275" y="0"/>
              </a:lnTo>
            </a:path>
          </a:pathLst>
        </a:custGeom>
        <a:noFill/>
        <a:ln w="12700" cap="flat" cmpd="sng" algn="ctr">
          <a:solidFill>
            <a:srgbClr val="44546A">
              <a:shade val="80000"/>
              <a:hueOff val="0"/>
              <a:satOff val="0"/>
              <a:lumOff val="0"/>
              <a:alphaOff val="0"/>
            </a:srgbClr>
          </a:solidFill>
          <a:prstDash val="solid"/>
          <a:miter lim="800000"/>
        </a:ln>
        <a:effectLst/>
      </dgm:spPr>
      <dgm:t>
        <a:bodyPr/>
        <a:lstStyle/>
        <a:p>
          <a:pPr algn="ctr"/>
          <a:endParaRPr lang="en-AU" sz="1100">
            <a:latin typeface="Tahoma" panose="020B0604030504040204" pitchFamily="34" charset="0"/>
            <a:ea typeface="Tahoma" panose="020B0604030504040204" pitchFamily="34" charset="0"/>
            <a:cs typeface="Tahoma" panose="020B0604030504040204" pitchFamily="34" charset="0"/>
          </a:endParaRPr>
        </a:p>
      </dgm:t>
    </dgm:pt>
    <dgm:pt modelId="{09D1AA0F-56C1-47F3-A0FA-016F476ACF6F}" type="sibTrans" cxnId="{4EF405DC-095F-4120-B64F-C0147C607099}">
      <dgm:prSet/>
      <dgm:spPr/>
      <dgm:t>
        <a:bodyPr/>
        <a:lstStyle/>
        <a:p>
          <a:pPr algn="ctr"/>
          <a:endParaRPr lang="en-AU" sz="1100">
            <a:latin typeface="Tahoma" panose="020B0604030504040204" pitchFamily="34" charset="0"/>
            <a:ea typeface="Tahoma" panose="020B0604030504040204" pitchFamily="34" charset="0"/>
            <a:cs typeface="Tahoma" panose="020B0604030504040204" pitchFamily="34" charset="0"/>
          </a:endParaRPr>
        </a:p>
      </dgm:t>
    </dgm:pt>
    <dgm:pt modelId="{51BD8219-FF32-45F6-96EF-0DE114D15C96}">
      <dgm:prSet phldrT="[Text]" custT="1"/>
      <dgm:spPr>
        <a:xfrm>
          <a:off x="4632671" y="3132432"/>
          <a:ext cx="1286451" cy="772646"/>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ctr">
            <a:buNone/>
          </a:pPr>
          <a:r>
            <a:rPr lang="en-AU" sz="1100">
              <a:solidFill>
                <a:sysClr val="window" lastClr="FFFFFF"/>
              </a:solidFill>
              <a:latin typeface="Tahoma" panose="020B0604030504040204" pitchFamily="34" charset="0"/>
              <a:ea typeface="Tahoma" panose="020B0604030504040204" pitchFamily="34" charset="0"/>
              <a:cs typeface="Tahoma" panose="020B0604030504040204" pitchFamily="34" charset="0"/>
            </a:rPr>
            <a:t>Coffee Roasting and Production Team</a:t>
          </a:r>
        </a:p>
      </dgm:t>
    </dgm:pt>
    <dgm:pt modelId="{9CC68AD4-F403-4E26-9918-354A82913621}" type="parTrans" cxnId="{86338E59-21CE-4D05-AA46-A4AC57228AD6}">
      <dgm:prSet/>
      <dgm:spPr>
        <a:xfrm>
          <a:off x="4375381" y="3119298"/>
          <a:ext cx="257290" cy="399457"/>
        </a:xfrm>
        <a:custGeom>
          <a:avLst/>
          <a:gdLst/>
          <a:ahLst/>
          <a:cxnLst/>
          <a:rect l="0" t="0" r="0" b="0"/>
          <a:pathLst>
            <a:path>
              <a:moveTo>
                <a:pt x="0" y="0"/>
              </a:moveTo>
              <a:lnTo>
                <a:pt x="126137" y="0"/>
              </a:lnTo>
              <a:lnTo>
                <a:pt x="126137" y="391671"/>
              </a:lnTo>
              <a:lnTo>
                <a:pt x="252275" y="391671"/>
              </a:lnTo>
            </a:path>
          </a:pathLst>
        </a:custGeom>
        <a:noFill/>
        <a:ln w="12700" cap="flat" cmpd="sng" algn="ctr">
          <a:solidFill>
            <a:srgbClr val="44546A">
              <a:shade val="80000"/>
              <a:hueOff val="0"/>
              <a:satOff val="0"/>
              <a:lumOff val="0"/>
              <a:alphaOff val="0"/>
            </a:srgbClr>
          </a:solidFill>
          <a:prstDash val="solid"/>
          <a:miter lim="800000"/>
        </a:ln>
        <a:effectLst/>
      </dgm:spPr>
      <dgm:t>
        <a:bodyPr/>
        <a:lstStyle/>
        <a:p>
          <a:pPr algn="ctr"/>
          <a:endParaRPr lang="en-AU" sz="1100">
            <a:latin typeface="Tahoma" panose="020B0604030504040204" pitchFamily="34" charset="0"/>
            <a:ea typeface="Tahoma" panose="020B0604030504040204" pitchFamily="34" charset="0"/>
            <a:cs typeface="Tahoma" panose="020B0604030504040204" pitchFamily="34" charset="0"/>
          </a:endParaRPr>
        </a:p>
      </dgm:t>
    </dgm:pt>
    <dgm:pt modelId="{D86085F2-2F5B-41A2-9C0D-63694E0DAF9B}" type="sibTrans" cxnId="{86338E59-21CE-4D05-AA46-A4AC57228AD6}">
      <dgm:prSet/>
      <dgm:spPr/>
      <dgm:t>
        <a:bodyPr/>
        <a:lstStyle/>
        <a:p>
          <a:pPr algn="ctr"/>
          <a:endParaRPr lang="en-AU" sz="1100">
            <a:latin typeface="Tahoma" panose="020B0604030504040204" pitchFamily="34" charset="0"/>
            <a:ea typeface="Tahoma" panose="020B0604030504040204" pitchFamily="34" charset="0"/>
            <a:cs typeface="Tahoma" panose="020B0604030504040204" pitchFamily="34" charset="0"/>
          </a:endParaRPr>
        </a:p>
      </dgm:t>
    </dgm:pt>
    <dgm:pt modelId="{FCEE32D3-75E0-4A3E-A4A1-9B6EA8870DD3}" type="pres">
      <dgm:prSet presAssocID="{2D8AE0ED-01F8-4D1C-A21C-C8DD4F3A7F0E}" presName="hierChild1" presStyleCnt="0">
        <dgm:presLayoutVars>
          <dgm:orgChart val="1"/>
          <dgm:chPref val="1"/>
          <dgm:dir/>
          <dgm:animOne val="branch"/>
          <dgm:animLvl val="lvl"/>
          <dgm:resizeHandles/>
        </dgm:presLayoutVars>
      </dgm:prSet>
      <dgm:spPr/>
    </dgm:pt>
    <dgm:pt modelId="{26143FCE-91B6-44E8-929E-16F828431F16}" type="pres">
      <dgm:prSet presAssocID="{C498458C-804D-40FA-A896-DCB4FD3E4ACB}" presName="hierRoot1" presStyleCnt="0">
        <dgm:presLayoutVars>
          <dgm:hierBranch val="init"/>
        </dgm:presLayoutVars>
      </dgm:prSet>
      <dgm:spPr/>
    </dgm:pt>
    <dgm:pt modelId="{7AF3C937-349E-4576-8192-F2CADDA23E59}" type="pres">
      <dgm:prSet presAssocID="{C498458C-804D-40FA-A896-DCB4FD3E4ACB}" presName="rootComposite1" presStyleCnt="0"/>
      <dgm:spPr/>
    </dgm:pt>
    <dgm:pt modelId="{9EAF7AA8-AED2-46BD-B747-1418E718AAF9}" type="pres">
      <dgm:prSet presAssocID="{C498458C-804D-40FA-A896-DCB4FD3E4ACB}" presName="rootText1" presStyleLbl="node0" presStyleIdx="0" presStyleCnt="1">
        <dgm:presLayoutVars>
          <dgm:chPref val="3"/>
        </dgm:presLayoutVars>
      </dgm:prSet>
      <dgm:spPr/>
    </dgm:pt>
    <dgm:pt modelId="{E465E1DD-68B1-4567-8E2D-3069CE518ED4}" type="pres">
      <dgm:prSet presAssocID="{C498458C-804D-40FA-A896-DCB4FD3E4ACB}" presName="rootConnector1" presStyleLbl="node1" presStyleIdx="0" presStyleCnt="0"/>
      <dgm:spPr/>
    </dgm:pt>
    <dgm:pt modelId="{891FCFA4-2DA1-4BB6-BB32-D8F434700764}" type="pres">
      <dgm:prSet presAssocID="{C498458C-804D-40FA-A896-DCB4FD3E4ACB}" presName="hierChild2" presStyleCnt="0"/>
      <dgm:spPr/>
    </dgm:pt>
    <dgm:pt modelId="{9CAB17F8-2E7C-4BFA-9340-A7A690635D5E}" type="pres">
      <dgm:prSet presAssocID="{F611E3DD-AD99-4A6F-A097-33EB7C1314E8}" presName="Name64" presStyleLbl="parChTrans1D2" presStyleIdx="0" presStyleCnt="8"/>
      <dgm:spPr/>
    </dgm:pt>
    <dgm:pt modelId="{3CFEF9E9-1755-4208-B381-49ED98E495B6}" type="pres">
      <dgm:prSet presAssocID="{23625B5A-AC5B-4E56-BE44-9A55AA71DF0B}" presName="hierRoot2" presStyleCnt="0">
        <dgm:presLayoutVars>
          <dgm:hierBranch val="init"/>
        </dgm:presLayoutVars>
      </dgm:prSet>
      <dgm:spPr/>
    </dgm:pt>
    <dgm:pt modelId="{6F079CB3-AB76-415B-8C14-E7675E5DEC6F}" type="pres">
      <dgm:prSet presAssocID="{23625B5A-AC5B-4E56-BE44-9A55AA71DF0B}" presName="rootComposite" presStyleCnt="0"/>
      <dgm:spPr/>
    </dgm:pt>
    <dgm:pt modelId="{F1E49844-B6D9-4B40-AD42-1B656E768FA3}" type="pres">
      <dgm:prSet presAssocID="{23625B5A-AC5B-4E56-BE44-9A55AA71DF0B}" presName="rootText" presStyleLbl="node2" presStyleIdx="0" presStyleCnt="6">
        <dgm:presLayoutVars>
          <dgm:chPref val="3"/>
        </dgm:presLayoutVars>
      </dgm:prSet>
      <dgm:spPr/>
    </dgm:pt>
    <dgm:pt modelId="{116FAA6C-D81B-4527-8817-A326A5D9FF51}" type="pres">
      <dgm:prSet presAssocID="{23625B5A-AC5B-4E56-BE44-9A55AA71DF0B}" presName="rootConnector" presStyleLbl="node2" presStyleIdx="0" presStyleCnt="6"/>
      <dgm:spPr/>
    </dgm:pt>
    <dgm:pt modelId="{D16B71C6-9B8B-4B8D-9D1E-877B96105BB9}" type="pres">
      <dgm:prSet presAssocID="{23625B5A-AC5B-4E56-BE44-9A55AA71DF0B}" presName="hierChild4" presStyleCnt="0"/>
      <dgm:spPr/>
    </dgm:pt>
    <dgm:pt modelId="{0E4AEF94-A511-4D6B-832D-9C55C06C301F}" type="pres">
      <dgm:prSet presAssocID="{2815DA7D-0C57-47C6-A96C-3DA6CC0008CF}" presName="Name64" presStyleLbl="parChTrans1D3" presStyleIdx="0" presStyleCnt="6"/>
      <dgm:spPr/>
    </dgm:pt>
    <dgm:pt modelId="{D4E51B9C-812D-402C-816F-4392A0499F44}" type="pres">
      <dgm:prSet presAssocID="{7357F5B5-1310-459F-9155-48170861CCEE}" presName="hierRoot2" presStyleCnt="0">
        <dgm:presLayoutVars>
          <dgm:hierBranch val="init"/>
        </dgm:presLayoutVars>
      </dgm:prSet>
      <dgm:spPr/>
    </dgm:pt>
    <dgm:pt modelId="{4F0EFF2B-C531-4615-9B5A-A849872A4B12}" type="pres">
      <dgm:prSet presAssocID="{7357F5B5-1310-459F-9155-48170861CCEE}" presName="rootComposite" presStyleCnt="0"/>
      <dgm:spPr/>
    </dgm:pt>
    <dgm:pt modelId="{997AD9BD-E232-4DB5-9620-2A1A86E65E12}" type="pres">
      <dgm:prSet presAssocID="{7357F5B5-1310-459F-9155-48170861CCEE}" presName="rootText" presStyleLbl="node3" presStyleIdx="0" presStyleCnt="6">
        <dgm:presLayoutVars>
          <dgm:chPref val="3"/>
        </dgm:presLayoutVars>
      </dgm:prSet>
      <dgm:spPr/>
    </dgm:pt>
    <dgm:pt modelId="{739D9C12-4675-4944-AFD3-6298D89F4A75}" type="pres">
      <dgm:prSet presAssocID="{7357F5B5-1310-459F-9155-48170861CCEE}" presName="rootConnector" presStyleLbl="node3" presStyleIdx="0" presStyleCnt="6"/>
      <dgm:spPr/>
    </dgm:pt>
    <dgm:pt modelId="{D2B044CF-B294-4D10-A644-FF41FC969EF3}" type="pres">
      <dgm:prSet presAssocID="{7357F5B5-1310-459F-9155-48170861CCEE}" presName="hierChild4" presStyleCnt="0"/>
      <dgm:spPr/>
    </dgm:pt>
    <dgm:pt modelId="{133149C6-58F2-446D-9945-CA9D455BD355}" type="pres">
      <dgm:prSet presAssocID="{7357F5B5-1310-459F-9155-48170861CCEE}" presName="hierChild5" presStyleCnt="0"/>
      <dgm:spPr/>
    </dgm:pt>
    <dgm:pt modelId="{F436549C-4CF1-49D5-A153-2B7D3CCE4156}" type="pres">
      <dgm:prSet presAssocID="{23625B5A-AC5B-4E56-BE44-9A55AA71DF0B}" presName="hierChild5" presStyleCnt="0"/>
      <dgm:spPr/>
    </dgm:pt>
    <dgm:pt modelId="{274E697B-026A-4B01-AE8B-2A38600777D9}" type="pres">
      <dgm:prSet presAssocID="{973DDB59-0DE2-492B-AB1E-7A9CB35B30F6}" presName="Name64" presStyleLbl="parChTrans1D2" presStyleIdx="1" presStyleCnt="8"/>
      <dgm:spPr/>
    </dgm:pt>
    <dgm:pt modelId="{4D0D7120-AD56-4B90-BD7C-FF8AAEFA2205}" type="pres">
      <dgm:prSet presAssocID="{C8E9E347-8104-4544-90FA-AD84EF076FC4}" presName="hierRoot2" presStyleCnt="0">
        <dgm:presLayoutVars>
          <dgm:hierBranch val="init"/>
        </dgm:presLayoutVars>
      </dgm:prSet>
      <dgm:spPr/>
    </dgm:pt>
    <dgm:pt modelId="{81A2046A-C144-47AA-B525-52B36CFA530B}" type="pres">
      <dgm:prSet presAssocID="{C8E9E347-8104-4544-90FA-AD84EF076FC4}" presName="rootComposite" presStyleCnt="0"/>
      <dgm:spPr/>
    </dgm:pt>
    <dgm:pt modelId="{A0E47A44-82E6-4982-82E4-882C2463953C}" type="pres">
      <dgm:prSet presAssocID="{C8E9E347-8104-4544-90FA-AD84EF076FC4}" presName="rootText" presStyleLbl="node2" presStyleIdx="1" presStyleCnt="6">
        <dgm:presLayoutVars>
          <dgm:chPref val="3"/>
        </dgm:presLayoutVars>
      </dgm:prSet>
      <dgm:spPr/>
    </dgm:pt>
    <dgm:pt modelId="{48D78C14-BFD8-4F48-85DC-26231DF798CB}" type="pres">
      <dgm:prSet presAssocID="{C8E9E347-8104-4544-90FA-AD84EF076FC4}" presName="rootConnector" presStyleLbl="node2" presStyleIdx="1" presStyleCnt="6"/>
      <dgm:spPr/>
    </dgm:pt>
    <dgm:pt modelId="{E6531C10-7A77-4EE6-8FF2-D107F39B318A}" type="pres">
      <dgm:prSet presAssocID="{C8E9E347-8104-4544-90FA-AD84EF076FC4}" presName="hierChild4" presStyleCnt="0"/>
      <dgm:spPr/>
    </dgm:pt>
    <dgm:pt modelId="{255E3788-8D1F-4730-9952-4F5B36A4D7D5}" type="pres">
      <dgm:prSet presAssocID="{6BDB820F-C8B9-4D1E-B61F-61FCC946AD71}" presName="Name64" presStyleLbl="parChTrans1D3" presStyleIdx="1" presStyleCnt="6"/>
      <dgm:spPr/>
    </dgm:pt>
    <dgm:pt modelId="{850E341A-542D-48F6-8CA2-D4A6E7E65608}" type="pres">
      <dgm:prSet presAssocID="{72525DDE-1175-443D-8ADC-4C14D9980C2B}" presName="hierRoot2" presStyleCnt="0">
        <dgm:presLayoutVars>
          <dgm:hierBranch val="init"/>
        </dgm:presLayoutVars>
      </dgm:prSet>
      <dgm:spPr/>
    </dgm:pt>
    <dgm:pt modelId="{E41AB3B9-B945-4F84-8EFB-F62E75F7507F}" type="pres">
      <dgm:prSet presAssocID="{72525DDE-1175-443D-8ADC-4C14D9980C2B}" presName="rootComposite" presStyleCnt="0"/>
      <dgm:spPr/>
    </dgm:pt>
    <dgm:pt modelId="{EF210E26-FA7C-4D0D-B8AA-2F44D8E3BC57}" type="pres">
      <dgm:prSet presAssocID="{72525DDE-1175-443D-8ADC-4C14D9980C2B}" presName="rootText" presStyleLbl="node3" presStyleIdx="1" presStyleCnt="6">
        <dgm:presLayoutVars>
          <dgm:chPref val="3"/>
        </dgm:presLayoutVars>
      </dgm:prSet>
      <dgm:spPr/>
    </dgm:pt>
    <dgm:pt modelId="{49BF598C-D30B-40A5-93C2-B9F30A6BDBB2}" type="pres">
      <dgm:prSet presAssocID="{72525DDE-1175-443D-8ADC-4C14D9980C2B}" presName="rootConnector" presStyleLbl="node3" presStyleIdx="1" presStyleCnt="6"/>
      <dgm:spPr/>
    </dgm:pt>
    <dgm:pt modelId="{EB95C91C-97EA-4EA8-B4D4-863BC61CAFBB}" type="pres">
      <dgm:prSet presAssocID="{72525DDE-1175-443D-8ADC-4C14D9980C2B}" presName="hierChild4" presStyleCnt="0"/>
      <dgm:spPr/>
    </dgm:pt>
    <dgm:pt modelId="{739D0D71-84AD-4054-9115-60655D135511}" type="pres">
      <dgm:prSet presAssocID="{72525DDE-1175-443D-8ADC-4C14D9980C2B}" presName="hierChild5" presStyleCnt="0"/>
      <dgm:spPr/>
    </dgm:pt>
    <dgm:pt modelId="{416EE112-E207-4C35-B080-A4D3C7CB3781}" type="pres">
      <dgm:prSet presAssocID="{C8E9E347-8104-4544-90FA-AD84EF076FC4}" presName="hierChild5" presStyleCnt="0"/>
      <dgm:spPr/>
    </dgm:pt>
    <dgm:pt modelId="{52964669-96F0-4E31-A5F4-AA3308D11A25}" type="pres">
      <dgm:prSet presAssocID="{3BE8031D-346B-40C3-9B85-41A0B9FE2E22}" presName="Name64" presStyleLbl="parChTrans1D2" presStyleIdx="2" presStyleCnt="8"/>
      <dgm:spPr/>
    </dgm:pt>
    <dgm:pt modelId="{6E91BD6E-6FC8-425D-BCA7-6035A76A17E7}" type="pres">
      <dgm:prSet presAssocID="{7209ED32-AA31-48F3-A3C2-88334EFA5BD2}" presName="hierRoot2" presStyleCnt="0">
        <dgm:presLayoutVars>
          <dgm:hierBranch val="init"/>
        </dgm:presLayoutVars>
      </dgm:prSet>
      <dgm:spPr/>
    </dgm:pt>
    <dgm:pt modelId="{98C0C091-47B1-48B5-89AA-4A9315DCEC7A}" type="pres">
      <dgm:prSet presAssocID="{7209ED32-AA31-48F3-A3C2-88334EFA5BD2}" presName="rootComposite" presStyleCnt="0"/>
      <dgm:spPr/>
    </dgm:pt>
    <dgm:pt modelId="{57268D2C-02F0-4D3F-8ABB-8CE69B6CC559}" type="pres">
      <dgm:prSet presAssocID="{7209ED32-AA31-48F3-A3C2-88334EFA5BD2}" presName="rootText" presStyleLbl="node2" presStyleIdx="2" presStyleCnt="6">
        <dgm:presLayoutVars>
          <dgm:chPref val="3"/>
        </dgm:presLayoutVars>
      </dgm:prSet>
      <dgm:spPr/>
    </dgm:pt>
    <dgm:pt modelId="{71501269-BEDA-4B27-88A3-5742B180C3CB}" type="pres">
      <dgm:prSet presAssocID="{7209ED32-AA31-48F3-A3C2-88334EFA5BD2}" presName="rootConnector" presStyleLbl="node2" presStyleIdx="2" presStyleCnt="6"/>
      <dgm:spPr/>
    </dgm:pt>
    <dgm:pt modelId="{2CD02C34-9281-406D-AABC-4723D188E142}" type="pres">
      <dgm:prSet presAssocID="{7209ED32-AA31-48F3-A3C2-88334EFA5BD2}" presName="hierChild4" presStyleCnt="0"/>
      <dgm:spPr/>
    </dgm:pt>
    <dgm:pt modelId="{4C19C30A-DC80-4CF8-A3C9-27B2178F2520}" type="pres">
      <dgm:prSet presAssocID="{F8614CC6-A15F-4B4B-9C0F-E22D55F01E0E}" presName="Name64" presStyleLbl="parChTrans1D3" presStyleIdx="2" presStyleCnt="6"/>
      <dgm:spPr/>
    </dgm:pt>
    <dgm:pt modelId="{6F67653A-8A08-4F94-83B2-FAA6FF7FD7CC}" type="pres">
      <dgm:prSet presAssocID="{908A4343-4A5E-412B-A93B-CA22163148A0}" presName="hierRoot2" presStyleCnt="0">
        <dgm:presLayoutVars>
          <dgm:hierBranch val="init"/>
        </dgm:presLayoutVars>
      </dgm:prSet>
      <dgm:spPr/>
    </dgm:pt>
    <dgm:pt modelId="{08DCBA21-5E26-48D9-8E79-987D62ED6420}" type="pres">
      <dgm:prSet presAssocID="{908A4343-4A5E-412B-A93B-CA22163148A0}" presName="rootComposite" presStyleCnt="0"/>
      <dgm:spPr/>
    </dgm:pt>
    <dgm:pt modelId="{9C87E00D-5EA4-4D97-977E-42B99C139135}" type="pres">
      <dgm:prSet presAssocID="{908A4343-4A5E-412B-A93B-CA22163148A0}" presName="rootText" presStyleLbl="node3" presStyleIdx="2" presStyleCnt="6">
        <dgm:presLayoutVars>
          <dgm:chPref val="3"/>
        </dgm:presLayoutVars>
      </dgm:prSet>
      <dgm:spPr/>
    </dgm:pt>
    <dgm:pt modelId="{A246991E-27A5-40E8-AB9D-FB25ED1C430E}" type="pres">
      <dgm:prSet presAssocID="{908A4343-4A5E-412B-A93B-CA22163148A0}" presName="rootConnector" presStyleLbl="node3" presStyleIdx="2" presStyleCnt="6"/>
      <dgm:spPr/>
    </dgm:pt>
    <dgm:pt modelId="{E9D223EA-6C27-46AD-943C-7C66660250C7}" type="pres">
      <dgm:prSet presAssocID="{908A4343-4A5E-412B-A93B-CA22163148A0}" presName="hierChild4" presStyleCnt="0"/>
      <dgm:spPr/>
    </dgm:pt>
    <dgm:pt modelId="{EFCE3A88-0828-4E9F-8136-54776AB33783}" type="pres">
      <dgm:prSet presAssocID="{908A4343-4A5E-412B-A93B-CA22163148A0}" presName="hierChild5" presStyleCnt="0"/>
      <dgm:spPr/>
    </dgm:pt>
    <dgm:pt modelId="{0FD44DF5-FF26-4688-9895-6141EBD7CBE6}" type="pres">
      <dgm:prSet presAssocID="{7209ED32-AA31-48F3-A3C2-88334EFA5BD2}" presName="hierChild5" presStyleCnt="0"/>
      <dgm:spPr/>
    </dgm:pt>
    <dgm:pt modelId="{B77E1733-F021-46E7-97D5-F8744EFBFA14}" type="pres">
      <dgm:prSet presAssocID="{385418AA-61D4-4E82-81BE-9B388345F0F6}" presName="Name64" presStyleLbl="parChTrans1D2" presStyleIdx="3" presStyleCnt="8"/>
      <dgm:spPr/>
    </dgm:pt>
    <dgm:pt modelId="{6D4E5A5F-38DC-4C18-85EC-CA59EDB8554F}" type="pres">
      <dgm:prSet presAssocID="{13BA6909-43AE-46B3-A468-05372A7F94F5}" presName="hierRoot2" presStyleCnt="0">
        <dgm:presLayoutVars>
          <dgm:hierBranch val="init"/>
        </dgm:presLayoutVars>
      </dgm:prSet>
      <dgm:spPr/>
    </dgm:pt>
    <dgm:pt modelId="{6EE1EF78-252F-4381-85AB-1BDEFF997023}" type="pres">
      <dgm:prSet presAssocID="{13BA6909-43AE-46B3-A468-05372A7F94F5}" presName="rootComposite" presStyleCnt="0"/>
      <dgm:spPr/>
    </dgm:pt>
    <dgm:pt modelId="{E20D69E5-CB80-44B5-9646-C811B759C657}" type="pres">
      <dgm:prSet presAssocID="{13BA6909-43AE-46B3-A468-05372A7F94F5}" presName="rootText" presStyleLbl="node2" presStyleIdx="3" presStyleCnt="6">
        <dgm:presLayoutVars>
          <dgm:chPref val="3"/>
        </dgm:presLayoutVars>
      </dgm:prSet>
      <dgm:spPr/>
    </dgm:pt>
    <dgm:pt modelId="{7958A9B7-5209-420D-8A2B-04AF9A04F9F0}" type="pres">
      <dgm:prSet presAssocID="{13BA6909-43AE-46B3-A468-05372A7F94F5}" presName="rootConnector" presStyleLbl="node2" presStyleIdx="3" presStyleCnt="6"/>
      <dgm:spPr/>
    </dgm:pt>
    <dgm:pt modelId="{03A4E855-E07F-4595-8F8C-831833EFBEDB}" type="pres">
      <dgm:prSet presAssocID="{13BA6909-43AE-46B3-A468-05372A7F94F5}" presName="hierChild4" presStyleCnt="0"/>
      <dgm:spPr/>
    </dgm:pt>
    <dgm:pt modelId="{ADFB57B1-FFA7-458C-B02A-2D020ACB8331}" type="pres">
      <dgm:prSet presAssocID="{785951B4-7187-41A8-BCB0-F656A2E26711}" presName="Name64" presStyleLbl="parChTrans1D3" presStyleIdx="3" presStyleCnt="6"/>
      <dgm:spPr/>
    </dgm:pt>
    <dgm:pt modelId="{A7E1598C-C0D4-4690-9F59-08EAAEA90879}" type="pres">
      <dgm:prSet presAssocID="{A3D3AE99-A9BC-47B2-AB20-E8FF902292CB}" presName="hierRoot2" presStyleCnt="0">
        <dgm:presLayoutVars>
          <dgm:hierBranch val="init"/>
        </dgm:presLayoutVars>
      </dgm:prSet>
      <dgm:spPr/>
    </dgm:pt>
    <dgm:pt modelId="{8593C6FA-A943-4997-8389-6641BDC4AA83}" type="pres">
      <dgm:prSet presAssocID="{A3D3AE99-A9BC-47B2-AB20-E8FF902292CB}" presName="rootComposite" presStyleCnt="0"/>
      <dgm:spPr/>
    </dgm:pt>
    <dgm:pt modelId="{F302F3A9-8B7B-43F9-B2E5-2D5D59D36D4B}" type="pres">
      <dgm:prSet presAssocID="{A3D3AE99-A9BC-47B2-AB20-E8FF902292CB}" presName="rootText" presStyleLbl="node3" presStyleIdx="3" presStyleCnt="6" custLinFactNeighborX="112">
        <dgm:presLayoutVars>
          <dgm:chPref val="3"/>
        </dgm:presLayoutVars>
      </dgm:prSet>
      <dgm:spPr/>
    </dgm:pt>
    <dgm:pt modelId="{E1B7196C-8525-49BB-8F11-15F8F342ADF2}" type="pres">
      <dgm:prSet presAssocID="{A3D3AE99-A9BC-47B2-AB20-E8FF902292CB}" presName="rootConnector" presStyleLbl="node3" presStyleIdx="3" presStyleCnt="6"/>
      <dgm:spPr/>
    </dgm:pt>
    <dgm:pt modelId="{01524937-C101-4274-9C58-3FDAB3739655}" type="pres">
      <dgm:prSet presAssocID="{A3D3AE99-A9BC-47B2-AB20-E8FF902292CB}" presName="hierChild4" presStyleCnt="0"/>
      <dgm:spPr/>
    </dgm:pt>
    <dgm:pt modelId="{4DE42EA1-7DE6-494E-9CCF-B53432727CA2}" type="pres">
      <dgm:prSet presAssocID="{A3D3AE99-A9BC-47B2-AB20-E8FF902292CB}" presName="hierChild5" presStyleCnt="0"/>
      <dgm:spPr/>
    </dgm:pt>
    <dgm:pt modelId="{F8E72889-DF3B-4AB4-8C4F-2D42C9C56EF6}" type="pres">
      <dgm:prSet presAssocID="{13BA6909-43AE-46B3-A468-05372A7F94F5}" presName="hierChild5" presStyleCnt="0"/>
      <dgm:spPr/>
    </dgm:pt>
    <dgm:pt modelId="{E5CD699B-793B-4C8F-9F51-874C3A7D2D2B}" type="pres">
      <dgm:prSet presAssocID="{ADC33CF3-F100-4EC4-9849-8F80CC56D670}" presName="Name64" presStyleLbl="parChTrans1D2" presStyleIdx="4" presStyleCnt="8"/>
      <dgm:spPr/>
    </dgm:pt>
    <dgm:pt modelId="{AACA67BE-ADA5-45A4-8938-9299F9501F00}" type="pres">
      <dgm:prSet presAssocID="{CEF97258-D2F3-488F-BEF3-4B4D991F7341}" presName="hierRoot2" presStyleCnt="0">
        <dgm:presLayoutVars>
          <dgm:hierBranch val="init"/>
        </dgm:presLayoutVars>
      </dgm:prSet>
      <dgm:spPr/>
    </dgm:pt>
    <dgm:pt modelId="{648DEF16-E74B-4954-B8E0-025492A1E00E}" type="pres">
      <dgm:prSet presAssocID="{CEF97258-D2F3-488F-BEF3-4B4D991F7341}" presName="rootComposite" presStyleCnt="0"/>
      <dgm:spPr/>
    </dgm:pt>
    <dgm:pt modelId="{51F51EFC-409A-463D-9B6A-7F783B6AA0D8}" type="pres">
      <dgm:prSet presAssocID="{CEF97258-D2F3-488F-BEF3-4B4D991F7341}" presName="rootText" presStyleLbl="node2" presStyleIdx="4" presStyleCnt="6">
        <dgm:presLayoutVars>
          <dgm:chPref val="3"/>
        </dgm:presLayoutVars>
      </dgm:prSet>
      <dgm:spPr/>
    </dgm:pt>
    <dgm:pt modelId="{6AB9546C-5BFE-46DB-A03B-8A2FA2CCCEBA}" type="pres">
      <dgm:prSet presAssocID="{CEF97258-D2F3-488F-BEF3-4B4D991F7341}" presName="rootConnector" presStyleLbl="node2" presStyleIdx="4" presStyleCnt="6"/>
      <dgm:spPr/>
    </dgm:pt>
    <dgm:pt modelId="{F1CE0A24-256F-42C7-9E61-3756C13C77E2}" type="pres">
      <dgm:prSet presAssocID="{CEF97258-D2F3-488F-BEF3-4B4D991F7341}" presName="hierChild4" presStyleCnt="0"/>
      <dgm:spPr/>
    </dgm:pt>
    <dgm:pt modelId="{9E90FF9F-D07B-40D4-AACC-B5D61E19DF92}" type="pres">
      <dgm:prSet presAssocID="{B0C2F2CF-8834-4353-8DFD-4BBDD5DE5AA9}" presName="Name64" presStyleLbl="parChTrans1D3" presStyleIdx="4" presStyleCnt="6"/>
      <dgm:spPr/>
    </dgm:pt>
    <dgm:pt modelId="{105D6AD4-2C26-4F99-95B7-79A66C3F3DAA}" type="pres">
      <dgm:prSet presAssocID="{A863E725-5327-4B17-8B57-9D022C3A7413}" presName="hierRoot2" presStyleCnt="0">
        <dgm:presLayoutVars>
          <dgm:hierBranch val="init"/>
        </dgm:presLayoutVars>
      </dgm:prSet>
      <dgm:spPr/>
    </dgm:pt>
    <dgm:pt modelId="{1131A862-13FC-4A6C-81B9-C4F17EBE485E}" type="pres">
      <dgm:prSet presAssocID="{A863E725-5327-4B17-8B57-9D022C3A7413}" presName="rootComposite" presStyleCnt="0"/>
      <dgm:spPr/>
    </dgm:pt>
    <dgm:pt modelId="{703420C4-7083-496B-8577-A710BB1055FB}" type="pres">
      <dgm:prSet presAssocID="{A863E725-5327-4B17-8B57-9D022C3A7413}" presName="rootText" presStyleLbl="node3" presStyleIdx="4" presStyleCnt="6" custScaleY="162630">
        <dgm:presLayoutVars>
          <dgm:chPref val="3"/>
        </dgm:presLayoutVars>
      </dgm:prSet>
      <dgm:spPr/>
    </dgm:pt>
    <dgm:pt modelId="{4D36DA51-933D-4540-AF35-F961134D8AE7}" type="pres">
      <dgm:prSet presAssocID="{A863E725-5327-4B17-8B57-9D022C3A7413}" presName="rootConnector" presStyleLbl="node3" presStyleIdx="4" presStyleCnt="6"/>
      <dgm:spPr/>
    </dgm:pt>
    <dgm:pt modelId="{441620B0-F51C-45E2-9C61-10FB874C81AD}" type="pres">
      <dgm:prSet presAssocID="{A863E725-5327-4B17-8B57-9D022C3A7413}" presName="hierChild4" presStyleCnt="0"/>
      <dgm:spPr/>
    </dgm:pt>
    <dgm:pt modelId="{95F59457-9046-4A5C-B709-FB93F62FE567}" type="pres">
      <dgm:prSet presAssocID="{A863E725-5327-4B17-8B57-9D022C3A7413}" presName="hierChild5" presStyleCnt="0"/>
      <dgm:spPr/>
    </dgm:pt>
    <dgm:pt modelId="{6051BCAC-53F5-48E0-923B-8F258C8A0DF2}" type="pres">
      <dgm:prSet presAssocID="{9CC68AD4-F403-4E26-9918-354A82913621}" presName="Name64" presStyleLbl="parChTrans1D3" presStyleIdx="5" presStyleCnt="6"/>
      <dgm:spPr/>
    </dgm:pt>
    <dgm:pt modelId="{3B60B6FB-42FE-464D-B293-D1C88E0A3B21}" type="pres">
      <dgm:prSet presAssocID="{51BD8219-FF32-45F6-96EF-0DE114D15C96}" presName="hierRoot2" presStyleCnt="0">
        <dgm:presLayoutVars>
          <dgm:hierBranch val="init"/>
        </dgm:presLayoutVars>
      </dgm:prSet>
      <dgm:spPr/>
    </dgm:pt>
    <dgm:pt modelId="{CC19F9AF-5FD2-44B2-BAA7-E82F12415BA9}" type="pres">
      <dgm:prSet presAssocID="{51BD8219-FF32-45F6-96EF-0DE114D15C96}" presName="rootComposite" presStyleCnt="0"/>
      <dgm:spPr/>
    </dgm:pt>
    <dgm:pt modelId="{C006246A-F8D7-47A7-8234-D5F00DFE6845}" type="pres">
      <dgm:prSet presAssocID="{51BD8219-FF32-45F6-96EF-0DE114D15C96}" presName="rootText" presStyleLbl="node3" presStyleIdx="5" presStyleCnt="6" custScaleY="196919">
        <dgm:presLayoutVars>
          <dgm:chPref val="3"/>
        </dgm:presLayoutVars>
      </dgm:prSet>
      <dgm:spPr/>
    </dgm:pt>
    <dgm:pt modelId="{5654FA32-9A7F-43ED-B927-82398CFEC7BE}" type="pres">
      <dgm:prSet presAssocID="{51BD8219-FF32-45F6-96EF-0DE114D15C96}" presName="rootConnector" presStyleLbl="node3" presStyleIdx="5" presStyleCnt="6"/>
      <dgm:spPr/>
    </dgm:pt>
    <dgm:pt modelId="{BC4F8D8C-8EB1-4789-A2F0-1CCADF48C91C}" type="pres">
      <dgm:prSet presAssocID="{51BD8219-FF32-45F6-96EF-0DE114D15C96}" presName="hierChild4" presStyleCnt="0"/>
      <dgm:spPr/>
    </dgm:pt>
    <dgm:pt modelId="{BDA44812-7A9F-4926-9096-1F8982465FB9}" type="pres">
      <dgm:prSet presAssocID="{51BD8219-FF32-45F6-96EF-0DE114D15C96}" presName="hierChild5" presStyleCnt="0"/>
      <dgm:spPr/>
    </dgm:pt>
    <dgm:pt modelId="{F40F520B-80D6-4473-8E0D-4D45866F62CB}" type="pres">
      <dgm:prSet presAssocID="{CEF97258-D2F3-488F-BEF3-4B4D991F7341}" presName="hierChild5" presStyleCnt="0"/>
      <dgm:spPr/>
    </dgm:pt>
    <dgm:pt modelId="{36E97CA6-631C-4F1D-AE77-A0B5A1649397}" type="pres">
      <dgm:prSet presAssocID="{E8BDFD68-EAA3-4038-8D9D-441E9CC0C340}" presName="Name64" presStyleLbl="parChTrans1D2" presStyleIdx="5" presStyleCnt="8"/>
      <dgm:spPr/>
    </dgm:pt>
    <dgm:pt modelId="{64E6074B-2D59-492D-A608-ABCEA5A66FA1}" type="pres">
      <dgm:prSet presAssocID="{2AB72214-FE4C-42B7-8ABC-7C06A2694885}" presName="hierRoot2" presStyleCnt="0">
        <dgm:presLayoutVars>
          <dgm:hierBranch val="init"/>
        </dgm:presLayoutVars>
      </dgm:prSet>
      <dgm:spPr/>
    </dgm:pt>
    <dgm:pt modelId="{7E0D541A-49D0-4FC4-B15B-44BF69EB8331}" type="pres">
      <dgm:prSet presAssocID="{2AB72214-FE4C-42B7-8ABC-7C06A2694885}" presName="rootComposite" presStyleCnt="0"/>
      <dgm:spPr/>
    </dgm:pt>
    <dgm:pt modelId="{16BB5179-F5DE-4C8D-8539-765E778A4B99}" type="pres">
      <dgm:prSet presAssocID="{2AB72214-FE4C-42B7-8ABC-7C06A2694885}" presName="rootText" presStyleLbl="node2" presStyleIdx="5" presStyleCnt="6">
        <dgm:presLayoutVars>
          <dgm:chPref val="3"/>
        </dgm:presLayoutVars>
      </dgm:prSet>
      <dgm:spPr/>
    </dgm:pt>
    <dgm:pt modelId="{7FE1330A-49B5-4BF2-83AA-9622C1D9514C}" type="pres">
      <dgm:prSet presAssocID="{2AB72214-FE4C-42B7-8ABC-7C06A2694885}" presName="rootConnector" presStyleLbl="node2" presStyleIdx="5" presStyleCnt="6"/>
      <dgm:spPr/>
    </dgm:pt>
    <dgm:pt modelId="{0341DE9C-84A7-4FAF-947B-4B469EA07C23}" type="pres">
      <dgm:prSet presAssocID="{2AB72214-FE4C-42B7-8ABC-7C06A2694885}" presName="hierChild4" presStyleCnt="0"/>
      <dgm:spPr/>
    </dgm:pt>
    <dgm:pt modelId="{BE1D9028-CA48-432C-8190-59E14127F8FF}" type="pres">
      <dgm:prSet presAssocID="{2AB72214-FE4C-42B7-8ABC-7C06A2694885}" presName="hierChild5" presStyleCnt="0"/>
      <dgm:spPr/>
    </dgm:pt>
    <dgm:pt modelId="{65469B1F-26EF-4787-AE25-57941EAB6089}" type="pres">
      <dgm:prSet presAssocID="{C498458C-804D-40FA-A896-DCB4FD3E4ACB}" presName="hierChild3" presStyleCnt="0"/>
      <dgm:spPr/>
    </dgm:pt>
    <dgm:pt modelId="{8CDC0E32-EA49-421A-9465-76F8EAE28952}" type="pres">
      <dgm:prSet presAssocID="{ADBC6488-D573-4CD9-A369-FD0AEFF056EA}" presName="Name115" presStyleLbl="parChTrans1D2" presStyleIdx="6" presStyleCnt="8"/>
      <dgm:spPr/>
    </dgm:pt>
    <dgm:pt modelId="{35EE8D69-A835-4002-B798-08791AF6B85A}" type="pres">
      <dgm:prSet presAssocID="{2F5DD45D-F320-4F25-BA59-9EA8F58EAF5C}" presName="hierRoot3" presStyleCnt="0">
        <dgm:presLayoutVars>
          <dgm:hierBranch val="init"/>
        </dgm:presLayoutVars>
      </dgm:prSet>
      <dgm:spPr/>
    </dgm:pt>
    <dgm:pt modelId="{81D20636-B368-4D52-BCE1-B2D1348C9C5E}" type="pres">
      <dgm:prSet presAssocID="{2F5DD45D-F320-4F25-BA59-9EA8F58EAF5C}" presName="rootComposite3" presStyleCnt="0"/>
      <dgm:spPr/>
    </dgm:pt>
    <dgm:pt modelId="{E059E11A-19C4-4298-B2F4-2400661AE88C}" type="pres">
      <dgm:prSet presAssocID="{2F5DD45D-F320-4F25-BA59-9EA8F58EAF5C}" presName="rootText3" presStyleLbl="asst1" presStyleIdx="0" presStyleCnt="2">
        <dgm:presLayoutVars>
          <dgm:chPref val="3"/>
        </dgm:presLayoutVars>
      </dgm:prSet>
      <dgm:spPr/>
    </dgm:pt>
    <dgm:pt modelId="{7B9BBA0A-536F-4E06-9F14-B779C88AF968}" type="pres">
      <dgm:prSet presAssocID="{2F5DD45D-F320-4F25-BA59-9EA8F58EAF5C}" presName="rootConnector3" presStyleLbl="asst1" presStyleIdx="0" presStyleCnt="2"/>
      <dgm:spPr/>
    </dgm:pt>
    <dgm:pt modelId="{DAB4D459-3A19-4A11-9FDB-EEFA3583AC1E}" type="pres">
      <dgm:prSet presAssocID="{2F5DD45D-F320-4F25-BA59-9EA8F58EAF5C}" presName="hierChild6" presStyleCnt="0"/>
      <dgm:spPr/>
    </dgm:pt>
    <dgm:pt modelId="{4D88120A-3B88-46AF-8DB6-FD5473D2BEE9}" type="pres">
      <dgm:prSet presAssocID="{2F5DD45D-F320-4F25-BA59-9EA8F58EAF5C}" presName="hierChild7" presStyleCnt="0"/>
      <dgm:spPr/>
    </dgm:pt>
    <dgm:pt modelId="{08AE3284-32BA-4702-87E7-13EA5871C71F}" type="pres">
      <dgm:prSet presAssocID="{8EA4E32F-561C-4A7D-882A-C78E9B5FC520}" presName="Name115" presStyleLbl="parChTrans1D2" presStyleIdx="7" presStyleCnt="8"/>
      <dgm:spPr/>
    </dgm:pt>
    <dgm:pt modelId="{82830E7D-F120-4B67-BEB2-34DA4D3170D3}" type="pres">
      <dgm:prSet presAssocID="{593165FF-7F27-45A4-9780-B222FD195140}" presName="hierRoot3" presStyleCnt="0">
        <dgm:presLayoutVars>
          <dgm:hierBranch val="init"/>
        </dgm:presLayoutVars>
      </dgm:prSet>
      <dgm:spPr/>
    </dgm:pt>
    <dgm:pt modelId="{824F99CB-E62E-4199-96A6-9C7D151C0169}" type="pres">
      <dgm:prSet presAssocID="{593165FF-7F27-45A4-9780-B222FD195140}" presName="rootComposite3" presStyleCnt="0"/>
      <dgm:spPr/>
    </dgm:pt>
    <dgm:pt modelId="{6487738C-002F-4C86-885D-6C7058F2AC03}" type="pres">
      <dgm:prSet presAssocID="{593165FF-7F27-45A4-9780-B222FD195140}" presName="rootText3" presStyleLbl="asst1" presStyleIdx="1" presStyleCnt="2">
        <dgm:presLayoutVars>
          <dgm:chPref val="3"/>
        </dgm:presLayoutVars>
      </dgm:prSet>
      <dgm:spPr/>
    </dgm:pt>
    <dgm:pt modelId="{0EDA48C3-5EA8-4506-8114-ABC52675E1FA}" type="pres">
      <dgm:prSet presAssocID="{593165FF-7F27-45A4-9780-B222FD195140}" presName="rootConnector3" presStyleLbl="asst1" presStyleIdx="1" presStyleCnt="2"/>
      <dgm:spPr/>
    </dgm:pt>
    <dgm:pt modelId="{8E2254B8-C9C3-4ABC-837C-F1EFD223FC05}" type="pres">
      <dgm:prSet presAssocID="{593165FF-7F27-45A4-9780-B222FD195140}" presName="hierChild6" presStyleCnt="0"/>
      <dgm:spPr/>
    </dgm:pt>
    <dgm:pt modelId="{D42ED0AD-6C66-4953-A2EE-991829D5CF92}" type="pres">
      <dgm:prSet presAssocID="{593165FF-7F27-45A4-9780-B222FD195140}" presName="hierChild7" presStyleCnt="0"/>
      <dgm:spPr/>
    </dgm:pt>
  </dgm:ptLst>
  <dgm:cxnLst>
    <dgm:cxn modelId="{8B234D02-2037-4F43-BA22-A82118909240}" type="presOf" srcId="{2815DA7D-0C57-47C6-A96C-3DA6CC0008CF}" destId="{0E4AEF94-A511-4D6B-832D-9C55C06C301F}" srcOrd="0" destOrd="0" presId="urn:microsoft.com/office/officeart/2009/3/layout/HorizontalOrganizationChart"/>
    <dgm:cxn modelId="{4CF4BD15-F90F-4D68-BAD9-C0D9D02B4DAF}" srcId="{13BA6909-43AE-46B3-A468-05372A7F94F5}" destId="{A3D3AE99-A9BC-47B2-AB20-E8FF902292CB}" srcOrd="0" destOrd="0" parTransId="{785951B4-7187-41A8-BCB0-F656A2E26711}" sibTransId="{9899B0D9-AC89-4F26-94D3-868E6BEDFE67}"/>
    <dgm:cxn modelId="{1D82301A-A896-4310-BCC6-34BB2933135A}" type="presOf" srcId="{593165FF-7F27-45A4-9780-B222FD195140}" destId="{6487738C-002F-4C86-885D-6C7058F2AC03}" srcOrd="0" destOrd="0" presId="urn:microsoft.com/office/officeart/2009/3/layout/HorizontalOrganizationChart"/>
    <dgm:cxn modelId="{527D5A1F-6821-4ACD-A2AE-2C9B838A3382}" type="presOf" srcId="{51BD8219-FF32-45F6-96EF-0DE114D15C96}" destId="{C006246A-F8D7-47A7-8234-D5F00DFE6845}" srcOrd="0" destOrd="0" presId="urn:microsoft.com/office/officeart/2009/3/layout/HorizontalOrganizationChart"/>
    <dgm:cxn modelId="{FFEBC623-385D-4D78-A92C-3CC67C0DF01A}" srcId="{C8E9E347-8104-4544-90FA-AD84EF076FC4}" destId="{72525DDE-1175-443D-8ADC-4C14D9980C2B}" srcOrd="0" destOrd="0" parTransId="{6BDB820F-C8B9-4D1E-B61F-61FCC946AD71}" sibTransId="{D09C1DF7-3090-432E-B1B4-E639699B49C6}"/>
    <dgm:cxn modelId="{AE4A9126-5D6F-4C90-98EF-F4F697FBF852}" type="presOf" srcId="{51BD8219-FF32-45F6-96EF-0DE114D15C96}" destId="{5654FA32-9A7F-43ED-B927-82398CFEC7BE}" srcOrd="1" destOrd="0" presId="urn:microsoft.com/office/officeart/2009/3/layout/HorizontalOrganizationChart"/>
    <dgm:cxn modelId="{1CED1629-9205-4E21-A9DB-4B63578D2236}" type="presOf" srcId="{C498458C-804D-40FA-A896-DCB4FD3E4ACB}" destId="{9EAF7AA8-AED2-46BD-B747-1418E718AAF9}" srcOrd="0" destOrd="0" presId="urn:microsoft.com/office/officeart/2009/3/layout/HorizontalOrganizationChart"/>
    <dgm:cxn modelId="{F9CF8E5B-5653-48F3-9D57-F1787DC7F5D0}" type="presOf" srcId="{2AB72214-FE4C-42B7-8ABC-7C06A2694885}" destId="{16BB5179-F5DE-4C8D-8539-765E778A4B99}" srcOrd="0" destOrd="0" presId="urn:microsoft.com/office/officeart/2009/3/layout/HorizontalOrganizationChart"/>
    <dgm:cxn modelId="{EA7CAC41-76C4-44E0-8108-0A66078D6422}" srcId="{2D8AE0ED-01F8-4D1C-A21C-C8DD4F3A7F0E}" destId="{C498458C-804D-40FA-A896-DCB4FD3E4ACB}" srcOrd="0" destOrd="0" parTransId="{26C66334-A8A2-42D7-835E-F404022B719F}" sibTransId="{F4B9E164-E33B-411A-955A-9DFC0374B3EE}"/>
    <dgm:cxn modelId="{25205163-09A4-46C9-A293-9FAD88E2D03F}" type="presOf" srcId="{13BA6909-43AE-46B3-A468-05372A7F94F5}" destId="{7958A9B7-5209-420D-8A2B-04AF9A04F9F0}" srcOrd="1" destOrd="0" presId="urn:microsoft.com/office/officeart/2009/3/layout/HorizontalOrganizationChart"/>
    <dgm:cxn modelId="{E28E7445-5362-4075-8BAB-FCBCC1678067}" type="presOf" srcId="{2AB72214-FE4C-42B7-8ABC-7C06A2694885}" destId="{7FE1330A-49B5-4BF2-83AA-9622C1D9514C}" srcOrd="1" destOrd="0" presId="urn:microsoft.com/office/officeart/2009/3/layout/HorizontalOrganizationChart"/>
    <dgm:cxn modelId="{FE4E8646-AD47-40F1-9B0C-0F571BD608AB}" type="presOf" srcId="{C8E9E347-8104-4544-90FA-AD84EF076FC4}" destId="{48D78C14-BFD8-4F48-85DC-26231DF798CB}" srcOrd="1" destOrd="0" presId="urn:microsoft.com/office/officeart/2009/3/layout/HorizontalOrganizationChart"/>
    <dgm:cxn modelId="{C432604C-2815-4497-A0AA-B4F244B4D990}" type="presOf" srcId="{A863E725-5327-4B17-8B57-9D022C3A7413}" destId="{703420C4-7083-496B-8577-A710BB1055FB}" srcOrd="0" destOrd="0" presId="urn:microsoft.com/office/officeart/2009/3/layout/HorizontalOrganizationChart"/>
    <dgm:cxn modelId="{063C894D-9FF5-4F1B-A84C-393BE58E0F86}" type="presOf" srcId="{A863E725-5327-4B17-8B57-9D022C3A7413}" destId="{4D36DA51-933D-4540-AF35-F961134D8AE7}" srcOrd="1" destOrd="0" presId="urn:microsoft.com/office/officeart/2009/3/layout/HorizontalOrganizationChart"/>
    <dgm:cxn modelId="{B2D0AA4D-98CD-45E6-8C6B-9290C1FEF771}" type="presOf" srcId="{9CC68AD4-F403-4E26-9918-354A82913621}" destId="{6051BCAC-53F5-48E0-923B-8F258C8A0DF2}" srcOrd="0" destOrd="0" presId="urn:microsoft.com/office/officeart/2009/3/layout/HorizontalOrganizationChart"/>
    <dgm:cxn modelId="{4C8FA753-6905-4EF3-8CB4-F927D1B4C5F0}" type="presOf" srcId="{CEF97258-D2F3-488F-BEF3-4B4D991F7341}" destId="{51F51EFC-409A-463D-9B6A-7F783B6AA0D8}" srcOrd="0" destOrd="0" presId="urn:microsoft.com/office/officeart/2009/3/layout/HorizontalOrganizationChart"/>
    <dgm:cxn modelId="{86338E59-21CE-4D05-AA46-A4AC57228AD6}" srcId="{CEF97258-D2F3-488F-BEF3-4B4D991F7341}" destId="{51BD8219-FF32-45F6-96EF-0DE114D15C96}" srcOrd="1" destOrd="0" parTransId="{9CC68AD4-F403-4E26-9918-354A82913621}" sibTransId="{D86085F2-2F5B-41A2-9C0D-63694E0DAF9B}"/>
    <dgm:cxn modelId="{DDFD947A-EAA7-47D1-BA66-A0F4E6BFB077}" type="presOf" srcId="{A3D3AE99-A9BC-47B2-AB20-E8FF902292CB}" destId="{E1B7196C-8525-49BB-8F11-15F8F342ADF2}" srcOrd="1" destOrd="0" presId="urn:microsoft.com/office/officeart/2009/3/layout/HorizontalOrganizationChart"/>
    <dgm:cxn modelId="{F0EDDC7D-6CA2-4AA1-ABE7-1C076516DB28}" type="presOf" srcId="{2D8AE0ED-01F8-4D1C-A21C-C8DD4F3A7F0E}" destId="{FCEE32D3-75E0-4A3E-A4A1-9B6EA8870DD3}" srcOrd="0" destOrd="0" presId="urn:microsoft.com/office/officeart/2009/3/layout/HorizontalOrganizationChart"/>
    <dgm:cxn modelId="{EDED1281-AD40-4BA0-B9C6-9A9C9B91A5B4}" type="presOf" srcId="{23625B5A-AC5B-4E56-BE44-9A55AA71DF0B}" destId="{F1E49844-B6D9-4B40-AD42-1B656E768FA3}" srcOrd="0" destOrd="0" presId="urn:microsoft.com/office/officeart/2009/3/layout/HorizontalOrganizationChart"/>
    <dgm:cxn modelId="{38863C83-3CF9-4E25-9147-96BC23813E69}" type="presOf" srcId="{F611E3DD-AD99-4A6F-A097-33EB7C1314E8}" destId="{9CAB17F8-2E7C-4BFA-9340-A7A690635D5E}" srcOrd="0" destOrd="0" presId="urn:microsoft.com/office/officeart/2009/3/layout/HorizontalOrganizationChart"/>
    <dgm:cxn modelId="{7326288E-547D-46F8-8DFC-BDF34AFB5B9A}" srcId="{C498458C-804D-40FA-A896-DCB4FD3E4ACB}" destId="{C8E9E347-8104-4544-90FA-AD84EF076FC4}" srcOrd="3" destOrd="0" parTransId="{973DDB59-0DE2-492B-AB1E-7A9CB35B30F6}" sibTransId="{AA3AB7C3-A6B2-45F3-8D49-CB17A9F9FBCD}"/>
    <dgm:cxn modelId="{75821F96-FAFB-4369-8A0F-F3BE97F846B7}" type="presOf" srcId="{7209ED32-AA31-48F3-A3C2-88334EFA5BD2}" destId="{57268D2C-02F0-4D3F-8ABB-8CE69B6CC559}" srcOrd="0" destOrd="0" presId="urn:microsoft.com/office/officeart/2009/3/layout/HorizontalOrganizationChart"/>
    <dgm:cxn modelId="{2F91A19B-084D-4B07-AE1D-8E643F108B18}" type="presOf" srcId="{908A4343-4A5E-412B-A93B-CA22163148A0}" destId="{9C87E00D-5EA4-4D97-977E-42B99C139135}" srcOrd="0" destOrd="0" presId="urn:microsoft.com/office/officeart/2009/3/layout/HorizontalOrganizationChart"/>
    <dgm:cxn modelId="{3FD0319C-5AEE-4E02-A9AC-69B40801E917}" type="presOf" srcId="{E8BDFD68-EAA3-4038-8D9D-441E9CC0C340}" destId="{36E97CA6-631C-4F1D-AE77-A0B5A1649397}" srcOrd="0" destOrd="0" presId="urn:microsoft.com/office/officeart/2009/3/layout/HorizontalOrganizationChart"/>
    <dgm:cxn modelId="{34C6729C-4E29-4ADF-A53A-AB2D5665B303}" type="presOf" srcId="{6BDB820F-C8B9-4D1E-B61F-61FCC946AD71}" destId="{255E3788-8D1F-4730-9952-4F5B36A4D7D5}" srcOrd="0" destOrd="0" presId="urn:microsoft.com/office/officeart/2009/3/layout/HorizontalOrganizationChart"/>
    <dgm:cxn modelId="{41CBCC9C-E7CC-4433-8A3A-CBC2B3FB7E55}" srcId="{C498458C-804D-40FA-A896-DCB4FD3E4ACB}" destId="{23625B5A-AC5B-4E56-BE44-9A55AA71DF0B}" srcOrd="2" destOrd="0" parTransId="{F611E3DD-AD99-4A6F-A097-33EB7C1314E8}" sibTransId="{FE44DBD7-0AFD-4571-B4A4-FB45FE00963D}"/>
    <dgm:cxn modelId="{DD15D19D-F250-44E3-BBC5-BF793342ADBC}" type="presOf" srcId="{72525DDE-1175-443D-8ADC-4C14D9980C2B}" destId="{EF210E26-FA7C-4D0D-B8AA-2F44D8E3BC57}" srcOrd="0" destOrd="0" presId="urn:microsoft.com/office/officeart/2009/3/layout/HorizontalOrganizationChart"/>
    <dgm:cxn modelId="{77B6F69D-35B7-4C2E-9325-D138515B0F44}" type="presOf" srcId="{7357F5B5-1310-459F-9155-48170861CCEE}" destId="{997AD9BD-E232-4DB5-9620-2A1A86E65E12}" srcOrd="0" destOrd="0" presId="urn:microsoft.com/office/officeart/2009/3/layout/HorizontalOrganizationChart"/>
    <dgm:cxn modelId="{2F151CA3-3DF3-4795-8070-EE3191A73FC0}" srcId="{7209ED32-AA31-48F3-A3C2-88334EFA5BD2}" destId="{908A4343-4A5E-412B-A93B-CA22163148A0}" srcOrd="0" destOrd="0" parTransId="{F8614CC6-A15F-4B4B-9C0F-E22D55F01E0E}" sibTransId="{11A2041B-6EA9-4992-9CB4-C7CD76D0542F}"/>
    <dgm:cxn modelId="{573E06A8-0ECA-40D7-A106-13BBDEE200FB}" type="presOf" srcId="{CEF97258-D2F3-488F-BEF3-4B4D991F7341}" destId="{6AB9546C-5BFE-46DB-A03B-8A2FA2CCCEBA}" srcOrd="1" destOrd="0" presId="urn:microsoft.com/office/officeart/2009/3/layout/HorizontalOrganizationChart"/>
    <dgm:cxn modelId="{399045AC-E69B-44AE-978E-4CBB6923E050}" type="presOf" srcId="{593165FF-7F27-45A4-9780-B222FD195140}" destId="{0EDA48C3-5EA8-4506-8114-ABC52675E1FA}" srcOrd="1" destOrd="0" presId="urn:microsoft.com/office/officeart/2009/3/layout/HorizontalOrganizationChart"/>
    <dgm:cxn modelId="{34682DB4-63F2-4418-9B61-EA912E783396}" type="presOf" srcId="{785951B4-7187-41A8-BCB0-F656A2E26711}" destId="{ADFB57B1-FFA7-458C-B02A-2D020ACB8331}" srcOrd="0" destOrd="0" presId="urn:microsoft.com/office/officeart/2009/3/layout/HorizontalOrganizationChart"/>
    <dgm:cxn modelId="{ED3660C0-83E6-4163-8B46-086A64378EBB}" type="presOf" srcId="{908A4343-4A5E-412B-A93B-CA22163148A0}" destId="{A246991E-27A5-40E8-AB9D-FB25ED1C430E}" srcOrd="1" destOrd="0" presId="urn:microsoft.com/office/officeart/2009/3/layout/HorizontalOrganizationChart"/>
    <dgm:cxn modelId="{7B7975C2-24BF-412E-BC8A-FC924DCAEA9F}" type="presOf" srcId="{7209ED32-AA31-48F3-A3C2-88334EFA5BD2}" destId="{71501269-BEDA-4B27-88A3-5742B180C3CB}" srcOrd="1" destOrd="0" presId="urn:microsoft.com/office/officeart/2009/3/layout/HorizontalOrganizationChart"/>
    <dgm:cxn modelId="{1DDE77C5-4EB9-419F-A059-DB53F7F08F4B}" srcId="{C498458C-804D-40FA-A896-DCB4FD3E4ACB}" destId="{2AB72214-FE4C-42B7-8ABC-7C06A2694885}" srcOrd="7" destOrd="0" parTransId="{E8BDFD68-EAA3-4038-8D9D-441E9CC0C340}" sibTransId="{ECB8D64F-29D8-41BD-BA9C-C55E895BA433}"/>
    <dgm:cxn modelId="{710670C6-56E5-45EA-9AEF-CA43A5B06C50}" srcId="{C498458C-804D-40FA-A896-DCB4FD3E4ACB}" destId="{593165FF-7F27-45A4-9780-B222FD195140}" srcOrd="1" destOrd="0" parTransId="{8EA4E32F-561C-4A7D-882A-C78E9B5FC520}" sibTransId="{6CFF447C-FDAA-4B08-B1A2-9184C01D8394}"/>
    <dgm:cxn modelId="{D7F6FAC7-D103-43D3-B348-8E30D469FCE2}" type="presOf" srcId="{23625B5A-AC5B-4E56-BE44-9A55AA71DF0B}" destId="{116FAA6C-D81B-4527-8817-A326A5D9FF51}" srcOrd="1" destOrd="0" presId="urn:microsoft.com/office/officeart/2009/3/layout/HorizontalOrganizationChart"/>
    <dgm:cxn modelId="{DB0D0FCF-66B4-4C7F-AE40-96446009F21B}" srcId="{C498458C-804D-40FA-A896-DCB4FD3E4ACB}" destId="{CEF97258-D2F3-488F-BEF3-4B4D991F7341}" srcOrd="6" destOrd="0" parTransId="{ADC33CF3-F100-4EC4-9849-8F80CC56D670}" sibTransId="{5598F7EB-69EC-44F0-902F-C1342FF185CA}"/>
    <dgm:cxn modelId="{D9A8B2D2-D8B5-4293-8A9F-AF8F5938B88F}" type="presOf" srcId="{C8E9E347-8104-4544-90FA-AD84EF076FC4}" destId="{A0E47A44-82E6-4982-82E4-882C2463953C}" srcOrd="0" destOrd="0" presId="urn:microsoft.com/office/officeart/2009/3/layout/HorizontalOrganizationChart"/>
    <dgm:cxn modelId="{A15249D8-385D-4398-9CEA-C95ABD51EEBF}" srcId="{23625B5A-AC5B-4E56-BE44-9A55AA71DF0B}" destId="{7357F5B5-1310-459F-9155-48170861CCEE}" srcOrd="0" destOrd="0" parTransId="{2815DA7D-0C57-47C6-A96C-3DA6CC0008CF}" sibTransId="{B939DE11-CDD2-4A96-A640-2C5608EC8A9A}"/>
    <dgm:cxn modelId="{B8BFCED8-D468-4B46-A4DC-3C7F89CF0FF9}" type="presOf" srcId="{ADC33CF3-F100-4EC4-9849-8F80CC56D670}" destId="{E5CD699B-793B-4C8F-9F51-874C3A7D2D2B}" srcOrd="0" destOrd="0" presId="urn:microsoft.com/office/officeart/2009/3/layout/HorizontalOrganizationChart"/>
    <dgm:cxn modelId="{6A2542DA-9FF2-4F1C-A29C-58CE96D28E79}" type="presOf" srcId="{8EA4E32F-561C-4A7D-882A-C78E9B5FC520}" destId="{08AE3284-32BA-4702-87E7-13EA5871C71F}" srcOrd="0" destOrd="0" presId="urn:microsoft.com/office/officeart/2009/3/layout/HorizontalOrganizationChart"/>
    <dgm:cxn modelId="{4EF405DC-095F-4120-B64F-C0147C607099}" srcId="{CEF97258-D2F3-488F-BEF3-4B4D991F7341}" destId="{A863E725-5327-4B17-8B57-9D022C3A7413}" srcOrd="0" destOrd="0" parTransId="{B0C2F2CF-8834-4353-8DFD-4BBDD5DE5AA9}" sibTransId="{09D1AA0F-56C1-47F3-A0FA-016F476ACF6F}"/>
    <dgm:cxn modelId="{B51176DC-57AA-4482-8F68-2AB6D85B77B6}" srcId="{C498458C-804D-40FA-A896-DCB4FD3E4ACB}" destId="{7209ED32-AA31-48F3-A3C2-88334EFA5BD2}" srcOrd="4" destOrd="0" parTransId="{3BE8031D-346B-40C3-9B85-41A0B9FE2E22}" sibTransId="{60884D92-92A8-4E90-BAA2-E1FAFB0B1840}"/>
    <dgm:cxn modelId="{FBA256DD-9C5F-49F6-8CFE-2E992560E16D}" type="presOf" srcId="{C498458C-804D-40FA-A896-DCB4FD3E4ACB}" destId="{E465E1DD-68B1-4567-8E2D-3069CE518ED4}" srcOrd="1" destOrd="0" presId="urn:microsoft.com/office/officeart/2009/3/layout/HorizontalOrganizationChart"/>
    <dgm:cxn modelId="{FFC300E1-4AD1-445A-9C5B-9DFB9645A2F9}" type="presOf" srcId="{973DDB59-0DE2-492B-AB1E-7A9CB35B30F6}" destId="{274E697B-026A-4B01-AE8B-2A38600777D9}" srcOrd="0" destOrd="0" presId="urn:microsoft.com/office/officeart/2009/3/layout/HorizontalOrganizationChart"/>
    <dgm:cxn modelId="{11D287E3-CC2F-4F34-A905-CFFCDA7CBE66}" type="presOf" srcId="{2F5DD45D-F320-4F25-BA59-9EA8F58EAF5C}" destId="{7B9BBA0A-536F-4E06-9F14-B779C88AF968}" srcOrd="1" destOrd="0" presId="urn:microsoft.com/office/officeart/2009/3/layout/HorizontalOrganizationChart"/>
    <dgm:cxn modelId="{34BECDEB-8149-436F-9E55-E7F7F07D82A6}" type="presOf" srcId="{F8614CC6-A15F-4B4B-9C0F-E22D55F01E0E}" destId="{4C19C30A-DC80-4CF8-A3C9-27B2178F2520}" srcOrd="0" destOrd="0" presId="urn:microsoft.com/office/officeart/2009/3/layout/HorizontalOrganizationChart"/>
    <dgm:cxn modelId="{D37360EE-49DF-4EF6-B71F-C7177F3EAC4C}" srcId="{C498458C-804D-40FA-A896-DCB4FD3E4ACB}" destId="{2F5DD45D-F320-4F25-BA59-9EA8F58EAF5C}" srcOrd="0" destOrd="0" parTransId="{ADBC6488-D573-4CD9-A369-FD0AEFF056EA}" sibTransId="{7CB28D6C-884D-491F-833C-A338017E3690}"/>
    <dgm:cxn modelId="{E18BE9EE-B06D-412D-9FFA-36BA2FC2922C}" type="presOf" srcId="{2F5DD45D-F320-4F25-BA59-9EA8F58EAF5C}" destId="{E059E11A-19C4-4298-B2F4-2400661AE88C}" srcOrd="0" destOrd="0" presId="urn:microsoft.com/office/officeart/2009/3/layout/HorizontalOrganizationChart"/>
    <dgm:cxn modelId="{AE1698F0-F1D5-4A24-B0CF-04B295976EB2}" type="presOf" srcId="{13BA6909-43AE-46B3-A468-05372A7F94F5}" destId="{E20D69E5-CB80-44B5-9646-C811B759C657}" srcOrd="0" destOrd="0" presId="urn:microsoft.com/office/officeart/2009/3/layout/HorizontalOrganizationChart"/>
    <dgm:cxn modelId="{7B9DBCF1-E9E6-45FA-98C4-CB267BCD2E57}" type="presOf" srcId="{385418AA-61D4-4E82-81BE-9B388345F0F6}" destId="{B77E1733-F021-46E7-97D5-F8744EFBFA14}" srcOrd="0" destOrd="0" presId="urn:microsoft.com/office/officeart/2009/3/layout/HorizontalOrganizationChart"/>
    <dgm:cxn modelId="{791D01F4-2FA0-4814-9418-006851CED44F}" type="presOf" srcId="{ADBC6488-D573-4CD9-A369-FD0AEFF056EA}" destId="{8CDC0E32-EA49-421A-9465-76F8EAE28952}" srcOrd="0" destOrd="0" presId="urn:microsoft.com/office/officeart/2009/3/layout/HorizontalOrganizationChart"/>
    <dgm:cxn modelId="{5428A3F4-43B2-4F19-AE12-E87857F3D971}" type="presOf" srcId="{7357F5B5-1310-459F-9155-48170861CCEE}" destId="{739D9C12-4675-4944-AFD3-6298D89F4A75}" srcOrd="1" destOrd="0" presId="urn:microsoft.com/office/officeart/2009/3/layout/HorizontalOrganizationChart"/>
    <dgm:cxn modelId="{49623FF8-1956-42DB-ABC3-E4260F1CA9E7}" srcId="{C498458C-804D-40FA-A896-DCB4FD3E4ACB}" destId="{13BA6909-43AE-46B3-A468-05372A7F94F5}" srcOrd="5" destOrd="0" parTransId="{385418AA-61D4-4E82-81BE-9B388345F0F6}" sibTransId="{311D8978-1AA1-4C83-857B-0E9A981C748F}"/>
    <dgm:cxn modelId="{851D04FD-7A8C-401C-8A98-A4560A90A18A}" type="presOf" srcId="{A3D3AE99-A9BC-47B2-AB20-E8FF902292CB}" destId="{F302F3A9-8B7B-43F9-B2E5-2D5D59D36D4B}" srcOrd="0" destOrd="0" presId="urn:microsoft.com/office/officeart/2009/3/layout/HorizontalOrganizationChart"/>
    <dgm:cxn modelId="{F50442FF-0541-4495-9C35-3EE818687038}" type="presOf" srcId="{3BE8031D-346B-40C3-9B85-41A0B9FE2E22}" destId="{52964669-96F0-4E31-A5F4-AA3308D11A25}" srcOrd="0" destOrd="0" presId="urn:microsoft.com/office/officeart/2009/3/layout/HorizontalOrganizationChart"/>
    <dgm:cxn modelId="{A96695FF-A60E-4771-ABCB-18E2D195C6AA}" type="presOf" srcId="{72525DDE-1175-443D-8ADC-4C14D9980C2B}" destId="{49BF598C-D30B-40A5-93C2-B9F30A6BDBB2}" srcOrd="1" destOrd="0" presId="urn:microsoft.com/office/officeart/2009/3/layout/HorizontalOrganizationChart"/>
    <dgm:cxn modelId="{427BFFFF-5969-4F41-BD54-52AEBDF17843}" type="presOf" srcId="{B0C2F2CF-8834-4353-8DFD-4BBDD5DE5AA9}" destId="{9E90FF9F-D07B-40D4-AACC-B5D61E19DF92}" srcOrd="0" destOrd="0" presId="urn:microsoft.com/office/officeart/2009/3/layout/HorizontalOrganizationChart"/>
    <dgm:cxn modelId="{89B132BD-41AD-46CD-B916-CBDF4922E4F3}" type="presParOf" srcId="{FCEE32D3-75E0-4A3E-A4A1-9B6EA8870DD3}" destId="{26143FCE-91B6-44E8-929E-16F828431F16}" srcOrd="0" destOrd="0" presId="urn:microsoft.com/office/officeart/2009/3/layout/HorizontalOrganizationChart"/>
    <dgm:cxn modelId="{FC578CAE-0148-4BAA-8FA3-F175CE755163}" type="presParOf" srcId="{26143FCE-91B6-44E8-929E-16F828431F16}" destId="{7AF3C937-349E-4576-8192-F2CADDA23E59}" srcOrd="0" destOrd="0" presId="urn:microsoft.com/office/officeart/2009/3/layout/HorizontalOrganizationChart"/>
    <dgm:cxn modelId="{F3DDD1FC-0A51-4ED6-AB12-E68452903AE7}" type="presParOf" srcId="{7AF3C937-349E-4576-8192-F2CADDA23E59}" destId="{9EAF7AA8-AED2-46BD-B747-1418E718AAF9}" srcOrd="0" destOrd="0" presId="urn:microsoft.com/office/officeart/2009/3/layout/HorizontalOrganizationChart"/>
    <dgm:cxn modelId="{C6A54DEB-80A6-4148-922F-AD09077AC013}" type="presParOf" srcId="{7AF3C937-349E-4576-8192-F2CADDA23E59}" destId="{E465E1DD-68B1-4567-8E2D-3069CE518ED4}" srcOrd="1" destOrd="0" presId="urn:microsoft.com/office/officeart/2009/3/layout/HorizontalOrganizationChart"/>
    <dgm:cxn modelId="{A182B9BC-09DF-4558-986D-136F8F04BB45}" type="presParOf" srcId="{26143FCE-91B6-44E8-929E-16F828431F16}" destId="{891FCFA4-2DA1-4BB6-BB32-D8F434700764}" srcOrd="1" destOrd="0" presId="urn:microsoft.com/office/officeart/2009/3/layout/HorizontalOrganizationChart"/>
    <dgm:cxn modelId="{F023FCDD-3078-4835-BD71-80244B21DADF}" type="presParOf" srcId="{891FCFA4-2DA1-4BB6-BB32-D8F434700764}" destId="{9CAB17F8-2E7C-4BFA-9340-A7A690635D5E}" srcOrd="0" destOrd="0" presId="urn:microsoft.com/office/officeart/2009/3/layout/HorizontalOrganizationChart"/>
    <dgm:cxn modelId="{03401620-925B-4E53-BA39-F7403919436B}" type="presParOf" srcId="{891FCFA4-2DA1-4BB6-BB32-D8F434700764}" destId="{3CFEF9E9-1755-4208-B381-49ED98E495B6}" srcOrd="1" destOrd="0" presId="urn:microsoft.com/office/officeart/2009/3/layout/HorizontalOrganizationChart"/>
    <dgm:cxn modelId="{143ED596-E7D5-4F33-B0C2-10FDED02F1CC}" type="presParOf" srcId="{3CFEF9E9-1755-4208-B381-49ED98E495B6}" destId="{6F079CB3-AB76-415B-8C14-E7675E5DEC6F}" srcOrd="0" destOrd="0" presId="urn:microsoft.com/office/officeart/2009/3/layout/HorizontalOrganizationChart"/>
    <dgm:cxn modelId="{C07E5D71-4C56-4334-AB77-DADA2F8A5C69}" type="presParOf" srcId="{6F079CB3-AB76-415B-8C14-E7675E5DEC6F}" destId="{F1E49844-B6D9-4B40-AD42-1B656E768FA3}" srcOrd="0" destOrd="0" presId="urn:microsoft.com/office/officeart/2009/3/layout/HorizontalOrganizationChart"/>
    <dgm:cxn modelId="{76775A49-EE50-41F6-AC5B-A36C4BCF0936}" type="presParOf" srcId="{6F079CB3-AB76-415B-8C14-E7675E5DEC6F}" destId="{116FAA6C-D81B-4527-8817-A326A5D9FF51}" srcOrd="1" destOrd="0" presId="urn:microsoft.com/office/officeart/2009/3/layout/HorizontalOrganizationChart"/>
    <dgm:cxn modelId="{68684853-D4B7-447F-8812-E527398FF6C5}" type="presParOf" srcId="{3CFEF9E9-1755-4208-B381-49ED98E495B6}" destId="{D16B71C6-9B8B-4B8D-9D1E-877B96105BB9}" srcOrd="1" destOrd="0" presId="urn:microsoft.com/office/officeart/2009/3/layout/HorizontalOrganizationChart"/>
    <dgm:cxn modelId="{913CF052-4D15-42E5-B99A-B9C3A019BEF9}" type="presParOf" srcId="{D16B71C6-9B8B-4B8D-9D1E-877B96105BB9}" destId="{0E4AEF94-A511-4D6B-832D-9C55C06C301F}" srcOrd="0" destOrd="0" presId="urn:microsoft.com/office/officeart/2009/3/layout/HorizontalOrganizationChart"/>
    <dgm:cxn modelId="{48D0AD7F-C850-4C84-B106-F5E7B113EEE9}" type="presParOf" srcId="{D16B71C6-9B8B-4B8D-9D1E-877B96105BB9}" destId="{D4E51B9C-812D-402C-816F-4392A0499F44}" srcOrd="1" destOrd="0" presId="urn:microsoft.com/office/officeart/2009/3/layout/HorizontalOrganizationChart"/>
    <dgm:cxn modelId="{A6A9032F-2831-4264-9FB2-A4C204FB4275}" type="presParOf" srcId="{D4E51B9C-812D-402C-816F-4392A0499F44}" destId="{4F0EFF2B-C531-4615-9B5A-A849872A4B12}" srcOrd="0" destOrd="0" presId="urn:microsoft.com/office/officeart/2009/3/layout/HorizontalOrganizationChart"/>
    <dgm:cxn modelId="{0D240CA8-01CE-42AA-8DA9-33604E5237D0}" type="presParOf" srcId="{4F0EFF2B-C531-4615-9B5A-A849872A4B12}" destId="{997AD9BD-E232-4DB5-9620-2A1A86E65E12}" srcOrd="0" destOrd="0" presId="urn:microsoft.com/office/officeart/2009/3/layout/HorizontalOrganizationChart"/>
    <dgm:cxn modelId="{52348C57-FAB7-4BEE-AF03-64E2819E6807}" type="presParOf" srcId="{4F0EFF2B-C531-4615-9B5A-A849872A4B12}" destId="{739D9C12-4675-4944-AFD3-6298D89F4A75}" srcOrd="1" destOrd="0" presId="urn:microsoft.com/office/officeart/2009/3/layout/HorizontalOrganizationChart"/>
    <dgm:cxn modelId="{BF9B76F6-BE9B-4D42-877C-A951E39CB5F8}" type="presParOf" srcId="{D4E51B9C-812D-402C-816F-4392A0499F44}" destId="{D2B044CF-B294-4D10-A644-FF41FC969EF3}" srcOrd="1" destOrd="0" presId="urn:microsoft.com/office/officeart/2009/3/layout/HorizontalOrganizationChart"/>
    <dgm:cxn modelId="{69F1FD86-0F4C-4CAA-8BD8-401143196384}" type="presParOf" srcId="{D4E51B9C-812D-402C-816F-4392A0499F44}" destId="{133149C6-58F2-446D-9945-CA9D455BD355}" srcOrd="2" destOrd="0" presId="urn:microsoft.com/office/officeart/2009/3/layout/HorizontalOrganizationChart"/>
    <dgm:cxn modelId="{BCA7D147-81C2-4ED4-951F-E13C024D7F09}" type="presParOf" srcId="{3CFEF9E9-1755-4208-B381-49ED98E495B6}" destId="{F436549C-4CF1-49D5-A153-2B7D3CCE4156}" srcOrd="2" destOrd="0" presId="urn:microsoft.com/office/officeart/2009/3/layout/HorizontalOrganizationChart"/>
    <dgm:cxn modelId="{D1F5E509-6D94-4B3B-BE0D-8F70D508EB6D}" type="presParOf" srcId="{891FCFA4-2DA1-4BB6-BB32-D8F434700764}" destId="{274E697B-026A-4B01-AE8B-2A38600777D9}" srcOrd="2" destOrd="0" presId="urn:microsoft.com/office/officeart/2009/3/layout/HorizontalOrganizationChart"/>
    <dgm:cxn modelId="{F33504AE-AF53-444C-9B7C-48B13EBEF58E}" type="presParOf" srcId="{891FCFA4-2DA1-4BB6-BB32-D8F434700764}" destId="{4D0D7120-AD56-4B90-BD7C-FF8AAEFA2205}" srcOrd="3" destOrd="0" presId="urn:microsoft.com/office/officeart/2009/3/layout/HorizontalOrganizationChart"/>
    <dgm:cxn modelId="{22B8C143-EE64-401A-9DFD-63A73A3F695C}" type="presParOf" srcId="{4D0D7120-AD56-4B90-BD7C-FF8AAEFA2205}" destId="{81A2046A-C144-47AA-B525-52B36CFA530B}" srcOrd="0" destOrd="0" presId="urn:microsoft.com/office/officeart/2009/3/layout/HorizontalOrganizationChart"/>
    <dgm:cxn modelId="{EB21245A-EA2F-4B96-AA42-5F75F9C2F337}" type="presParOf" srcId="{81A2046A-C144-47AA-B525-52B36CFA530B}" destId="{A0E47A44-82E6-4982-82E4-882C2463953C}" srcOrd="0" destOrd="0" presId="urn:microsoft.com/office/officeart/2009/3/layout/HorizontalOrganizationChart"/>
    <dgm:cxn modelId="{B8BA7D81-24FB-4067-AB92-C0D242A3E9B5}" type="presParOf" srcId="{81A2046A-C144-47AA-B525-52B36CFA530B}" destId="{48D78C14-BFD8-4F48-85DC-26231DF798CB}" srcOrd="1" destOrd="0" presId="urn:microsoft.com/office/officeart/2009/3/layout/HorizontalOrganizationChart"/>
    <dgm:cxn modelId="{1A47CA56-0376-47E2-B4D5-C22118EB64DF}" type="presParOf" srcId="{4D0D7120-AD56-4B90-BD7C-FF8AAEFA2205}" destId="{E6531C10-7A77-4EE6-8FF2-D107F39B318A}" srcOrd="1" destOrd="0" presId="urn:microsoft.com/office/officeart/2009/3/layout/HorizontalOrganizationChart"/>
    <dgm:cxn modelId="{775630C5-29EE-4EE9-9C71-1BDAF63492DB}" type="presParOf" srcId="{E6531C10-7A77-4EE6-8FF2-D107F39B318A}" destId="{255E3788-8D1F-4730-9952-4F5B36A4D7D5}" srcOrd="0" destOrd="0" presId="urn:microsoft.com/office/officeart/2009/3/layout/HorizontalOrganizationChart"/>
    <dgm:cxn modelId="{4BC366B3-2FD7-4F57-B29E-8AD5405ED819}" type="presParOf" srcId="{E6531C10-7A77-4EE6-8FF2-D107F39B318A}" destId="{850E341A-542D-48F6-8CA2-D4A6E7E65608}" srcOrd="1" destOrd="0" presId="urn:microsoft.com/office/officeart/2009/3/layout/HorizontalOrganizationChart"/>
    <dgm:cxn modelId="{640015F4-D56D-412D-96C4-9A365420C417}" type="presParOf" srcId="{850E341A-542D-48F6-8CA2-D4A6E7E65608}" destId="{E41AB3B9-B945-4F84-8EFB-F62E75F7507F}" srcOrd="0" destOrd="0" presId="urn:microsoft.com/office/officeart/2009/3/layout/HorizontalOrganizationChart"/>
    <dgm:cxn modelId="{D01F23FC-6232-4C43-BFFD-F34BD7F0F932}" type="presParOf" srcId="{E41AB3B9-B945-4F84-8EFB-F62E75F7507F}" destId="{EF210E26-FA7C-4D0D-B8AA-2F44D8E3BC57}" srcOrd="0" destOrd="0" presId="urn:microsoft.com/office/officeart/2009/3/layout/HorizontalOrganizationChart"/>
    <dgm:cxn modelId="{35DE735D-F0A2-4BD5-8792-955B65AC1EC6}" type="presParOf" srcId="{E41AB3B9-B945-4F84-8EFB-F62E75F7507F}" destId="{49BF598C-D30B-40A5-93C2-B9F30A6BDBB2}" srcOrd="1" destOrd="0" presId="urn:microsoft.com/office/officeart/2009/3/layout/HorizontalOrganizationChart"/>
    <dgm:cxn modelId="{1C68C8EF-583D-48F9-B3DF-CBA1B2D6B495}" type="presParOf" srcId="{850E341A-542D-48F6-8CA2-D4A6E7E65608}" destId="{EB95C91C-97EA-4EA8-B4D4-863BC61CAFBB}" srcOrd="1" destOrd="0" presId="urn:microsoft.com/office/officeart/2009/3/layout/HorizontalOrganizationChart"/>
    <dgm:cxn modelId="{B8A1024A-1DFF-42EF-8325-CA15978D560D}" type="presParOf" srcId="{850E341A-542D-48F6-8CA2-D4A6E7E65608}" destId="{739D0D71-84AD-4054-9115-60655D135511}" srcOrd="2" destOrd="0" presId="urn:microsoft.com/office/officeart/2009/3/layout/HorizontalOrganizationChart"/>
    <dgm:cxn modelId="{4CBEC131-8B47-45A8-93DF-06C9C8F53DAA}" type="presParOf" srcId="{4D0D7120-AD56-4B90-BD7C-FF8AAEFA2205}" destId="{416EE112-E207-4C35-B080-A4D3C7CB3781}" srcOrd="2" destOrd="0" presId="urn:microsoft.com/office/officeart/2009/3/layout/HorizontalOrganizationChart"/>
    <dgm:cxn modelId="{8425E152-62D2-4412-9493-FC76A12807A1}" type="presParOf" srcId="{891FCFA4-2DA1-4BB6-BB32-D8F434700764}" destId="{52964669-96F0-4E31-A5F4-AA3308D11A25}" srcOrd="4" destOrd="0" presId="urn:microsoft.com/office/officeart/2009/3/layout/HorizontalOrganizationChart"/>
    <dgm:cxn modelId="{00533766-87EE-42F2-9525-D528F1FBC807}" type="presParOf" srcId="{891FCFA4-2DA1-4BB6-BB32-D8F434700764}" destId="{6E91BD6E-6FC8-425D-BCA7-6035A76A17E7}" srcOrd="5" destOrd="0" presId="urn:microsoft.com/office/officeart/2009/3/layout/HorizontalOrganizationChart"/>
    <dgm:cxn modelId="{6A1B0AAE-34DB-4108-8882-F262F2359862}" type="presParOf" srcId="{6E91BD6E-6FC8-425D-BCA7-6035A76A17E7}" destId="{98C0C091-47B1-48B5-89AA-4A9315DCEC7A}" srcOrd="0" destOrd="0" presId="urn:microsoft.com/office/officeart/2009/3/layout/HorizontalOrganizationChart"/>
    <dgm:cxn modelId="{C619C73A-84E2-4631-A8BB-812B6A7D62C7}" type="presParOf" srcId="{98C0C091-47B1-48B5-89AA-4A9315DCEC7A}" destId="{57268D2C-02F0-4D3F-8ABB-8CE69B6CC559}" srcOrd="0" destOrd="0" presId="urn:microsoft.com/office/officeart/2009/3/layout/HorizontalOrganizationChart"/>
    <dgm:cxn modelId="{5E4B8432-85B0-4389-BDED-1D603BEA0BE2}" type="presParOf" srcId="{98C0C091-47B1-48B5-89AA-4A9315DCEC7A}" destId="{71501269-BEDA-4B27-88A3-5742B180C3CB}" srcOrd="1" destOrd="0" presId="urn:microsoft.com/office/officeart/2009/3/layout/HorizontalOrganizationChart"/>
    <dgm:cxn modelId="{FEF826A4-5DBA-400F-AB22-93D2EE3AE88C}" type="presParOf" srcId="{6E91BD6E-6FC8-425D-BCA7-6035A76A17E7}" destId="{2CD02C34-9281-406D-AABC-4723D188E142}" srcOrd="1" destOrd="0" presId="urn:microsoft.com/office/officeart/2009/3/layout/HorizontalOrganizationChart"/>
    <dgm:cxn modelId="{89C527B0-ABE2-4F25-AB3B-A514844E1C04}" type="presParOf" srcId="{2CD02C34-9281-406D-AABC-4723D188E142}" destId="{4C19C30A-DC80-4CF8-A3C9-27B2178F2520}" srcOrd="0" destOrd="0" presId="urn:microsoft.com/office/officeart/2009/3/layout/HorizontalOrganizationChart"/>
    <dgm:cxn modelId="{1E0A7C06-E57A-4C3B-AC33-869D24B7FFD6}" type="presParOf" srcId="{2CD02C34-9281-406D-AABC-4723D188E142}" destId="{6F67653A-8A08-4F94-83B2-FAA6FF7FD7CC}" srcOrd="1" destOrd="0" presId="urn:microsoft.com/office/officeart/2009/3/layout/HorizontalOrganizationChart"/>
    <dgm:cxn modelId="{2E85681F-71EF-47CB-BD99-017F15CD2134}" type="presParOf" srcId="{6F67653A-8A08-4F94-83B2-FAA6FF7FD7CC}" destId="{08DCBA21-5E26-48D9-8E79-987D62ED6420}" srcOrd="0" destOrd="0" presId="urn:microsoft.com/office/officeart/2009/3/layout/HorizontalOrganizationChart"/>
    <dgm:cxn modelId="{69B7B5B4-1E7A-44F2-88AA-E5F13CFD654F}" type="presParOf" srcId="{08DCBA21-5E26-48D9-8E79-987D62ED6420}" destId="{9C87E00D-5EA4-4D97-977E-42B99C139135}" srcOrd="0" destOrd="0" presId="urn:microsoft.com/office/officeart/2009/3/layout/HorizontalOrganizationChart"/>
    <dgm:cxn modelId="{CF77674E-16F7-43FF-9CC8-C4B6B9F94CE0}" type="presParOf" srcId="{08DCBA21-5E26-48D9-8E79-987D62ED6420}" destId="{A246991E-27A5-40E8-AB9D-FB25ED1C430E}" srcOrd="1" destOrd="0" presId="urn:microsoft.com/office/officeart/2009/3/layout/HorizontalOrganizationChart"/>
    <dgm:cxn modelId="{E06F827E-74B5-4830-8B86-BE071EBDA4BB}" type="presParOf" srcId="{6F67653A-8A08-4F94-83B2-FAA6FF7FD7CC}" destId="{E9D223EA-6C27-46AD-943C-7C66660250C7}" srcOrd="1" destOrd="0" presId="urn:microsoft.com/office/officeart/2009/3/layout/HorizontalOrganizationChart"/>
    <dgm:cxn modelId="{D7347266-9742-4B6C-9EDD-D5FBADE8595F}" type="presParOf" srcId="{6F67653A-8A08-4F94-83B2-FAA6FF7FD7CC}" destId="{EFCE3A88-0828-4E9F-8136-54776AB33783}" srcOrd="2" destOrd="0" presId="urn:microsoft.com/office/officeart/2009/3/layout/HorizontalOrganizationChart"/>
    <dgm:cxn modelId="{7C067D5C-2510-4198-A591-A6AD1D1C2B59}" type="presParOf" srcId="{6E91BD6E-6FC8-425D-BCA7-6035A76A17E7}" destId="{0FD44DF5-FF26-4688-9895-6141EBD7CBE6}" srcOrd="2" destOrd="0" presId="urn:microsoft.com/office/officeart/2009/3/layout/HorizontalOrganizationChart"/>
    <dgm:cxn modelId="{E8163CDD-3C3C-47C0-8E59-BFA850F8F5BB}" type="presParOf" srcId="{891FCFA4-2DA1-4BB6-BB32-D8F434700764}" destId="{B77E1733-F021-46E7-97D5-F8744EFBFA14}" srcOrd="6" destOrd="0" presId="urn:microsoft.com/office/officeart/2009/3/layout/HorizontalOrganizationChart"/>
    <dgm:cxn modelId="{72B92458-1F9E-4081-9ACE-8F919FC45151}" type="presParOf" srcId="{891FCFA4-2DA1-4BB6-BB32-D8F434700764}" destId="{6D4E5A5F-38DC-4C18-85EC-CA59EDB8554F}" srcOrd="7" destOrd="0" presId="urn:microsoft.com/office/officeart/2009/3/layout/HorizontalOrganizationChart"/>
    <dgm:cxn modelId="{998AFECB-9806-45C0-BF3C-D23FE0ED11FC}" type="presParOf" srcId="{6D4E5A5F-38DC-4C18-85EC-CA59EDB8554F}" destId="{6EE1EF78-252F-4381-85AB-1BDEFF997023}" srcOrd="0" destOrd="0" presId="urn:microsoft.com/office/officeart/2009/3/layout/HorizontalOrganizationChart"/>
    <dgm:cxn modelId="{47BCB487-0CB5-4997-AB39-1832BDAAA049}" type="presParOf" srcId="{6EE1EF78-252F-4381-85AB-1BDEFF997023}" destId="{E20D69E5-CB80-44B5-9646-C811B759C657}" srcOrd="0" destOrd="0" presId="urn:microsoft.com/office/officeart/2009/3/layout/HorizontalOrganizationChart"/>
    <dgm:cxn modelId="{67AA2A21-91B8-4C42-B4E0-ED96FA71D8EA}" type="presParOf" srcId="{6EE1EF78-252F-4381-85AB-1BDEFF997023}" destId="{7958A9B7-5209-420D-8A2B-04AF9A04F9F0}" srcOrd="1" destOrd="0" presId="urn:microsoft.com/office/officeart/2009/3/layout/HorizontalOrganizationChart"/>
    <dgm:cxn modelId="{3F5F8C2C-5714-4101-A95B-CB2C35589D7A}" type="presParOf" srcId="{6D4E5A5F-38DC-4C18-85EC-CA59EDB8554F}" destId="{03A4E855-E07F-4595-8F8C-831833EFBEDB}" srcOrd="1" destOrd="0" presId="urn:microsoft.com/office/officeart/2009/3/layout/HorizontalOrganizationChart"/>
    <dgm:cxn modelId="{61EC2DC7-CA55-4E74-B62A-54B44574ED52}" type="presParOf" srcId="{03A4E855-E07F-4595-8F8C-831833EFBEDB}" destId="{ADFB57B1-FFA7-458C-B02A-2D020ACB8331}" srcOrd="0" destOrd="0" presId="urn:microsoft.com/office/officeart/2009/3/layout/HorizontalOrganizationChart"/>
    <dgm:cxn modelId="{DA8F71DD-9CC0-40BF-958C-488262428F43}" type="presParOf" srcId="{03A4E855-E07F-4595-8F8C-831833EFBEDB}" destId="{A7E1598C-C0D4-4690-9F59-08EAAEA90879}" srcOrd="1" destOrd="0" presId="urn:microsoft.com/office/officeart/2009/3/layout/HorizontalOrganizationChart"/>
    <dgm:cxn modelId="{3568573D-BF9C-40CF-A7CA-B5A33E44CC3B}" type="presParOf" srcId="{A7E1598C-C0D4-4690-9F59-08EAAEA90879}" destId="{8593C6FA-A943-4997-8389-6641BDC4AA83}" srcOrd="0" destOrd="0" presId="urn:microsoft.com/office/officeart/2009/3/layout/HorizontalOrganizationChart"/>
    <dgm:cxn modelId="{69DB45BF-02C4-4E27-9FB8-C185D7E856C3}" type="presParOf" srcId="{8593C6FA-A943-4997-8389-6641BDC4AA83}" destId="{F302F3A9-8B7B-43F9-B2E5-2D5D59D36D4B}" srcOrd="0" destOrd="0" presId="urn:microsoft.com/office/officeart/2009/3/layout/HorizontalOrganizationChart"/>
    <dgm:cxn modelId="{9E1E9448-D216-4FB2-9715-4576DF87F155}" type="presParOf" srcId="{8593C6FA-A943-4997-8389-6641BDC4AA83}" destId="{E1B7196C-8525-49BB-8F11-15F8F342ADF2}" srcOrd="1" destOrd="0" presId="urn:microsoft.com/office/officeart/2009/3/layout/HorizontalOrganizationChart"/>
    <dgm:cxn modelId="{515223A9-CD0E-41C8-8698-7844FBBB46EB}" type="presParOf" srcId="{A7E1598C-C0D4-4690-9F59-08EAAEA90879}" destId="{01524937-C101-4274-9C58-3FDAB3739655}" srcOrd="1" destOrd="0" presId="urn:microsoft.com/office/officeart/2009/3/layout/HorizontalOrganizationChart"/>
    <dgm:cxn modelId="{BB19E24D-AE85-4620-9D57-50FEDB54469E}" type="presParOf" srcId="{A7E1598C-C0D4-4690-9F59-08EAAEA90879}" destId="{4DE42EA1-7DE6-494E-9CCF-B53432727CA2}" srcOrd="2" destOrd="0" presId="urn:microsoft.com/office/officeart/2009/3/layout/HorizontalOrganizationChart"/>
    <dgm:cxn modelId="{03FA88A5-C50A-4226-BFA6-0ED9ECA4E2C4}" type="presParOf" srcId="{6D4E5A5F-38DC-4C18-85EC-CA59EDB8554F}" destId="{F8E72889-DF3B-4AB4-8C4F-2D42C9C56EF6}" srcOrd="2" destOrd="0" presId="urn:microsoft.com/office/officeart/2009/3/layout/HorizontalOrganizationChart"/>
    <dgm:cxn modelId="{283C5647-DE7D-425E-A52D-E3383B00D9F4}" type="presParOf" srcId="{891FCFA4-2DA1-4BB6-BB32-D8F434700764}" destId="{E5CD699B-793B-4C8F-9F51-874C3A7D2D2B}" srcOrd="8" destOrd="0" presId="urn:microsoft.com/office/officeart/2009/3/layout/HorizontalOrganizationChart"/>
    <dgm:cxn modelId="{9ECBA120-5AF6-4986-BE00-82F449E87149}" type="presParOf" srcId="{891FCFA4-2DA1-4BB6-BB32-D8F434700764}" destId="{AACA67BE-ADA5-45A4-8938-9299F9501F00}" srcOrd="9" destOrd="0" presId="urn:microsoft.com/office/officeart/2009/3/layout/HorizontalOrganizationChart"/>
    <dgm:cxn modelId="{052BFFCC-B478-40CF-908C-B076A737465B}" type="presParOf" srcId="{AACA67BE-ADA5-45A4-8938-9299F9501F00}" destId="{648DEF16-E74B-4954-B8E0-025492A1E00E}" srcOrd="0" destOrd="0" presId="urn:microsoft.com/office/officeart/2009/3/layout/HorizontalOrganizationChart"/>
    <dgm:cxn modelId="{50D1FFC3-B48C-4DFF-A13A-3480BBCDC976}" type="presParOf" srcId="{648DEF16-E74B-4954-B8E0-025492A1E00E}" destId="{51F51EFC-409A-463D-9B6A-7F783B6AA0D8}" srcOrd="0" destOrd="0" presId="urn:microsoft.com/office/officeart/2009/3/layout/HorizontalOrganizationChart"/>
    <dgm:cxn modelId="{AC50AC8D-AE89-4893-89B2-375B341E6572}" type="presParOf" srcId="{648DEF16-E74B-4954-B8E0-025492A1E00E}" destId="{6AB9546C-5BFE-46DB-A03B-8A2FA2CCCEBA}" srcOrd="1" destOrd="0" presId="urn:microsoft.com/office/officeart/2009/3/layout/HorizontalOrganizationChart"/>
    <dgm:cxn modelId="{1B7BAAB8-A514-4B7A-A986-B2D976E4DB54}" type="presParOf" srcId="{AACA67BE-ADA5-45A4-8938-9299F9501F00}" destId="{F1CE0A24-256F-42C7-9E61-3756C13C77E2}" srcOrd="1" destOrd="0" presId="urn:microsoft.com/office/officeart/2009/3/layout/HorizontalOrganizationChart"/>
    <dgm:cxn modelId="{7754EA62-CB16-484D-A714-7326D931FCAB}" type="presParOf" srcId="{F1CE0A24-256F-42C7-9E61-3756C13C77E2}" destId="{9E90FF9F-D07B-40D4-AACC-B5D61E19DF92}" srcOrd="0" destOrd="0" presId="urn:microsoft.com/office/officeart/2009/3/layout/HorizontalOrganizationChart"/>
    <dgm:cxn modelId="{BB94C97D-7CD6-46FA-A155-091710BF1624}" type="presParOf" srcId="{F1CE0A24-256F-42C7-9E61-3756C13C77E2}" destId="{105D6AD4-2C26-4F99-95B7-79A66C3F3DAA}" srcOrd="1" destOrd="0" presId="urn:microsoft.com/office/officeart/2009/3/layout/HorizontalOrganizationChart"/>
    <dgm:cxn modelId="{BD7E9307-63D6-4CFD-BC9C-9EFDDD159CB5}" type="presParOf" srcId="{105D6AD4-2C26-4F99-95B7-79A66C3F3DAA}" destId="{1131A862-13FC-4A6C-81B9-C4F17EBE485E}" srcOrd="0" destOrd="0" presId="urn:microsoft.com/office/officeart/2009/3/layout/HorizontalOrganizationChart"/>
    <dgm:cxn modelId="{BA947032-8375-4990-8E00-F34AC4933A5A}" type="presParOf" srcId="{1131A862-13FC-4A6C-81B9-C4F17EBE485E}" destId="{703420C4-7083-496B-8577-A710BB1055FB}" srcOrd="0" destOrd="0" presId="urn:microsoft.com/office/officeart/2009/3/layout/HorizontalOrganizationChart"/>
    <dgm:cxn modelId="{43FD14C9-3DF5-4A63-953A-77729C901EFF}" type="presParOf" srcId="{1131A862-13FC-4A6C-81B9-C4F17EBE485E}" destId="{4D36DA51-933D-4540-AF35-F961134D8AE7}" srcOrd="1" destOrd="0" presId="urn:microsoft.com/office/officeart/2009/3/layout/HorizontalOrganizationChart"/>
    <dgm:cxn modelId="{445C449E-322B-43C3-BFD6-35808484156C}" type="presParOf" srcId="{105D6AD4-2C26-4F99-95B7-79A66C3F3DAA}" destId="{441620B0-F51C-45E2-9C61-10FB874C81AD}" srcOrd="1" destOrd="0" presId="urn:microsoft.com/office/officeart/2009/3/layout/HorizontalOrganizationChart"/>
    <dgm:cxn modelId="{4989A9C8-CD81-471E-ACDC-5C437B5FC56D}" type="presParOf" srcId="{105D6AD4-2C26-4F99-95B7-79A66C3F3DAA}" destId="{95F59457-9046-4A5C-B709-FB93F62FE567}" srcOrd="2" destOrd="0" presId="urn:microsoft.com/office/officeart/2009/3/layout/HorizontalOrganizationChart"/>
    <dgm:cxn modelId="{E922CB9F-6D1F-4394-8F19-5E757E63D057}" type="presParOf" srcId="{F1CE0A24-256F-42C7-9E61-3756C13C77E2}" destId="{6051BCAC-53F5-48E0-923B-8F258C8A0DF2}" srcOrd="2" destOrd="0" presId="urn:microsoft.com/office/officeart/2009/3/layout/HorizontalOrganizationChart"/>
    <dgm:cxn modelId="{DC3DBBED-073A-4522-AF40-F5C8ACC30B4A}" type="presParOf" srcId="{F1CE0A24-256F-42C7-9E61-3756C13C77E2}" destId="{3B60B6FB-42FE-464D-B293-D1C88E0A3B21}" srcOrd="3" destOrd="0" presId="urn:microsoft.com/office/officeart/2009/3/layout/HorizontalOrganizationChart"/>
    <dgm:cxn modelId="{7965D664-DF66-40CF-B232-0E9A46FEDCD4}" type="presParOf" srcId="{3B60B6FB-42FE-464D-B293-D1C88E0A3B21}" destId="{CC19F9AF-5FD2-44B2-BAA7-E82F12415BA9}" srcOrd="0" destOrd="0" presId="urn:microsoft.com/office/officeart/2009/3/layout/HorizontalOrganizationChart"/>
    <dgm:cxn modelId="{E6A4ACB8-47C3-40D1-AB31-B7681AE5C83D}" type="presParOf" srcId="{CC19F9AF-5FD2-44B2-BAA7-E82F12415BA9}" destId="{C006246A-F8D7-47A7-8234-D5F00DFE6845}" srcOrd="0" destOrd="0" presId="urn:microsoft.com/office/officeart/2009/3/layout/HorizontalOrganizationChart"/>
    <dgm:cxn modelId="{5FE3271E-6856-4FB6-A8ED-F974B565ACE6}" type="presParOf" srcId="{CC19F9AF-5FD2-44B2-BAA7-E82F12415BA9}" destId="{5654FA32-9A7F-43ED-B927-82398CFEC7BE}" srcOrd="1" destOrd="0" presId="urn:microsoft.com/office/officeart/2009/3/layout/HorizontalOrganizationChart"/>
    <dgm:cxn modelId="{6850C7CB-48E8-4B5E-BE6B-FB765F2B38B9}" type="presParOf" srcId="{3B60B6FB-42FE-464D-B293-D1C88E0A3B21}" destId="{BC4F8D8C-8EB1-4789-A2F0-1CCADF48C91C}" srcOrd="1" destOrd="0" presId="urn:microsoft.com/office/officeart/2009/3/layout/HorizontalOrganizationChart"/>
    <dgm:cxn modelId="{31B1A8E5-BCCC-4DD3-8FEC-19DBDAEF4F54}" type="presParOf" srcId="{3B60B6FB-42FE-464D-B293-D1C88E0A3B21}" destId="{BDA44812-7A9F-4926-9096-1F8982465FB9}" srcOrd="2" destOrd="0" presId="urn:microsoft.com/office/officeart/2009/3/layout/HorizontalOrganizationChart"/>
    <dgm:cxn modelId="{C5AEB5E4-8161-4D60-AACE-22CED43A1B9D}" type="presParOf" srcId="{AACA67BE-ADA5-45A4-8938-9299F9501F00}" destId="{F40F520B-80D6-4473-8E0D-4D45866F62CB}" srcOrd="2" destOrd="0" presId="urn:microsoft.com/office/officeart/2009/3/layout/HorizontalOrganizationChart"/>
    <dgm:cxn modelId="{7AF67F1A-27E9-4A84-AE7A-1CFFAB27A592}" type="presParOf" srcId="{891FCFA4-2DA1-4BB6-BB32-D8F434700764}" destId="{36E97CA6-631C-4F1D-AE77-A0B5A1649397}" srcOrd="10" destOrd="0" presId="urn:microsoft.com/office/officeart/2009/3/layout/HorizontalOrganizationChart"/>
    <dgm:cxn modelId="{17BEB89A-E8E3-4A40-B43D-6A80BD46657E}" type="presParOf" srcId="{891FCFA4-2DA1-4BB6-BB32-D8F434700764}" destId="{64E6074B-2D59-492D-A608-ABCEA5A66FA1}" srcOrd="11" destOrd="0" presId="urn:microsoft.com/office/officeart/2009/3/layout/HorizontalOrganizationChart"/>
    <dgm:cxn modelId="{DF8C0B9E-420F-4C0B-BAD6-5AF8ED4DB795}" type="presParOf" srcId="{64E6074B-2D59-492D-A608-ABCEA5A66FA1}" destId="{7E0D541A-49D0-4FC4-B15B-44BF69EB8331}" srcOrd="0" destOrd="0" presId="urn:microsoft.com/office/officeart/2009/3/layout/HorizontalOrganizationChart"/>
    <dgm:cxn modelId="{7CF746E8-F694-4614-A59A-F68E94966D85}" type="presParOf" srcId="{7E0D541A-49D0-4FC4-B15B-44BF69EB8331}" destId="{16BB5179-F5DE-4C8D-8539-765E778A4B99}" srcOrd="0" destOrd="0" presId="urn:microsoft.com/office/officeart/2009/3/layout/HorizontalOrganizationChart"/>
    <dgm:cxn modelId="{1C130417-D912-463F-8146-D5ED5D3ADB21}" type="presParOf" srcId="{7E0D541A-49D0-4FC4-B15B-44BF69EB8331}" destId="{7FE1330A-49B5-4BF2-83AA-9622C1D9514C}" srcOrd="1" destOrd="0" presId="urn:microsoft.com/office/officeart/2009/3/layout/HorizontalOrganizationChart"/>
    <dgm:cxn modelId="{DADA3A24-A1E0-41C6-8A04-EF73CDA4852C}" type="presParOf" srcId="{64E6074B-2D59-492D-A608-ABCEA5A66FA1}" destId="{0341DE9C-84A7-4FAF-947B-4B469EA07C23}" srcOrd="1" destOrd="0" presId="urn:microsoft.com/office/officeart/2009/3/layout/HorizontalOrganizationChart"/>
    <dgm:cxn modelId="{0FD44F37-8CEB-442D-B291-F329F0FDF910}" type="presParOf" srcId="{64E6074B-2D59-492D-A608-ABCEA5A66FA1}" destId="{BE1D9028-CA48-432C-8190-59E14127F8FF}" srcOrd="2" destOrd="0" presId="urn:microsoft.com/office/officeart/2009/3/layout/HorizontalOrganizationChart"/>
    <dgm:cxn modelId="{31128544-6DB4-4310-8BEA-BB8793E2A730}" type="presParOf" srcId="{26143FCE-91B6-44E8-929E-16F828431F16}" destId="{65469B1F-26EF-4787-AE25-57941EAB6089}" srcOrd="2" destOrd="0" presId="urn:microsoft.com/office/officeart/2009/3/layout/HorizontalOrganizationChart"/>
    <dgm:cxn modelId="{A524DA7F-10E9-45D8-ADE5-F713C5DDF1CE}" type="presParOf" srcId="{65469B1F-26EF-4787-AE25-57941EAB6089}" destId="{8CDC0E32-EA49-421A-9465-76F8EAE28952}" srcOrd="0" destOrd="0" presId="urn:microsoft.com/office/officeart/2009/3/layout/HorizontalOrganizationChart"/>
    <dgm:cxn modelId="{77799304-6A0D-47A6-932A-5C876D5B2CCF}" type="presParOf" srcId="{65469B1F-26EF-4787-AE25-57941EAB6089}" destId="{35EE8D69-A835-4002-B798-08791AF6B85A}" srcOrd="1" destOrd="0" presId="urn:microsoft.com/office/officeart/2009/3/layout/HorizontalOrganizationChart"/>
    <dgm:cxn modelId="{5B5ACD35-2F5D-491D-8F2D-D4113302BB5C}" type="presParOf" srcId="{35EE8D69-A835-4002-B798-08791AF6B85A}" destId="{81D20636-B368-4D52-BCE1-B2D1348C9C5E}" srcOrd="0" destOrd="0" presId="urn:microsoft.com/office/officeart/2009/3/layout/HorizontalOrganizationChart"/>
    <dgm:cxn modelId="{934A7D43-EDE1-4345-8AEF-78E65E65032C}" type="presParOf" srcId="{81D20636-B368-4D52-BCE1-B2D1348C9C5E}" destId="{E059E11A-19C4-4298-B2F4-2400661AE88C}" srcOrd="0" destOrd="0" presId="urn:microsoft.com/office/officeart/2009/3/layout/HorizontalOrganizationChart"/>
    <dgm:cxn modelId="{EAECB6DD-02F7-4027-AE4A-E49B6D082024}" type="presParOf" srcId="{81D20636-B368-4D52-BCE1-B2D1348C9C5E}" destId="{7B9BBA0A-536F-4E06-9F14-B779C88AF968}" srcOrd="1" destOrd="0" presId="urn:microsoft.com/office/officeart/2009/3/layout/HorizontalOrganizationChart"/>
    <dgm:cxn modelId="{E9A87FF0-8D4D-4DEB-9650-FB0338E29CFC}" type="presParOf" srcId="{35EE8D69-A835-4002-B798-08791AF6B85A}" destId="{DAB4D459-3A19-4A11-9FDB-EEFA3583AC1E}" srcOrd="1" destOrd="0" presId="urn:microsoft.com/office/officeart/2009/3/layout/HorizontalOrganizationChart"/>
    <dgm:cxn modelId="{96A845E2-C906-4DB1-8AFE-276B2B38C75E}" type="presParOf" srcId="{35EE8D69-A835-4002-B798-08791AF6B85A}" destId="{4D88120A-3B88-46AF-8DB6-FD5473D2BEE9}" srcOrd="2" destOrd="0" presId="urn:microsoft.com/office/officeart/2009/3/layout/HorizontalOrganizationChart"/>
    <dgm:cxn modelId="{FE73E48B-AF23-4FCE-97F8-9FF415522B2A}" type="presParOf" srcId="{65469B1F-26EF-4787-AE25-57941EAB6089}" destId="{08AE3284-32BA-4702-87E7-13EA5871C71F}" srcOrd="2" destOrd="0" presId="urn:microsoft.com/office/officeart/2009/3/layout/HorizontalOrganizationChart"/>
    <dgm:cxn modelId="{1103C433-799B-4121-9F68-FBAAD9C944DE}" type="presParOf" srcId="{65469B1F-26EF-4787-AE25-57941EAB6089}" destId="{82830E7D-F120-4B67-BEB2-34DA4D3170D3}" srcOrd="3" destOrd="0" presId="urn:microsoft.com/office/officeart/2009/3/layout/HorizontalOrganizationChart"/>
    <dgm:cxn modelId="{021B5880-5901-452C-A8AB-ABB26C4886DF}" type="presParOf" srcId="{82830E7D-F120-4B67-BEB2-34DA4D3170D3}" destId="{824F99CB-E62E-4199-96A6-9C7D151C0169}" srcOrd="0" destOrd="0" presId="urn:microsoft.com/office/officeart/2009/3/layout/HorizontalOrganizationChart"/>
    <dgm:cxn modelId="{F3862585-BFC6-48CC-A817-15E827525F48}" type="presParOf" srcId="{824F99CB-E62E-4199-96A6-9C7D151C0169}" destId="{6487738C-002F-4C86-885D-6C7058F2AC03}" srcOrd="0" destOrd="0" presId="urn:microsoft.com/office/officeart/2009/3/layout/HorizontalOrganizationChart"/>
    <dgm:cxn modelId="{82642360-0FA1-42AD-B402-D0528790190D}" type="presParOf" srcId="{824F99CB-E62E-4199-96A6-9C7D151C0169}" destId="{0EDA48C3-5EA8-4506-8114-ABC52675E1FA}" srcOrd="1" destOrd="0" presId="urn:microsoft.com/office/officeart/2009/3/layout/HorizontalOrganizationChart"/>
    <dgm:cxn modelId="{2D5CFEB6-E4EF-4807-8578-95AC92992A23}" type="presParOf" srcId="{82830E7D-F120-4B67-BEB2-34DA4D3170D3}" destId="{8E2254B8-C9C3-4ABC-837C-F1EFD223FC05}" srcOrd="1" destOrd="0" presId="urn:microsoft.com/office/officeart/2009/3/layout/HorizontalOrganizationChart"/>
    <dgm:cxn modelId="{5E28A9FC-E84F-426B-96E1-0EA0AB55ED4E}" type="presParOf" srcId="{82830E7D-F120-4B67-BEB2-34DA4D3170D3}" destId="{D42ED0AD-6C66-4953-A2EE-991829D5CF92}" srcOrd="2" destOrd="0" presId="urn:microsoft.com/office/officeart/2009/3/layout/HorizontalOrganizationChart"/>
  </dgm:cxnLst>
  <dgm:bg/>
  <dgm:whole>
    <a:ln>
      <a:solidFill>
        <a:schemeClr val="accent4">
          <a:lumMod val="50000"/>
        </a:schemeClr>
      </a:solidFill>
    </a:ln>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1D0D8B4-7D5E-41DF-A0E7-3655221EC121}" type="doc">
      <dgm:prSet loTypeId="urn:microsoft.com/office/officeart/2005/8/layout/hProcess9" loCatId="process" qsTypeId="urn:microsoft.com/office/officeart/2005/8/quickstyle/3d1" qsCatId="3D" csTypeId="urn:microsoft.com/office/officeart/2005/8/colors/colorful2" csCatId="colorful" phldr="1"/>
      <dgm:spPr/>
    </dgm:pt>
    <dgm:pt modelId="{94377C7B-CFA2-4B4F-BFE5-00145B68D01D}">
      <dgm:prSet phldrT="[Text]"/>
      <dgm:spPr>
        <a:xfrm>
          <a:off x="1548" y="552259"/>
          <a:ext cx="744728" cy="736346"/>
        </a:xfrm>
        <a:prstGeom prst="roundRect">
          <a:avLst/>
        </a:prstGeom>
        <a:gradFill rotWithShape="0">
          <a:gsLst>
            <a:gs pos="0">
              <a:srgbClr val="9B2D1F">
                <a:hueOff val="0"/>
                <a:satOff val="0"/>
                <a:lumOff val="0"/>
                <a:alphaOff val="0"/>
                <a:satMod val="103000"/>
                <a:lumMod val="102000"/>
                <a:tint val="94000"/>
              </a:srgbClr>
            </a:gs>
            <a:gs pos="50000">
              <a:srgbClr val="9B2D1F">
                <a:hueOff val="0"/>
                <a:satOff val="0"/>
                <a:lumOff val="0"/>
                <a:alphaOff val="0"/>
                <a:satMod val="110000"/>
                <a:lumMod val="100000"/>
                <a:shade val="100000"/>
              </a:srgbClr>
            </a:gs>
            <a:gs pos="100000">
              <a:srgbClr val="9B2D1F">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en-AU">
              <a:solidFill>
                <a:sysClr val="window" lastClr="FFFFFF"/>
              </a:solidFill>
              <a:latin typeface="Trebuchet MS" panose="020B0603020202020204"/>
              <a:ea typeface="+mn-ea"/>
              <a:cs typeface="+mn-cs"/>
            </a:rPr>
            <a:t>Project Proposal</a:t>
          </a:r>
        </a:p>
      </dgm:t>
    </dgm:pt>
    <dgm:pt modelId="{1743D04A-6089-415F-BA50-BFD823550746}" type="parTrans" cxnId="{C6E6312F-0D5A-402D-B0EF-86CC9EB422DD}">
      <dgm:prSet/>
      <dgm:spPr/>
      <dgm:t>
        <a:bodyPr/>
        <a:lstStyle/>
        <a:p>
          <a:endParaRPr lang="en-AU"/>
        </a:p>
      </dgm:t>
    </dgm:pt>
    <dgm:pt modelId="{66F7045F-3EEB-4A1C-8770-1F10563DF610}" type="sibTrans" cxnId="{C6E6312F-0D5A-402D-B0EF-86CC9EB422DD}">
      <dgm:prSet/>
      <dgm:spPr/>
      <dgm:t>
        <a:bodyPr/>
        <a:lstStyle/>
        <a:p>
          <a:endParaRPr lang="en-AU"/>
        </a:p>
      </dgm:t>
    </dgm:pt>
    <dgm:pt modelId="{304D349C-3A3F-48C8-8FC4-6AD2CCAE1DFA}">
      <dgm:prSet phldrT="[Text]"/>
      <dgm:spPr>
        <a:xfrm>
          <a:off x="783513" y="552259"/>
          <a:ext cx="744728" cy="736346"/>
        </a:xfrm>
        <a:prstGeom prst="roundRect">
          <a:avLst/>
        </a:prstGeom>
        <a:gradFill rotWithShape="0">
          <a:gsLst>
            <a:gs pos="0">
              <a:srgbClr val="9B2D1F">
                <a:hueOff val="635930"/>
                <a:satOff val="-14509"/>
                <a:lumOff val="5360"/>
                <a:alphaOff val="0"/>
                <a:satMod val="103000"/>
                <a:lumMod val="102000"/>
                <a:tint val="94000"/>
              </a:srgbClr>
            </a:gs>
            <a:gs pos="50000">
              <a:srgbClr val="9B2D1F">
                <a:hueOff val="635930"/>
                <a:satOff val="-14509"/>
                <a:lumOff val="5360"/>
                <a:alphaOff val="0"/>
                <a:satMod val="110000"/>
                <a:lumMod val="100000"/>
                <a:shade val="100000"/>
              </a:srgbClr>
            </a:gs>
            <a:gs pos="100000">
              <a:srgbClr val="9B2D1F">
                <a:hueOff val="635930"/>
                <a:satOff val="-14509"/>
                <a:lumOff val="536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en-AU">
              <a:solidFill>
                <a:sysClr val="window" lastClr="FFFFFF"/>
              </a:solidFill>
              <a:latin typeface="Trebuchet MS" panose="020B0603020202020204"/>
              <a:ea typeface="+mn-ea"/>
              <a:cs typeface="+mn-cs"/>
            </a:rPr>
            <a:t>Project Charter</a:t>
          </a:r>
        </a:p>
      </dgm:t>
    </dgm:pt>
    <dgm:pt modelId="{F11C0A81-4182-4CE9-94E6-C201B86BC8C6}" type="parTrans" cxnId="{645A98E7-7B4F-4600-AC53-B65C3026D001}">
      <dgm:prSet/>
      <dgm:spPr/>
      <dgm:t>
        <a:bodyPr/>
        <a:lstStyle/>
        <a:p>
          <a:endParaRPr lang="en-AU"/>
        </a:p>
      </dgm:t>
    </dgm:pt>
    <dgm:pt modelId="{5197510B-9F49-4431-8CDD-21738BBFD5FA}" type="sibTrans" cxnId="{645A98E7-7B4F-4600-AC53-B65C3026D001}">
      <dgm:prSet/>
      <dgm:spPr/>
      <dgm:t>
        <a:bodyPr/>
        <a:lstStyle/>
        <a:p>
          <a:endParaRPr lang="en-AU"/>
        </a:p>
      </dgm:t>
    </dgm:pt>
    <dgm:pt modelId="{6672B064-7D47-43C1-9055-1826494BD238}">
      <dgm:prSet phldrT="[Text]"/>
      <dgm:spPr>
        <a:xfrm>
          <a:off x="1565478" y="552259"/>
          <a:ext cx="744728" cy="736346"/>
        </a:xfrm>
        <a:prstGeom prst="roundRect">
          <a:avLst/>
        </a:prstGeom>
        <a:gradFill rotWithShape="0">
          <a:gsLst>
            <a:gs pos="0">
              <a:srgbClr val="9B2D1F">
                <a:hueOff val="1271860"/>
                <a:satOff val="-29019"/>
                <a:lumOff val="10719"/>
                <a:alphaOff val="0"/>
                <a:satMod val="103000"/>
                <a:lumMod val="102000"/>
                <a:tint val="94000"/>
              </a:srgbClr>
            </a:gs>
            <a:gs pos="50000">
              <a:srgbClr val="9B2D1F">
                <a:hueOff val="1271860"/>
                <a:satOff val="-29019"/>
                <a:lumOff val="10719"/>
                <a:alphaOff val="0"/>
                <a:satMod val="110000"/>
                <a:lumMod val="100000"/>
                <a:shade val="100000"/>
              </a:srgbClr>
            </a:gs>
            <a:gs pos="100000">
              <a:srgbClr val="9B2D1F">
                <a:hueOff val="1271860"/>
                <a:satOff val="-29019"/>
                <a:lumOff val="10719"/>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en-AU">
              <a:solidFill>
                <a:sysClr val="window" lastClr="FFFFFF"/>
              </a:solidFill>
              <a:latin typeface="Trebuchet MS" panose="020B0603020202020204"/>
              <a:ea typeface="+mn-ea"/>
              <a:cs typeface="+mn-cs"/>
            </a:rPr>
            <a:t>Project Plan</a:t>
          </a:r>
        </a:p>
      </dgm:t>
    </dgm:pt>
    <dgm:pt modelId="{C44FEBDC-4E71-42C0-A28C-C6642D935DEA}" type="parTrans" cxnId="{C857DA64-33F5-4A23-9DB3-B3AB7A0643EC}">
      <dgm:prSet/>
      <dgm:spPr/>
      <dgm:t>
        <a:bodyPr/>
        <a:lstStyle/>
        <a:p>
          <a:endParaRPr lang="en-AU"/>
        </a:p>
      </dgm:t>
    </dgm:pt>
    <dgm:pt modelId="{258C04F3-6B35-4142-803A-5672D0529E74}" type="sibTrans" cxnId="{C857DA64-33F5-4A23-9DB3-B3AB7A0643EC}">
      <dgm:prSet/>
      <dgm:spPr/>
      <dgm:t>
        <a:bodyPr/>
        <a:lstStyle/>
        <a:p>
          <a:endParaRPr lang="en-AU"/>
        </a:p>
      </dgm:t>
    </dgm:pt>
    <dgm:pt modelId="{A3AAA25A-2EFE-4160-A971-BDD328E97ADA}">
      <dgm:prSet phldrT="[Text]"/>
      <dgm:spPr>
        <a:xfrm>
          <a:off x="2347443" y="552259"/>
          <a:ext cx="744728" cy="736346"/>
        </a:xfrm>
        <a:prstGeom prst="roundRect">
          <a:avLst/>
        </a:prstGeom>
        <a:gradFill rotWithShape="0">
          <a:gsLst>
            <a:gs pos="0">
              <a:srgbClr val="9B2D1F">
                <a:hueOff val="1907789"/>
                <a:satOff val="-43528"/>
                <a:lumOff val="16079"/>
                <a:alphaOff val="0"/>
                <a:satMod val="103000"/>
                <a:lumMod val="102000"/>
                <a:tint val="94000"/>
              </a:srgbClr>
            </a:gs>
            <a:gs pos="50000">
              <a:srgbClr val="9B2D1F">
                <a:hueOff val="1907789"/>
                <a:satOff val="-43528"/>
                <a:lumOff val="16079"/>
                <a:alphaOff val="0"/>
                <a:satMod val="110000"/>
                <a:lumMod val="100000"/>
                <a:shade val="100000"/>
              </a:srgbClr>
            </a:gs>
            <a:gs pos="100000">
              <a:srgbClr val="9B2D1F">
                <a:hueOff val="1907789"/>
                <a:satOff val="-43528"/>
                <a:lumOff val="16079"/>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en-AU">
              <a:solidFill>
                <a:sysClr val="window" lastClr="FFFFFF"/>
              </a:solidFill>
              <a:latin typeface="Trebuchet MS" panose="020B0603020202020204"/>
              <a:ea typeface="+mn-ea"/>
              <a:cs typeface="+mn-cs"/>
            </a:rPr>
            <a:t>Project Evaluation Report</a:t>
          </a:r>
        </a:p>
      </dgm:t>
    </dgm:pt>
    <dgm:pt modelId="{5CC0C419-107B-4876-A2F1-B5C2E1EE0190}" type="parTrans" cxnId="{E3D9AEC7-352B-4823-A780-F668358D6C63}">
      <dgm:prSet/>
      <dgm:spPr/>
      <dgm:t>
        <a:bodyPr/>
        <a:lstStyle/>
        <a:p>
          <a:endParaRPr lang="en-AU"/>
        </a:p>
      </dgm:t>
    </dgm:pt>
    <dgm:pt modelId="{34AC77ED-557B-4F09-AC16-9BBAEF9E675D}" type="sibTrans" cxnId="{E3D9AEC7-352B-4823-A780-F668358D6C63}">
      <dgm:prSet/>
      <dgm:spPr/>
      <dgm:t>
        <a:bodyPr/>
        <a:lstStyle/>
        <a:p>
          <a:endParaRPr lang="en-AU"/>
        </a:p>
      </dgm:t>
    </dgm:pt>
    <dgm:pt modelId="{EE3A4D63-ACF7-4A6E-8F65-4D5638CBBD4E}" type="pres">
      <dgm:prSet presAssocID="{E1D0D8B4-7D5E-41DF-A0E7-3655221EC121}" presName="CompostProcess" presStyleCnt="0">
        <dgm:presLayoutVars>
          <dgm:dir/>
          <dgm:resizeHandles val="exact"/>
        </dgm:presLayoutVars>
      </dgm:prSet>
      <dgm:spPr/>
    </dgm:pt>
    <dgm:pt modelId="{72D00B03-7E7F-41DB-849F-A7732D1339F7}" type="pres">
      <dgm:prSet presAssocID="{E1D0D8B4-7D5E-41DF-A0E7-3655221EC121}" presName="arrow" presStyleLbl="bgShp" presStyleIdx="0" presStyleCnt="1"/>
      <dgm:spPr>
        <a:xfrm>
          <a:off x="232028" y="0"/>
          <a:ext cx="2629662" cy="1840865"/>
        </a:xfrm>
        <a:prstGeom prst="rightArrow">
          <a:avLst/>
        </a:prstGeom>
        <a:gradFill rotWithShape="0">
          <a:gsLst>
            <a:gs pos="0">
              <a:srgbClr val="9B2D1F">
                <a:tint val="40000"/>
                <a:hueOff val="0"/>
                <a:satOff val="0"/>
                <a:lumOff val="0"/>
                <a:alphaOff val="0"/>
                <a:satMod val="103000"/>
                <a:lumMod val="102000"/>
                <a:tint val="94000"/>
              </a:srgbClr>
            </a:gs>
            <a:gs pos="50000">
              <a:srgbClr val="9B2D1F">
                <a:tint val="40000"/>
                <a:hueOff val="0"/>
                <a:satOff val="0"/>
                <a:lumOff val="0"/>
                <a:alphaOff val="0"/>
                <a:satMod val="110000"/>
                <a:lumMod val="100000"/>
                <a:shade val="100000"/>
              </a:srgbClr>
            </a:gs>
            <a:gs pos="100000">
              <a:srgbClr val="9B2D1F">
                <a:tint val="40000"/>
                <a:hueOff val="0"/>
                <a:satOff val="0"/>
                <a:lumOff val="0"/>
                <a:alphaOff val="0"/>
                <a:lumMod val="99000"/>
                <a:satMod val="120000"/>
                <a:shade val="78000"/>
              </a:srgbClr>
            </a:gs>
          </a:gsLst>
          <a:lin ang="5400000" scaled="0"/>
        </a:gradFill>
        <a:ln>
          <a:noFill/>
        </a:ln>
        <a:effectLst/>
        <a:scene3d>
          <a:camera prst="orthographicFront"/>
          <a:lightRig rig="flat" dir="t"/>
        </a:scene3d>
        <a:sp3d z="-190500" extrusionH="12700" prstMaterial="plastic">
          <a:bevelT w="50800" h="50800"/>
        </a:sp3d>
      </dgm:spPr>
    </dgm:pt>
    <dgm:pt modelId="{CD870B17-FD47-47AB-9431-D59AE8B533B2}" type="pres">
      <dgm:prSet presAssocID="{E1D0D8B4-7D5E-41DF-A0E7-3655221EC121}" presName="linearProcess" presStyleCnt="0"/>
      <dgm:spPr/>
    </dgm:pt>
    <dgm:pt modelId="{7582A8C3-8805-48A3-9470-BA79F22179F8}" type="pres">
      <dgm:prSet presAssocID="{94377C7B-CFA2-4B4F-BFE5-00145B68D01D}" presName="textNode" presStyleLbl="node1" presStyleIdx="0" presStyleCnt="4">
        <dgm:presLayoutVars>
          <dgm:bulletEnabled val="1"/>
        </dgm:presLayoutVars>
      </dgm:prSet>
      <dgm:spPr/>
    </dgm:pt>
    <dgm:pt modelId="{824AB45B-F564-439E-A6AB-BF76C68B1C13}" type="pres">
      <dgm:prSet presAssocID="{66F7045F-3EEB-4A1C-8770-1F10563DF610}" presName="sibTrans" presStyleCnt="0"/>
      <dgm:spPr/>
    </dgm:pt>
    <dgm:pt modelId="{AAC7D974-62D6-4E28-8943-498743D5239A}" type="pres">
      <dgm:prSet presAssocID="{304D349C-3A3F-48C8-8FC4-6AD2CCAE1DFA}" presName="textNode" presStyleLbl="node1" presStyleIdx="1" presStyleCnt="4">
        <dgm:presLayoutVars>
          <dgm:bulletEnabled val="1"/>
        </dgm:presLayoutVars>
      </dgm:prSet>
      <dgm:spPr/>
    </dgm:pt>
    <dgm:pt modelId="{FA343754-032F-430A-8CE9-E9D72C60F886}" type="pres">
      <dgm:prSet presAssocID="{5197510B-9F49-4431-8CDD-21738BBFD5FA}" presName="sibTrans" presStyleCnt="0"/>
      <dgm:spPr/>
    </dgm:pt>
    <dgm:pt modelId="{AEDB8817-5BA1-4BA5-A792-6EBA2B317145}" type="pres">
      <dgm:prSet presAssocID="{6672B064-7D47-43C1-9055-1826494BD238}" presName="textNode" presStyleLbl="node1" presStyleIdx="2" presStyleCnt="4">
        <dgm:presLayoutVars>
          <dgm:bulletEnabled val="1"/>
        </dgm:presLayoutVars>
      </dgm:prSet>
      <dgm:spPr/>
    </dgm:pt>
    <dgm:pt modelId="{5736170A-D142-4800-BFE0-42FB277C5DA4}" type="pres">
      <dgm:prSet presAssocID="{258C04F3-6B35-4142-803A-5672D0529E74}" presName="sibTrans" presStyleCnt="0"/>
      <dgm:spPr/>
    </dgm:pt>
    <dgm:pt modelId="{E917F439-8583-41D3-9C08-4F892EECBC87}" type="pres">
      <dgm:prSet presAssocID="{A3AAA25A-2EFE-4160-A971-BDD328E97ADA}" presName="textNode" presStyleLbl="node1" presStyleIdx="3" presStyleCnt="4">
        <dgm:presLayoutVars>
          <dgm:bulletEnabled val="1"/>
        </dgm:presLayoutVars>
      </dgm:prSet>
      <dgm:spPr/>
    </dgm:pt>
  </dgm:ptLst>
  <dgm:cxnLst>
    <dgm:cxn modelId="{C6E6312F-0D5A-402D-B0EF-86CC9EB422DD}" srcId="{E1D0D8B4-7D5E-41DF-A0E7-3655221EC121}" destId="{94377C7B-CFA2-4B4F-BFE5-00145B68D01D}" srcOrd="0" destOrd="0" parTransId="{1743D04A-6089-415F-BA50-BFD823550746}" sibTransId="{66F7045F-3EEB-4A1C-8770-1F10563DF610}"/>
    <dgm:cxn modelId="{7A289A36-F37D-44A1-8D74-BAC252785A8E}" type="presOf" srcId="{E1D0D8B4-7D5E-41DF-A0E7-3655221EC121}" destId="{EE3A4D63-ACF7-4A6E-8F65-4D5638CBBD4E}" srcOrd="0" destOrd="0" presId="urn:microsoft.com/office/officeart/2005/8/layout/hProcess9"/>
    <dgm:cxn modelId="{C857DA64-33F5-4A23-9DB3-B3AB7A0643EC}" srcId="{E1D0D8B4-7D5E-41DF-A0E7-3655221EC121}" destId="{6672B064-7D47-43C1-9055-1826494BD238}" srcOrd="2" destOrd="0" parTransId="{C44FEBDC-4E71-42C0-A28C-C6642D935DEA}" sibTransId="{258C04F3-6B35-4142-803A-5672D0529E74}"/>
    <dgm:cxn modelId="{9E165173-49C7-434B-8701-4A9D9A95CEFA}" type="presOf" srcId="{304D349C-3A3F-48C8-8FC4-6AD2CCAE1DFA}" destId="{AAC7D974-62D6-4E28-8943-498743D5239A}" srcOrd="0" destOrd="0" presId="urn:microsoft.com/office/officeart/2005/8/layout/hProcess9"/>
    <dgm:cxn modelId="{5D2AF68F-29CD-4675-8836-8413FD2201FE}" type="presOf" srcId="{6672B064-7D47-43C1-9055-1826494BD238}" destId="{AEDB8817-5BA1-4BA5-A792-6EBA2B317145}" srcOrd="0" destOrd="0" presId="urn:microsoft.com/office/officeart/2005/8/layout/hProcess9"/>
    <dgm:cxn modelId="{E3D9AEC7-352B-4823-A780-F668358D6C63}" srcId="{E1D0D8B4-7D5E-41DF-A0E7-3655221EC121}" destId="{A3AAA25A-2EFE-4160-A971-BDD328E97ADA}" srcOrd="3" destOrd="0" parTransId="{5CC0C419-107B-4876-A2F1-B5C2E1EE0190}" sibTransId="{34AC77ED-557B-4F09-AC16-9BBAEF9E675D}"/>
    <dgm:cxn modelId="{C41A06CC-BB8D-4306-9DF5-95142335D9B7}" type="presOf" srcId="{94377C7B-CFA2-4B4F-BFE5-00145B68D01D}" destId="{7582A8C3-8805-48A3-9470-BA79F22179F8}" srcOrd="0" destOrd="0" presId="urn:microsoft.com/office/officeart/2005/8/layout/hProcess9"/>
    <dgm:cxn modelId="{645A98E7-7B4F-4600-AC53-B65C3026D001}" srcId="{E1D0D8B4-7D5E-41DF-A0E7-3655221EC121}" destId="{304D349C-3A3F-48C8-8FC4-6AD2CCAE1DFA}" srcOrd="1" destOrd="0" parTransId="{F11C0A81-4182-4CE9-94E6-C201B86BC8C6}" sibTransId="{5197510B-9F49-4431-8CDD-21738BBFD5FA}"/>
    <dgm:cxn modelId="{C831DCE9-EAA5-4B6F-B2B8-8DCE17C2EF76}" type="presOf" srcId="{A3AAA25A-2EFE-4160-A971-BDD328E97ADA}" destId="{E917F439-8583-41D3-9C08-4F892EECBC87}" srcOrd="0" destOrd="0" presId="urn:microsoft.com/office/officeart/2005/8/layout/hProcess9"/>
    <dgm:cxn modelId="{26FA6502-458D-44A0-A533-D34F39A7C2B4}" type="presParOf" srcId="{EE3A4D63-ACF7-4A6E-8F65-4D5638CBBD4E}" destId="{72D00B03-7E7F-41DB-849F-A7732D1339F7}" srcOrd="0" destOrd="0" presId="urn:microsoft.com/office/officeart/2005/8/layout/hProcess9"/>
    <dgm:cxn modelId="{07D576DF-EBC0-4EB2-AA08-A0E4282DBB1B}" type="presParOf" srcId="{EE3A4D63-ACF7-4A6E-8F65-4D5638CBBD4E}" destId="{CD870B17-FD47-47AB-9431-D59AE8B533B2}" srcOrd="1" destOrd="0" presId="urn:microsoft.com/office/officeart/2005/8/layout/hProcess9"/>
    <dgm:cxn modelId="{61C74C41-D751-43EC-A00F-2724136436BD}" type="presParOf" srcId="{CD870B17-FD47-47AB-9431-D59AE8B533B2}" destId="{7582A8C3-8805-48A3-9470-BA79F22179F8}" srcOrd="0" destOrd="0" presId="urn:microsoft.com/office/officeart/2005/8/layout/hProcess9"/>
    <dgm:cxn modelId="{1013BE05-0814-4787-AFCE-480033E78C00}" type="presParOf" srcId="{CD870B17-FD47-47AB-9431-D59AE8B533B2}" destId="{824AB45B-F564-439E-A6AB-BF76C68B1C13}" srcOrd="1" destOrd="0" presId="urn:microsoft.com/office/officeart/2005/8/layout/hProcess9"/>
    <dgm:cxn modelId="{317A83FF-E5C2-449A-BE6F-8F1BB83584C1}" type="presParOf" srcId="{CD870B17-FD47-47AB-9431-D59AE8B533B2}" destId="{AAC7D974-62D6-4E28-8943-498743D5239A}" srcOrd="2" destOrd="0" presId="urn:microsoft.com/office/officeart/2005/8/layout/hProcess9"/>
    <dgm:cxn modelId="{B2C761D7-0C6E-49AC-A05C-AC270E34B850}" type="presParOf" srcId="{CD870B17-FD47-47AB-9431-D59AE8B533B2}" destId="{FA343754-032F-430A-8CE9-E9D72C60F886}" srcOrd="3" destOrd="0" presId="urn:microsoft.com/office/officeart/2005/8/layout/hProcess9"/>
    <dgm:cxn modelId="{D644F1DD-FB69-4260-8C7C-E7F4914806BF}" type="presParOf" srcId="{CD870B17-FD47-47AB-9431-D59AE8B533B2}" destId="{AEDB8817-5BA1-4BA5-A792-6EBA2B317145}" srcOrd="4" destOrd="0" presId="urn:microsoft.com/office/officeart/2005/8/layout/hProcess9"/>
    <dgm:cxn modelId="{E2BDCF04-5CE0-4ED9-9431-5D15A34F2C8C}" type="presParOf" srcId="{CD870B17-FD47-47AB-9431-D59AE8B533B2}" destId="{5736170A-D142-4800-BFE0-42FB277C5DA4}" srcOrd="5" destOrd="0" presId="urn:microsoft.com/office/officeart/2005/8/layout/hProcess9"/>
    <dgm:cxn modelId="{55B2C5B1-ED06-44AA-AA46-63DCDE283710}" type="presParOf" srcId="{CD870B17-FD47-47AB-9431-D59AE8B533B2}" destId="{E917F439-8583-41D3-9C08-4F892EECBC87}" srcOrd="6" destOrd="0" presId="urn:microsoft.com/office/officeart/2005/8/layout/hProcess9"/>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FD59B92-737F-4BA8-82FA-8ED2BF55AEAC}" type="doc">
      <dgm:prSet loTypeId="urn:microsoft.com/office/officeart/2005/8/layout/hList1" loCatId="list" qsTypeId="urn:microsoft.com/office/officeart/2005/8/quickstyle/simple1" qsCatId="simple" csTypeId="urn:microsoft.com/office/officeart/2005/8/colors/colorful4" csCatId="colorful" phldr="1"/>
      <dgm:spPr/>
      <dgm:t>
        <a:bodyPr/>
        <a:lstStyle/>
        <a:p>
          <a:endParaRPr lang="en-AU"/>
        </a:p>
      </dgm:t>
    </dgm:pt>
    <dgm:pt modelId="{2C1525F7-8896-49BC-B817-EFC44A43AD32}">
      <dgm:prSet phldrT="[Text]"/>
      <dgm:spPr/>
      <dgm:t>
        <a:bodyPr/>
        <a:lstStyle/>
        <a:p>
          <a:r>
            <a:rPr lang="en-AU">
              <a:latin typeface="Tahoma" panose="020B0604030504040204" pitchFamily="34" charset="0"/>
              <a:ea typeface="Tahoma" panose="020B0604030504040204" pitchFamily="34" charset="0"/>
              <a:cs typeface="Tahoma" panose="020B0604030504040204" pitchFamily="34" charset="0"/>
            </a:rPr>
            <a:t>Small Projects</a:t>
          </a:r>
        </a:p>
      </dgm:t>
    </dgm:pt>
    <dgm:pt modelId="{76A52100-E443-472A-BC14-12F877535248}" type="parTrans" cxnId="{AC823554-E9A1-48BD-98B9-1ADF45EA6904}">
      <dgm:prSet/>
      <dgm:spPr/>
      <dgm:t>
        <a:bodyPr/>
        <a:lstStyle/>
        <a:p>
          <a:endParaRPr lang="en-AU">
            <a:latin typeface="Tahoma" panose="020B0604030504040204" pitchFamily="34" charset="0"/>
            <a:ea typeface="Tahoma" panose="020B0604030504040204" pitchFamily="34" charset="0"/>
            <a:cs typeface="Tahoma" panose="020B0604030504040204" pitchFamily="34" charset="0"/>
          </a:endParaRPr>
        </a:p>
      </dgm:t>
    </dgm:pt>
    <dgm:pt modelId="{120AF864-ACED-4BFF-A2D8-ADF031506D60}" type="sibTrans" cxnId="{AC823554-E9A1-48BD-98B9-1ADF45EA6904}">
      <dgm:prSet/>
      <dgm:spPr/>
      <dgm:t>
        <a:bodyPr/>
        <a:lstStyle/>
        <a:p>
          <a:endParaRPr lang="en-AU">
            <a:latin typeface="Tahoma" panose="020B0604030504040204" pitchFamily="34" charset="0"/>
            <a:ea typeface="Tahoma" panose="020B0604030504040204" pitchFamily="34" charset="0"/>
            <a:cs typeface="Tahoma" panose="020B0604030504040204" pitchFamily="34" charset="0"/>
          </a:endParaRPr>
        </a:p>
      </dgm:t>
    </dgm:pt>
    <dgm:pt modelId="{7BBE21EE-C547-449D-B2AE-244377944864}">
      <dgm:prSet phldrT="[Text]" custT="1"/>
      <dgm:spPr/>
      <dgm:t>
        <a:bodyPr/>
        <a:lstStyle/>
        <a:p>
          <a:r>
            <a:rPr lang="en-AU" sz="1100">
              <a:latin typeface="Tahoma" panose="020B0604030504040204" pitchFamily="34" charset="0"/>
              <a:ea typeface="Tahoma" panose="020B0604030504040204" pitchFamily="34" charset="0"/>
              <a:cs typeface="Tahoma" panose="020B0604030504040204" pitchFamily="34" charset="0"/>
            </a:rPr>
            <a:t>Less than $5,000 budget</a:t>
          </a:r>
        </a:p>
      </dgm:t>
    </dgm:pt>
    <dgm:pt modelId="{173BDBD5-E06C-4903-8B91-DB6000563FB8}" type="parTrans" cxnId="{85713CCA-702E-4809-A72E-A5B4E408051A}">
      <dgm:prSet/>
      <dgm:spPr/>
      <dgm:t>
        <a:bodyPr/>
        <a:lstStyle/>
        <a:p>
          <a:endParaRPr lang="en-AU">
            <a:latin typeface="Tahoma" panose="020B0604030504040204" pitchFamily="34" charset="0"/>
            <a:ea typeface="Tahoma" panose="020B0604030504040204" pitchFamily="34" charset="0"/>
            <a:cs typeface="Tahoma" panose="020B0604030504040204" pitchFamily="34" charset="0"/>
          </a:endParaRPr>
        </a:p>
      </dgm:t>
    </dgm:pt>
    <dgm:pt modelId="{DBFD9B0F-4CF5-497A-8988-3EA97E8F9FAC}" type="sibTrans" cxnId="{85713CCA-702E-4809-A72E-A5B4E408051A}">
      <dgm:prSet/>
      <dgm:spPr/>
      <dgm:t>
        <a:bodyPr/>
        <a:lstStyle/>
        <a:p>
          <a:endParaRPr lang="en-AU">
            <a:latin typeface="Tahoma" panose="020B0604030504040204" pitchFamily="34" charset="0"/>
            <a:ea typeface="Tahoma" panose="020B0604030504040204" pitchFamily="34" charset="0"/>
            <a:cs typeface="Tahoma" panose="020B0604030504040204" pitchFamily="34" charset="0"/>
          </a:endParaRPr>
        </a:p>
      </dgm:t>
    </dgm:pt>
    <dgm:pt modelId="{CB9BA59B-1CEF-4796-A5B8-0E7ABBDB14BD}">
      <dgm:prSet phldrT="[Text]" custT="1"/>
      <dgm:spPr/>
      <dgm:t>
        <a:bodyPr/>
        <a:lstStyle/>
        <a:p>
          <a:r>
            <a:rPr lang="en-AU" sz="1100">
              <a:latin typeface="Tahoma" panose="020B0604030504040204" pitchFamily="34" charset="0"/>
              <a:ea typeface="Tahoma" panose="020B0604030504040204" pitchFamily="34" charset="0"/>
              <a:cs typeface="Tahoma" panose="020B0604030504040204" pitchFamily="34" charset="0"/>
            </a:rPr>
            <a:t>Approved by the Area Managers within budget constraints and the paramaters of the departmental operational plan</a:t>
          </a:r>
        </a:p>
      </dgm:t>
    </dgm:pt>
    <dgm:pt modelId="{D22D7382-CFE7-475A-AAEE-9FB350787648}" type="parTrans" cxnId="{C96D8B43-6435-438E-8E4E-AC4D14FE12DE}">
      <dgm:prSet/>
      <dgm:spPr/>
      <dgm:t>
        <a:bodyPr/>
        <a:lstStyle/>
        <a:p>
          <a:endParaRPr lang="en-AU">
            <a:latin typeface="Tahoma" panose="020B0604030504040204" pitchFamily="34" charset="0"/>
            <a:ea typeface="Tahoma" panose="020B0604030504040204" pitchFamily="34" charset="0"/>
            <a:cs typeface="Tahoma" panose="020B0604030504040204" pitchFamily="34" charset="0"/>
          </a:endParaRPr>
        </a:p>
      </dgm:t>
    </dgm:pt>
    <dgm:pt modelId="{D9628D5A-5314-4016-BCCD-593D7B1C66A5}" type="sibTrans" cxnId="{C96D8B43-6435-438E-8E4E-AC4D14FE12DE}">
      <dgm:prSet/>
      <dgm:spPr/>
      <dgm:t>
        <a:bodyPr/>
        <a:lstStyle/>
        <a:p>
          <a:endParaRPr lang="en-AU">
            <a:latin typeface="Tahoma" panose="020B0604030504040204" pitchFamily="34" charset="0"/>
            <a:ea typeface="Tahoma" panose="020B0604030504040204" pitchFamily="34" charset="0"/>
            <a:cs typeface="Tahoma" panose="020B0604030504040204" pitchFamily="34" charset="0"/>
          </a:endParaRPr>
        </a:p>
      </dgm:t>
    </dgm:pt>
    <dgm:pt modelId="{EBC8DDB9-84B8-41C4-9A85-C9C5816B1445}">
      <dgm:prSet phldrT="[Text]"/>
      <dgm:spPr/>
      <dgm:t>
        <a:bodyPr/>
        <a:lstStyle/>
        <a:p>
          <a:r>
            <a:rPr lang="en-AU">
              <a:latin typeface="Tahoma" panose="020B0604030504040204" pitchFamily="34" charset="0"/>
              <a:ea typeface="Tahoma" panose="020B0604030504040204" pitchFamily="34" charset="0"/>
              <a:cs typeface="Tahoma" panose="020B0604030504040204" pitchFamily="34" charset="0"/>
            </a:rPr>
            <a:t>Medium Projects</a:t>
          </a:r>
        </a:p>
      </dgm:t>
    </dgm:pt>
    <dgm:pt modelId="{857C81DD-E111-494E-9EDA-217E3E1C477D}" type="parTrans" cxnId="{0ADD01A0-BE22-4EAF-BD81-AA023DD1ECEB}">
      <dgm:prSet/>
      <dgm:spPr/>
      <dgm:t>
        <a:bodyPr/>
        <a:lstStyle/>
        <a:p>
          <a:endParaRPr lang="en-AU">
            <a:latin typeface="Tahoma" panose="020B0604030504040204" pitchFamily="34" charset="0"/>
            <a:ea typeface="Tahoma" panose="020B0604030504040204" pitchFamily="34" charset="0"/>
            <a:cs typeface="Tahoma" panose="020B0604030504040204" pitchFamily="34" charset="0"/>
          </a:endParaRPr>
        </a:p>
      </dgm:t>
    </dgm:pt>
    <dgm:pt modelId="{8B7F41AC-E9F2-4876-A4E5-94DE8047846A}" type="sibTrans" cxnId="{0ADD01A0-BE22-4EAF-BD81-AA023DD1ECEB}">
      <dgm:prSet/>
      <dgm:spPr/>
      <dgm:t>
        <a:bodyPr/>
        <a:lstStyle/>
        <a:p>
          <a:endParaRPr lang="en-AU">
            <a:latin typeface="Tahoma" panose="020B0604030504040204" pitchFamily="34" charset="0"/>
            <a:ea typeface="Tahoma" panose="020B0604030504040204" pitchFamily="34" charset="0"/>
            <a:cs typeface="Tahoma" panose="020B0604030504040204" pitchFamily="34" charset="0"/>
          </a:endParaRPr>
        </a:p>
      </dgm:t>
    </dgm:pt>
    <dgm:pt modelId="{60732237-0839-4938-BC67-B98C535890E9}">
      <dgm:prSet phldrT="[Text]" custT="1"/>
      <dgm:spPr/>
      <dgm:t>
        <a:bodyPr/>
        <a:lstStyle/>
        <a:p>
          <a:r>
            <a:rPr lang="en-AU" sz="1100">
              <a:latin typeface="Tahoma" panose="020B0604030504040204" pitchFamily="34" charset="0"/>
              <a:ea typeface="Tahoma" panose="020B0604030504040204" pitchFamily="34" charset="0"/>
              <a:cs typeface="Tahoma" panose="020B0604030504040204" pitchFamily="34" charset="0"/>
            </a:rPr>
            <a:t>Between $ 5,001 and $ 25,000</a:t>
          </a:r>
        </a:p>
      </dgm:t>
    </dgm:pt>
    <dgm:pt modelId="{D4F89B29-1AD1-4B81-BC69-E4A9F59A9991}" type="parTrans" cxnId="{233C5C37-08B8-42FF-89C2-A8A0F29E409A}">
      <dgm:prSet/>
      <dgm:spPr/>
      <dgm:t>
        <a:bodyPr/>
        <a:lstStyle/>
        <a:p>
          <a:endParaRPr lang="en-AU">
            <a:latin typeface="Tahoma" panose="020B0604030504040204" pitchFamily="34" charset="0"/>
            <a:ea typeface="Tahoma" panose="020B0604030504040204" pitchFamily="34" charset="0"/>
            <a:cs typeface="Tahoma" panose="020B0604030504040204" pitchFamily="34" charset="0"/>
          </a:endParaRPr>
        </a:p>
      </dgm:t>
    </dgm:pt>
    <dgm:pt modelId="{AB4F9751-067C-45F4-96A6-167F680D24D8}" type="sibTrans" cxnId="{233C5C37-08B8-42FF-89C2-A8A0F29E409A}">
      <dgm:prSet/>
      <dgm:spPr/>
      <dgm:t>
        <a:bodyPr/>
        <a:lstStyle/>
        <a:p>
          <a:endParaRPr lang="en-AU">
            <a:latin typeface="Tahoma" panose="020B0604030504040204" pitchFamily="34" charset="0"/>
            <a:ea typeface="Tahoma" panose="020B0604030504040204" pitchFamily="34" charset="0"/>
            <a:cs typeface="Tahoma" panose="020B0604030504040204" pitchFamily="34" charset="0"/>
          </a:endParaRPr>
        </a:p>
      </dgm:t>
    </dgm:pt>
    <dgm:pt modelId="{067C2D9F-E199-466A-B979-8D37B51AF7E5}">
      <dgm:prSet phldrT="[Text]" custT="1"/>
      <dgm:spPr/>
      <dgm:t>
        <a:bodyPr/>
        <a:lstStyle/>
        <a:p>
          <a:r>
            <a:rPr lang="en-AU" sz="1100">
              <a:latin typeface="Tahoma" panose="020B0604030504040204" pitchFamily="34" charset="0"/>
              <a:ea typeface="Tahoma" panose="020B0604030504040204" pitchFamily="34" charset="0"/>
              <a:cs typeface="Tahoma" panose="020B0604030504040204" pitchFamily="34" charset="0"/>
            </a:rPr>
            <a:t>Approved by the CEO and the CFO within budget constraints and the paramaters of the business plan</a:t>
          </a:r>
        </a:p>
      </dgm:t>
    </dgm:pt>
    <dgm:pt modelId="{0E080D12-DA9F-4F20-B4B9-8B25C42C4907}" type="parTrans" cxnId="{25177CF6-8806-41B9-A94C-5770C2C7984E}">
      <dgm:prSet/>
      <dgm:spPr/>
      <dgm:t>
        <a:bodyPr/>
        <a:lstStyle/>
        <a:p>
          <a:endParaRPr lang="en-AU">
            <a:latin typeface="Tahoma" panose="020B0604030504040204" pitchFamily="34" charset="0"/>
            <a:ea typeface="Tahoma" panose="020B0604030504040204" pitchFamily="34" charset="0"/>
            <a:cs typeface="Tahoma" panose="020B0604030504040204" pitchFamily="34" charset="0"/>
          </a:endParaRPr>
        </a:p>
      </dgm:t>
    </dgm:pt>
    <dgm:pt modelId="{D811B32A-6C4D-4BA9-B5E6-4418CCA2A804}" type="sibTrans" cxnId="{25177CF6-8806-41B9-A94C-5770C2C7984E}">
      <dgm:prSet/>
      <dgm:spPr/>
      <dgm:t>
        <a:bodyPr/>
        <a:lstStyle/>
        <a:p>
          <a:endParaRPr lang="en-AU">
            <a:latin typeface="Tahoma" panose="020B0604030504040204" pitchFamily="34" charset="0"/>
            <a:ea typeface="Tahoma" panose="020B0604030504040204" pitchFamily="34" charset="0"/>
            <a:cs typeface="Tahoma" panose="020B0604030504040204" pitchFamily="34" charset="0"/>
          </a:endParaRPr>
        </a:p>
      </dgm:t>
    </dgm:pt>
    <dgm:pt modelId="{EC51D90A-4E05-4E9A-99D0-7D48FCBA4A94}">
      <dgm:prSet phldrT="[Text]"/>
      <dgm:spPr/>
      <dgm:t>
        <a:bodyPr/>
        <a:lstStyle/>
        <a:p>
          <a:r>
            <a:rPr lang="en-AU">
              <a:latin typeface="Tahoma" panose="020B0604030504040204" pitchFamily="34" charset="0"/>
              <a:ea typeface="Tahoma" panose="020B0604030504040204" pitchFamily="34" charset="0"/>
              <a:cs typeface="Tahoma" panose="020B0604030504040204" pitchFamily="34" charset="0"/>
            </a:rPr>
            <a:t>Large Projects and Programs</a:t>
          </a:r>
        </a:p>
      </dgm:t>
    </dgm:pt>
    <dgm:pt modelId="{F87E4D59-F9D6-46D9-B7D0-F9531917FCDD}" type="parTrans" cxnId="{B289D0C6-CD66-4C2B-870F-E5AA859B20C2}">
      <dgm:prSet/>
      <dgm:spPr/>
      <dgm:t>
        <a:bodyPr/>
        <a:lstStyle/>
        <a:p>
          <a:endParaRPr lang="en-AU">
            <a:latin typeface="Tahoma" panose="020B0604030504040204" pitchFamily="34" charset="0"/>
            <a:ea typeface="Tahoma" panose="020B0604030504040204" pitchFamily="34" charset="0"/>
            <a:cs typeface="Tahoma" panose="020B0604030504040204" pitchFamily="34" charset="0"/>
          </a:endParaRPr>
        </a:p>
      </dgm:t>
    </dgm:pt>
    <dgm:pt modelId="{726FD705-BDEF-4F2F-98D7-C82F6584FE72}" type="sibTrans" cxnId="{B289D0C6-CD66-4C2B-870F-E5AA859B20C2}">
      <dgm:prSet/>
      <dgm:spPr/>
      <dgm:t>
        <a:bodyPr/>
        <a:lstStyle/>
        <a:p>
          <a:endParaRPr lang="en-AU">
            <a:latin typeface="Tahoma" panose="020B0604030504040204" pitchFamily="34" charset="0"/>
            <a:ea typeface="Tahoma" panose="020B0604030504040204" pitchFamily="34" charset="0"/>
            <a:cs typeface="Tahoma" panose="020B0604030504040204" pitchFamily="34" charset="0"/>
          </a:endParaRPr>
        </a:p>
      </dgm:t>
    </dgm:pt>
    <dgm:pt modelId="{8B69B26B-D21B-424F-AA45-5C82B8D59E4B}">
      <dgm:prSet phldrT="[Text]" custT="1"/>
      <dgm:spPr/>
      <dgm:t>
        <a:bodyPr/>
        <a:lstStyle/>
        <a:p>
          <a:r>
            <a:rPr lang="en-AU" sz="1100">
              <a:latin typeface="Tahoma" panose="020B0604030504040204" pitchFamily="34" charset="0"/>
              <a:ea typeface="Tahoma" panose="020B0604030504040204" pitchFamily="34" charset="0"/>
              <a:cs typeface="Tahoma" panose="020B0604030504040204" pitchFamily="34" charset="0"/>
            </a:rPr>
            <a:t>Over $25,000</a:t>
          </a:r>
        </a:p>
      </dgm:t>
    </dgm:pt>
    <dgm:pt modelId="{654FBC40-85A9-4806-ABDC-B32F92870A71}" type="parTrans" cxnId="{DDCEFA32-FB3C-4057-9B8D-4AE294689D45}">
      <dgm:prSet/>
      <dgm:spPr/>
      <dgm:t>
        <a:bodyPr/>
        <a:lstStyle/>
        <a:p>
          <a:endParaRPr lang="en-AU">
            <a:latin typeface="Tahoma" panose="020B0604030504040204" pitchFamily="34" charset="0"/>
            <a:ea typeface="Tahoma" panose="020B0604030504040204" pitchFamily="34" charset="0"/>
            <a:cs typeface="Tahoma" panose="020B0604030504040204" pitchFamily="34" charset="0"/>
          </a:endParaRPr>
        </a:p>
      </dgm:t>
    </dgm:pt>
    <dgm:pt modelId="{F2DDE455-66E9-4BDA-9685-D22DE67AEDF0}" type="sibTrans" cxnId="{DDCEFA32-FB3C-4057-9B8D-4AE294689D45}">
      <dgm:prSet/>
      <dgm:spPr/>
      <dgm:t>
        <a:bodyPr/>
        <a:lstStyle/>
        <a:p>
          <a:endParaRPr lang="en-AU">
            <a:latin typeface="Tahoma" panose="020B0604030504040204" pitchFamily="34" charset="0"/>
            <a:ea typeface="Tahoma" panose="020B0604030504040204" pitchFamily="34" charset="0"/>
            <a:cs typeface="Tahoma" panose="020B0604030504040204" pitchFamily="34" charset="0"/>
          </a:endParaRPr>
        </a:p>
      </dgm:t>
    </dgm:pt>
    <dgm:pt modelId="{9F801069-57DE-49AE-9360-800A7ABCE659}">
      <dgm:prSet phldrT="[Text]" custT="1"/>
      <dgm:spPr/>
      <dgm:t>
        <a:bodyPr/>
        <a:lstStyle/>
        <a:p>
          <a:r>
            <a:rPr lang="en-AU" sz="1100">
              <a:latin typeface="Tahoma" panose="020B0604030504040204" pitchFamily="34" charset="0"/>
              <a:ea typeface="Tahoma" panose="020B0604030504040204" pitchFamily="34" charset="0"/>
              <a:cs typeface="Tahoma" panose="020B0604030504040204" pitchFamily="34" charset="0"/>
            </a:rPr>
            <a:t>Approved by the Board of Directors within budget constrainst and the parameters of the strategic plan</a:t>
          </a:r>
        </a:p>
      </dgm:t>
    </dgm:pt>
    <dgm:pt modelId="{7A5BABB3-7565-449E-B27F-EE1C2F5A6E77}" type="parTrans" cxnId="{5938C64C-6696-4749-A4ED-A0A9FA1EFE79}">
      <dgm:prSet/>
      <dgm:spPr/>
      <dgm:t>
        <a:bodyPr/>
        <a:lstStyle/>
        <a:p>
          <a:endParaRPr lang="en-AU">
            <a:latin typeface="Tahoma" panose="020B0604030504040204" pitchFamily="34" charset="0"/>
            <a:ea typeface="Tahoma" panose="020B0604030504040204" pitchFamily="34" charset="0"/>
            <a:cs typeface="Tahoma" panose="020B0604030504040204" pitchFamily="34" charset="0"/>
          </a:endParaRPr>
        </a:p>
      </dgm:t>
    </dgm:pt>
    <dgm:pt modelId="{81B02D75-00D5-4DA1-9E6C-69065B8EF256}" type="sibTrans" cxnId="{5938C64C-6696-4749-A4ED-A0A9FA1EFE79}">
      <dgm:prSet/>
      <dgm:spPr/>
      <dgm:t>
        <a:bodyPr/>
        <a:lstStyle/>
        <a:p>
          <a:endParaRPr lang="en-AU">
            <a:latin typeface="Tahoma" panose="020B0604030504040204" pitchFamily="34" charset="0"/>
            <a:ea typeface="Tahoma" panose="020B0604030504040204" pitchFamily="34" charset="0"/>
            <a:cs typeface="Tahoma" panose="020B0604030504040204" pitchFamily="34" charset="0"/>
          </a:endParaRPr>
        </a:p>
      </dgm:t>
    </dgm:pt>
    <dgm:pt modelId="{71773246-3821-4924-81ED-8EE96FC3CF83}">
      <dgm:prSet phldrT="[Text]" custT="1"/>
      <dgm:spPr/>
      <dgm:t>
        <a:bodyPr/>
        <a:lstStyle/>
        <a:p>
          <a:r>
            <a:rPr lang="en-AU" sz="1100">
              <a:latin typeface="Tahoma" panose="020B0604030504040204" pitchFamily="34" charset="0"/>
              <a:ea typeface="Tahoma" panose="020B0604030504040204" pitchFamily="34" charset="0"/>
              <a:cs typeface="Tahoma" panose="020B0604030504040204" pitchFamily="34" charset="0"/>
            </a:rPr>
            <a:t>Business case, project charter and project plan must be signed by the BOD</a:t>
          </a:r>
        </a:p>
      </dgm:t>
    </dgm:pt>
    <dgm:pt modelId="{5CF8151C-208F-40CB-B4B9-3E9842CF427A}" type="parTrans" cxnId="{121070FB-05A7-4254-80B7-D80B979D2994}">
      <dgm:prSet/>
      <dgm:spPr/>
      <dgm:t>
        <a:bodyPr/>
        <a:lstStyle/>
        <a:p>
          <a:endParaRPr lang="en-AU"/>
        </a:p>
      </dgm:t>
    </dgm:pt>
    <dgm:pt modelId="{FA3FA039-4179-40DE-A9BA-0CE72149E1FD}" type="sibTrans" cxnId="{121070FB-05A7-4254-80B7-D80B979D2994}">
      <dgm:prSet/>
      <dgm:spPr/>
      <dgm:t>
        <a:bodyPr/>
        <a:lstStyle/>
        <a:p>
          <a:endParaRPr lang="en-AU"/>
        </a:p>
      </dgm:t>
    </dgm:pt>
    <dgm:pt modelId="{2DB26E40-B95E-46DF-9484-098B2087443A}">
      <dgm:prSet phldrT="[Text]" custT="1"/>
      <dgm:spPr/>
      <dgm:t>
        <a:bodyPr/>
        <a:lstStyle/>
        <a:p>
          <a:r>
            <a:rPr lang="en-AU" sz="1100">
              <a:latin typeface="Tahoma" panose="020B0604030504040204" pitchFamily="34" charset="0"/>
              <a:ea typeface="Tahoma" panose="020B0604030504040204" pitchFamily="34" charset="0"/>
              <a:cs typeface="Tahoma" panose="020B0604030504040204" pitchFamily="34" charset="0"/>
            </a:rPr>
            <a:t>Business case, project charter and project plan must be signed by the the CEO and the CFO</a:t>
          </a:r>
        </a:p>
      </dgm:t>
    </dgm:pt>
    <dgm:pt modelId="{A167DB43-64E5-4E65-BBD0-FE4373A62B87}" type="parTrans" cxnId="{318E784A-3CBA-4063-8EAD-96F09D7C5B94}">
      <dgm:prSet/>
      <dgm:spPr/>
      <dgm:t>
        <a:bodyPr/>
        <a:lstStyle/>
        <a:p>
          <a:endParaRPr lang="en-AU"/>
        </a:p>
      </dgm:t>
    </dgm:pt>
    <dgm:pt modelId="{DD79921E-24E1-492A-85F7-F32C47138E45}" type="sibTrans" cxnId="{318E784A-3CBA-4063-8EAD-96F09D7C5B94}">
      <dgm:prSet/>
      <dgm:spPr/>
      <dgm:t>
        <a:bodyPr/>
        <a:lstStyle/>
        <a:p>
          <a:endParaRPr lang="en-AU"/>
        </a:p>
      </dgm:t>
    </dgm:pt>
    <dgm:pt modelId="{F8F97616-C73E-4834-ABEC-E9D09962E2E0}">
      <dgm:prSet phldrT="[Text]" custT="1"/>
      <dgm:spPr/>
      <dgm:t>
        <a:bodyPr/>
        <a:lstStyle/>
        <a:p>
          <a:r>
            <a:rPr lang="en-AU" sz="1100">
              <a:latin typeface="Tahoma" panose="020B0604030504040204" pitchFamily="34" charset="0"/>
              <a:ea typeface="Tahoma" panose="020B0604030504040204" pitchFamily="34" charset="0"/>
              <a:cs typeface="Tahoma" panose="020B0604030504040204" pitchFamily="34" charset="0"/>
            </a:rPr>
            <a:t>Business case, project charter and project plan must be signed by the the Area Manager; the project budget must be signed by the CFO</a:t>
          </a:r>
        </a:p>
      </dgm:t>
    </dgm:pt>
    <dgm:pt modelId="{2FB7152A-3167-4311-B582-ECA361C6D97A}" type="parTrans" cxnId="{8901D991-2EE1-4A3E-A9AA-4C2575312E0F}">
      <dgm:prSet/>
      <dgm:spPr/>
      <dgm:t>
        <a:bodyPr/>
        <a:lstStyle/>
        <a:p>
          <a:endParaRPr lang="en-AU"/>
        </a:p>
      </dgm:t>
    </dgm:pt>
    <dgm:pt modelId="{2C02EE3D-FC15-470A-A24C-F6D02A3D5459}" type="sibTrans" cxnId="{8901D991-2EE1-4A3E-A9AA-4C2575312E0F}">
      <dgm:prSet/>
      <dgm:spPr/>
      <dgm:t>
        <a:bodyPr/>
        <a:lstStyle/>
        <a:p>
          <a:endParaRPr lang="en-AU"/>
        </a:p>
      </dgm:t>
    </dgm:pt>
    <dgm:pt modelId="{9A95185A-1FAE-4CB1-9B6E-4F68CB00631D}" type="pres">
      <dgm:prSet presAssocID="{7FD59B92-737F-4BA8-82FA-8ED2BF55AEAC}" presName="Name0" presStyleCnt="0">
        <dgm:presLayoutVars>
          <dgm:dir/>
          <dgm:animLvl val="lvl"/>
          <dgm:resizeHandles val="exact"/>
        </dgm:presLayoutVars>
      </dgm:prSet>
      <dgm:spPr/>
    </dgm:pt>
    <dgm:pt modelId="{B27EC61B-88EE-45E1-A7AA-1ABB523B3F20}" type="pres">
      <dgm:prSet presAssocID="{2C1525F7-8896-49BC-B817-EFC44A43AD32}" presName="composite" presStyleCnt="0"/>
      <dgm:spPr/>
    </dgm:pt>
    <dgm:pt modelId="{2B14D2CF-B409-4927-9C57-05D3B851F8B6}" type="pres">
      <dgm:prSet presAssocID="{2C1525F7-8896-49BC-B817-EFC44A43AD32}" presName="parTx" presStyleLbl="alignNode1" presStyleIdx="0" presStyleCnt="3">
        <dgm:presLayoutVars>
          <dgm:chMax val="0"/>
          <dgm:chPref val="0"/>
          <dgm:bulletEnabled val="1"/>
        </dgm:presLayoutVars>
      </dgm:prSet>
      <dgm:spPr/>
    </dgm:pt>
    <dgm:pt modelId="{35B86EAA-07BE-4953-B1A4-EBBF99A863FD}" type="pres">
      <dgm:prSet presAssocID="{2C1525F7-8896-49BC-B817-EFC44A43AD32}" presName="desTx" presStyleLbl="alignAccFollowNode1" presStyleIdx="0" presStyleCnt="3">
        <dgm:presLayoutVars>
          <dgm:bulletEnabled val="1"/>
        </dgm:presLayoutVars>
      </dgm:prSet>
      <dgm:spPr/>
    </dgm:pt>
    <dgm:pt modelId="{97A468AE-24DD-4F7E-B087-50A54DFA0899}" type="pres">
      <dgm:prSet presAssocID="{120AF864-ACED-4BFF-A2D8-ADF031506D60}" presName="space" presStyleCnt="0"/>
      <dgm:spPr/>
    </dgm:pt>
    <dgm:pt modelId="{DF111E21-BC08-4CB4-A768-5C8387FC6EDC}" type="pres">
      <dgm:prSet presAssocID="{EBC8DDB9-84B8-41C4-9A85-C9C5816B1445}" presName="composite" presStyleCnt="0"/>
      <dgm:spPr/>
    </dgm:pt>
    <dgm:pt modelId="{F6812851-DEA1-459D-98CD-BB735DECDBED}" type="pres">
      <dgm:prSet presAssocID="{EBC8DDB9-84B8-41C4-9A85-C9C5816B1445}" presName="parTx" presStyleLbl="alignNode1" presStyleIdx="1" presStyleCnt="3">
        <dgm:presLayoutVars>
          <dgm:chMax val="0"/>
          <dgm:chPref val="0"/>
          <dgm:bulletEnabled val="1"/>
        </dgm:presLayoutVars>
      </dgm:prSet>
      <dgm:spPr/>
    </dgm:pt>
    <dgm:pt modelId="{FCA0EB8B-1D17-460C-A1CC-F2D22CB5BA95}" type="pres">
      <dgm:prSet presAssocID="{EBC8DDB9-84B8-41C4-9A85-C9C5816B1445}" presName="desTx" presStyleLbl="alignAccFollowNode1" presStyleIdx="1" presStyleCnt="3">
        <dgm:presLayoutVars>
          <dgm:bulletEnabled val="1"/>
        </dgm:presLayoutVars>
      </dgm:prSet>
      <dgm:spPr/>
    </dgm:pt>
    <dgm:pt modelId="{0CEE0C99-2598-45FE-96B7-498EF8D08676}" type="pres">
      <dgm:prSet presAssocID="{8B7F41AC-E9F2-4876-A4E5-94DE8047846A}" presName="space" presStyleCnt="0"/>
      <dgm:spPr/>
    </dgm:pt>
    <dgm:pt modelId="{7B51C176-F4A5-4D06-A6D0-4495F64CDEAB}" type="pres">
      <dgm:prSet presAssocID="{EC51D90A-4E05-4E9A-99D0-7D48FCBA4A94}" presName="composite" presStyleCnt="0"/>
      <dgm:spPr/>
    </dgm:pt>
    <dgm:pt modelId="{49475389-B5C2-4576-8F11-FB91BD425CB5}" type="pres">
      <dgm:prSet presAssocID="{EC51D90A-4E05-4E9A-99D0-7D48FCBA4A94}" presName="parTx" presStyleLbl="alignNode1" presStyleIdx="2" presStyleCnt="3">
        <dgm:presLayoutVars>
          <dgm:chMax val="0"/>
          <dgm:chPref val="0"/>
          <dgm:bulletEnabled val="1"/>
        </dgm:presLayoutVars>
      </dgm:prSet>
      <dgm:spPr/>
    </dgm:pt>
    <dgm:pt modelId="{C1F88A64-470D-46D7-9140-BF0FF01972B3}" type="pres">
      <dgm:prSet presAssocID="{EC51D90A-4E05-4E9A-99D0-7D48FCBA4A94}" presName="desTx" presStyleLbl="alignAccFollowNode1" presStyleIdx="2" presStyleCnt="3">
        <dgm:presLayoutVars>
          <dgm:bulletEnabled val="1"/>
        </dgm:presLayoutVars>
      </dgm:prSet>
      <dgm:spPr/>
    </dgm:pt>
  </dgm:ptLst>
  <dgm:cxnLst>
    <dgm:cxn modelId="{4AB26B0B-D400-459D-97A5-12F513FC1028}" type="presOf" srcId="{EBC8DDB9-84B8-41C4-9A85-C9C5816B1445}" destId="{F6812851-DEA1-459D-98CD-BB735DECDBED}" srcOrd="0" destOrd="0" presId="urn:microsoft.com/office/officeart/2005/8/layout/hList1"/>
    <dgm:cxn modelId="{A1A0E414-ECB9-4F17-8F4D-0BD1164E7330}" type="presOf" srcId="{8B69B26B-D21B-424F-AA45-5C82B8D59E4B}" destId="{C1F88A64-470D-46D7-9140-BF0FF01972B3}" srcOrd="0" destOrd="0" presId="urn:microsoft.com/office/officeart/2005/8/layout/hList1"/>
    <dgm:cxn modelId="{DDCEFA32-FB3C-4057-9B8D-4AE294689D45}" srcId="{EC51D90A-4E05-4E9A-99D0-7D48FCBA4A94}" destId="{8B69B26B-D21B-424F-AA45-5C82B8D59E4B}" srcOrd="0" destOrd="0" parTransId="{654FBC40-85A9-4806-ABDC-B32F92870A71}" sibTransId="{F2DDE455-66E9-4BDA-9685-D22DE67AEDF0}"/>
    <dgm:cxn modelId="{233C5C37-08B8-42FF-89C2-A8A0F29E409A}" srcId="{EBC8DDB9-84B8-41C4-9A85-C9C5816B1445}" destId="{60732237-0839-4938-BC67-B98C535890E9}" srcOrd="0" destOrd="0" parTransId="{D4F89B29-1AD1-4B81-BC69-E4A9F59A9991}" sibTransId="{AB4F9751-067C-45F4-96A6-167F680D24D8}"/>
    <dgm:cxn modelId="{6BA00E63-0F68-491A-B07A-F81CACD20FC7}" type="presOf" srcId="{CB9BA59B-1CEF-4796-A5B8-0E7ABBDB14BD}" destId="{35B86EAA-07BE-4953-B1A4-EBBF99A863FD}" srcOrd="0" destOrd="1" presId="urn:microsoft.com/office/officeart/2005/8/layout/hList1"/>
    <dgm:cxn modelId="{C96D8B43-6435-438E-8E4E-AC4D14FE12DE}" srcId="{2C1525F7-8896-49BC-B817-EFC44A43AD32}" destId="{CB9BA59B-1CEF-4796-A5B8-0E7ABBDB14BD}" srcOrd="1" destOrd="0" parTransId="{D22D7382-CFE7-475A-AAEE-9FB350787648}" sibTransId="{D9628D5A-5314-4016-BCCD-593D7B1C66A5}"/>
    <dgm:cxn modelId="{04C88F43-A9F0-4C3C-9497-F8C3641F551A}" type="presOf" srcId="{7FD59B92-737F-4BA8-82FA-8ED2BF55AEAC}" destId="{9A95185A-1FAE-4CB1-9B6E-4F68CB00631D}" srcOrd="0" destOrd="0" presId="urn:microsoft.com/office/officeart/2005/8/layout/hList1"/>
    <dgm:cxn modelId="{31F25C69-5331-49DF-9111-056130CD468C}" type="presOf" srcId="{2C1525F7-8896-49BC-B817-EFC44A43AD32}" destId="{2B14D2CF-B409-4927-9C57-05D3B851F8B6}" srcOrd="0" destOrd="0" presId="urn:microsoft.com/office/officeart/2005/8/layout/hList1"/>
    <dgm:cxn modelId="{318E784A-3CBA-4063-8EAD-96F09D7C5B94}" srcId="{EBC8DDB9-84B8-41C4-9A85-C9C5816B1445}" destId="{2DB26E40-B95E-46DF-9484-098B2087443A}" srcOrd="2" destOrd="0" parTransId="{A167DB43-64E5-4E65-BBD0-FE4373A62B87}" sibTransId="{DD79921E-24E1-492A-85F7-F32C47138E45}"/>
    <dgm:cxn modelId="{5938C64C-6696-4749-A4ED-A0A9FA1EFE79}" srcId="{EC51D90A-4E05-4E9A-99D0-7D48FCBA4A94}" destId="{9F801069-57DE-49AE-9360-800A7ABCE659}" srcOrd="1" destOrd="0" parTransId="{7A5BABB3-7565-449E-B27F-EE1C2F5A6E77}" sibTransId="{81B02D75-00D5-4DA1-9E6C-69065B8EF256}"/>
    <dgm:cxn modelId="{0A300454-7043-4DD5-A103-C5D1F8E5B3BC}" type="presOf" srcId="{2DB26E40-B95E-46DF-9484-098B2087443A}" destId="{FCA0EB8B-1D17-460C-A1CC-F2D22CB5BA95}" srcOrd="0" destOrd="2" presId="urn:microsoft.com/office/officeart/2005/8/layout/hList1"/>
    <dgm:cxn modelId="{AC823554-E9A1-48BD-98B9-1ADF45EA6904}" srcId="{7FD59B92-737F-4BA8-82FA-8ED2BF55AEAC}" destId="{2C1525F7-8896-49BC-B817-EFC44A43AD32}" srcOrd="0" destOrd="0" parTransId="{76A52100-E443-472A-BC14-12F877535248}" sibTransId="{120AF864-ACED-4BFF-A2D8-ADF031506D60}"/>
    <dgm:cxn modelId="{9CEEC078-8A65-4A7C-9A54-AD04C7C1B6C4}" type="presOf" srcId="{71773246-3821-4924-81ED-8EE96FC3CF83}" destId="{C1F88A64-470D-46D7-9140-BF0FF01972B3}" srcOrd="0" destOrd="2" presId="urn:microsoft.com/office/officeart/2005/8/layout/hList1"/>
    <dgm:cxn modelId="{8901D991-2EE1-4A3E-A9AA-4C2575312E0F}" srcId="{2C1525F7-8896-49BC-B817-EFC44A43AD32}" destId="{F8F97616-C73E-4834-ABEC-E9D09962E2E0}" srcOrd="2" destOrd="0" parTransId="{2FB7152A-3167-4311-B582-ECA361C6D97A}" sibTransId="{2C02EE3D-FC15-470A-A24C-F6D02A3D5459}"/>
    <dgm:cxn modelId="{0ADD01A0-BE22-4EAF-BD81-AA023DD1ECEB}" srcId="{7FD59B92-737F-4BA8-82FA-8ED2BF55AEAC}" destId="{EBC8DDB9-84B8-41C4-9A85-C9C5816B1445}" srcOrd="1" destOrd="0" parTransId="{857C81DD-E111-494E-9EDA-217E3E1C477D}" sibTransId="{8B7F41AC-E9F2-4876-A4E5-94DE8047846A}"/>
    <dgm:cxn modelId="{45095FB0-7249-429A-B06D-AD477083179C}" type="presOf" srcId="{9F801069-57DE-49AE-9360-800A7ABCE659}" destId="{C1F88A64-470D-46D7-9140-BF0FF01972B3}" srcOrd="0" destOrd="1" presId="urn:microsoft.com/office/officeart/2005/8/layout/hList1"/>
    <dgm:cxn modelId="{DBAE3BC2-41A0-4862-A9BE-38B117AEB8A1}" type="presOf" srcId="{EC51D90A-4E05-4E9A-99D0-7D48FCBA4A94}" destId="{49475389-B5C2-4576-8F11-FB91BD425CB5}" srcOrd="0" destOrd="0" presId="urn:microsoft.com/office/officeart/2005/8/layout/hList1"/>
    <dgm:cxn modelId="{91AAADC5-653B-4651-BAF7-3C5455BC2AC9}" type="presOf" srcId="{60732237-0839-4938-BC67-B98C535890E9}" destId="{FCA0EB8B-1D17-460C-A1CC-F2D22CB5BA95}" srcOrd="0" destOrd="0" presId="urn:microsoft.com/office/officeart/2005/8/layout/hList1"/>
    <dgm:cxn modelId="{B289D0C6-CD66-4C2B-870F-E5AA859B20C2}" srcId="{7FD59B92-737F-4BA8-82FA-8ED2BF55AEAC}" destId="{EC51D90A-4E05-4E9A-99D0-7D48FCBA4A94}" srcOrd="2" destOrd="0" parTransId="{F87E4D59-F9D6-46D9-B7D0-F9531917FCDD}" sibTransId="{726FD705-BDEF-4F2F-98D7-C82F6584FE72}"/>
    <dgm:cxn modelId="{85713CCA-702E-4809-A72E-A5B4E408051A}" srcId="{2C1525F7-8896-49BC-B817-EFC44A43AD32}" destId="{7BBE21EE-C547-449D-B2AE-244377944864}" srcOrd="0" destOrd="0" parTransId="{173BDBD5-E06C-4903-8B91-DB6000563FB8}" sibTransId="{DBFD9B0F-4CF5-497A-8988-3EA97E8F9FAC}"/>
    <dgm:cxn modelId="{A530BACC-7C94-4719-860E-B1CCFFC85173}" type="presOf" srcId="{7BBE21EE-C547-449D-B2AE-244377944864}" destId="{35B86EAA-07BE-4953-B1A4-EBBF99A863FD}" srcOrd="0" destOrd="0" presId="urn:microsoft.com/office/officeart/2005/8/layout/hList1"/>
    <dgm:cxn modelId="{5DC5FDD6-5792-427A-AEC8-0CA4F7BDFDF8}" type="presOf" srcId="{067C2D9F-E199-466A-B979-8D37B51AF7E5}" destId="{FCA0EB8B-1D17-460C-A1CC-F2D22CB5BA95}" srcOrd="0" destOrd="1" presId="urn:microsoft.com/office/officeart/2005/8/layout/hList1"/>
    <dgm:cxn modelId="{C6165CF4-5FA1-4D88-AACC-0A2E7BFF5FC0}" type="presOf" srcId="{F8F97616-C73E-4834-ABEC-E9D09962E2E0}" destId="{35B86EAA-07BE-4953-B1A4-EBBF99A863FD}" srcOrd="0" destOrd="2" presId="urn:microsoft.com/office/officeart/2005/8/layout/hList1"/>
    <dgm:cxn modelId="{25177CF6-8806-41B9-A94C-5770C2C7984E}" srcId="{EBC8DDB9-84B8-41C4-9A85-C9C5816B1445}" destId="{067C2D9F-E199-466A-B979-8D37B51AF7E5}" srcOrd="1" destOrd="0" parTransId="{0E080D12-DA9F-4F20-B4B9-8B25C42C4907}" sibTransId="{D811B32A-6C4D-4BA9-B5E6-4418CCA2A804}"/>
    <dgm:cxn modelId="{121070FB-05A7-4254-80B7-D80B979D2994}" srcId="{EC51D90A-4E05-4E9A-99D0-7D48FCBA4A94}" destId="{71773246-3821-4924-81ED-8EE96FC3CF83}" srcOrd="2" destOrd="0" parTransId="{5CF8151C-208F-40CB-B4B9-3E9842CF427A}" sibTransId="{FA3FA039-4179-40DE-A9BA-0CE72149E1FD}"/>
    <dgm:cxn modelId="{07B91BC3-7ED1-42BB-870F-F4EDC5EEE43F}" type="presParOf" srcId="{9A95185A-1FAE-4CB1-9B6E-4F68CB00631D}" destId="{B27EC61B-88EE-45E1-A7AA-1ABB523B3F20}" srcOrd="0" destOrd="0" presId="urn:microsoft.com/office/officeart/2005/8/layout/hList1"/>
    <dgm:cxn modelId="{63EE5391-882D-4F28-ABBB-E6E3BAA265FB}" type="presParOf" srcId="{B27EC61B-88EE-45E1-A7AA-1ABB523B3F20}" destId="{2B14D2CF-B409-4927-9C57-05D3B851F8B6}" srcOrd="0" destOrd="0" presId="urn:microsoft.com/office/officeart/2005/8/layout/hList1"/>
    <dgm:cxn modelId="{31B7BC1A-2F27-4DB6-BCF7-16CC3FE23C53}" type="presParOf" srcId="{B27EC61B-88EE-45E1-A7AA-1ABB523B3F20}" destId="{35B86EAA-07BE-4953-B1A4-EBBF99A863FD}" srcOrd="1" destOrd="0" presId="urn:microsoft.com/office/officeart/2005/8/layout/hList1"/>
    <dgm:cxn modelId="{91BF8391-7F8D-4901-9E44-DB23AC559C0C}" type="presParOf" srcId="{9A95185A-1FAE-4CB1-9B6E-4F68CB00631D}" destId="{97A468AE-24DD-4F7E-B087-50A54DFA0899}" srcOrd="1" destOrd="0" presId="urn:microsoft.com/office/officeart/2005/8/layout/hList1"/>
    <dgm:cxn modelId="{4CD8B758-3BB7-4670-BE6B-63EEA4C376BA}" type="presParOf" srcId="{9A95185A-1FAE-4CB1-9B6E-4F68CB00631D}" destId="{DF111E21-BC08-4CB4-A768-5C8387FC6EDC}" srcOrd="2" destOrd="0" presId="urn:microsoft.com/office/officeart/2005/8/layout/hList1"/>
    <dgm:cxn modelId="{74751FED-E0BD-4729-A194-C48073AEC6C7}" type="presParOf" srcId="{DF111E21-BC08-4CB4-A768-5C8387FC6EDC}" destId="{F6812851-DEA1-459D-98CD-BB735DECDBED}" srcOrd="0" destOrd="0" presId="urn:microsoft.com/office/officeart/2005/8/layout/hList1"/>
    <dgm:cxn modelId="{DFAE4D29-1FC2-4C5F-B0B8-B2D55D07E63C}" type="presParOf" srcId="{DF111E21-BC08-4CB4-A768-5C8387FC6EDC}" destId="{FCA0EB8B-1D17-460C-A1CC-F2D22CB5BA95}" srcOrd="1" destOrd="0" presId="urn:microsoft.com/office/officeart/2005/8/layout/hList1"/>
    <dgm:cxn modelId="{906FB429-3F13-441A-A88D-B7263FFCD4C8}" type="presParOf" srcId="{9A95185A-1FAE-4CB1-9B6E-4F68CB00631D}" destId="{0CEE0C99-2598-45FE-96B7-498EF8D08676}" srcOrd="3" destOrd="0" presId="urn:microsoft.com/office/officeart/2005/8/layout/hList1"/>
    <dgm:cxn modelId="{5D6893B7-6333-4B06-B5E9-A460C5A6C489}" type="presParOf" srcId="{9A95185A-1FAE-4CB1-9B6E-4F68CB00631D}" destId="{7B51C176-F4A5-4D06-A6D0-4495F64CDEAB}" srcOrd="4" destOrd="0" presId="urn:microsoft.com/office/officeart/2005/8/layout/hList1"/>
    <dgm:cxn modelId="{22612FBD-0481-457B-ADFE-8749B1E966FE}" type="presParOf" srcId="{7B51C176-F4A5-4D06-A6D0-4495F64CDEAB}" destId="{49475389-B5C2-4576-8F11-FB91BD425CB5}" srcOrd="0" destOrd="0" presId="urn:microsoft.com/office/officeart/2005/8/layout/hList1"/>
    <dgm:cxn modelId="{8BD129B2-1263-4289-8C3B-218B2439CCFE}" type="presParOf" srcId="{7B51C176-F4A5-4D06-A6D0-4495F64CDEAB}" destId="{C1F88A64-470D-46D7-9140-BF0FF01972B3}" srcOrd="1" destOrd="0" presId="urn:microsoft.com/office/officeart/2005/8/layout/hLis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FD59B92-737F-4BA8-82FA-8ED2BF55AEAC}" type="doc">
      <dgm:prSet loTypeId="urn:microsoft.com/office/officeart/2005/8/layout/hList1" loCatId="list" qsTypeId="urn:microsoft.com/office/officeart/2005/8/quickstyle/simple1" qsCatId="simple" csTypeId="urn:microsoft.com/office/officeart/2005/8/colors/colorful4" csCatId="colorful" phldr="1"/>
      <dgm:spPr/>
      <dgm:t>
        <a:bodyPr/>
        <a:lstStyle/>
        <a:p>
          <a:endParaRPr lang="en-AU"/>
        </a:p>
      </dgm:t>
    </dgm:pt>
    <dgm:pt modelId="{2C1525F7-8896-49BC-B817-EFC44A43AD32}">
      <dgm:prSet phldrT="[Text]"/>
      <dgm:spPr>
        <a:xfrm>
          <a:off x="1714" y="161529"/>
          <a:ext cx="1671637" cy="612700"/>
        </a:xfrm>
        <a:prstGeom prst="rect">
          <a:avLst/>
        </a:prstGeom>
        <a:solidFill>
          <a:srgbClr val="956251">
            <a:hueOff val="0"/>
            <a:satOff val="0"/>
            <a:lumOff val="0"/>
            <a:alphaOff val="0"/>
          </a:srgbClr>
        </a:solidFill>
        <a:ln w="12700" cap="flat" cmpd="sng" algn="ctr">
          <a:solidFill>
            <a:srgbClr val="956251">
              <a:hueOff val="0"/>
              <a:satOff val="0"/>
              <a:lumOff val="0"/>
              <a:alphaOff val="0"/>
            </a:srgbClr>
          </a:solidFill>
          <a:prstDash val="solid"/>
          <a:miter lim="800000"/>
        </a:ln>
        <a:effectLst/>
      </dgm:spPr>
      <dgm:t>
        <a:bodyPr/>
        <a:lstStyle/>
        <a:p>
          <a:pPr>
            <a:buNone/>
          </a:pPr>
          <a:r>
            <a:rPr lang="en-AU">
              <a:solidFill>
                <a:sysClr val="window" lastClr="FFFFFF"/>
              </a:solidFill>
              <a:latin typeface="Tahoma" panose="020B0604030504040204" pitchFamily="34" charset="0"/>
              <a:ea typeface="Tahoma" panose="020B0604030504040204" pitchFamily="34" charset="0"/>
              <a:cs typeface="Tahoma" panose="020B0604030504040204" pitchFamily="34" charset="0"/>
            </a:rPr>
            <a:t>Small Projects</a:t>
          </a:r>
        </a:p>
      </dgm:t>
    </dgm:pt>
    <dgm:pt modelId="{76A52100-E443-472A-BC14-12F877535248}" type="parTrans" cxnId="{AC823554-E9A1-48BD-98B9-1ADF45EA6904}">
      <dgm:prSet/>
      <dgm:spPr/>
      <dgm:t>
        <a:bodyPr/>
        <a:lstStyle/>
        <a:p>
          <a:endParaRPr lang="en-AU">
            <a:latin typeface="Tahoma" panose="020B0604030504040204" pitchFamily="34" charset="0"/>
            <a:ea typeface="Tahoma" panose="020B0604030504040204" pitchFamily="34" charset="0"/>
            <a:cs typeface="Tahoma" panose="020B0604030504040204" pitchFamily="34" charset="0"/>
          </a:endParaRPr>
        </a:p>
      </dgm:t>
    </dgm:pt>
    <dgm:pt modelId="{120AF864-ACED-4BFF-A2D8-ADF031506D60}" type="sibTrans" cxnId="{AC823554-E9A1-48BD-98B9-1ADF45EA6904}">
      <dgm:prSet/>
      <dgm:spPr/>
      <dgm:t>
        <a:bodyPr/>
        <a:lstStyle/>
        <a:p>
          <a:endParaRPr lang="en-AU">
            <a:latin typeface="Tahoma" panose="020B0604030504040204" pitchFamily="34" charset="0"/>
            <a:ea typeface="Tahoma" panose="020B0604030504040204" pitchFamily="34" charset="0"/>
            <a:cs typeface="Tahoma" panose="020B0604030504040204" pitchFamily="34" charset="0"/>
          </a:endParaRPr>
        </a:p>
      </dgm:t>
    </dgm:pt>
    <dgm:pt modelId="{7BBE21EE-C547-449D-B2AE-244377944864}">
      <dgm:prSet phldrT="[Text]" custT="1"/>
      <dgm:spPr>
        <a:xfrm>
          <a:off x="1714" y="774230"/>
          <a:ext cx="1671637" cy="2519910"/>
        </a:xfrm>
        <a:prstGeom prst="rect">
          <a:avLst/>
        </a:prstGeom>
        <a:solidFill>
          <a:srgbClr val="956251">
            <a:tint val="40000"/>
            <a:alpha val="90000"/>
            <a:hueOff val="0"/>
            <a:satOff val="0"/>
            <a:lumOff val="0"/>
            <a:alphaOff val="0"/>
          </a:srgbClr>
        </a:solidFill>
        <a:ln w="12700" cap="flat" cmpd="sng" algn="ctr">
          <a:solidFill>
            <a:srgbClr val="956251">
              <a:tint val="40000"/>
              <a:alpha val="90000"/>
              <a:hueOff val="0"/>
              <a:satOff val="0"/>
              <a:lumOff val="0"/>
              <a:alphaOff val="0"/>
            </a:srgbClr>
          </a:solidFill>
          <a:prstDash val="solid"/>
          <a:miter lim="800000"/>
        </a:ln>
        <a:effectLst/>
      </dgm:spPr>
      <dgm:t>
        <a:bodyPr/>
        <a:lstStyle/>
        <a:p>
          <a:pPr>
            <a:buChar char="•"/>
          </a:pPr>
          <a:r>
            <a:rPr lang="en-AU" sz="11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Project Sponsor (Area Manager)</a:t>
          </a:r>
        </a:p>
      </dgm:t>
    </dgm:pt>
    <dgm:pt modelId="{173BDBD5-E06C-4903-8B91-DB6000563FB8}" type="parTrans" cxnId="{85713CCA-702E-4809-A72E-A5B4E408051A}">
      <dgm:prSet/>
      <dgm:spPr/>
      <dgm:t>
        <a:bodyPr/>
        <a:lstStyle/>
        <a:p>
          <a:endParaRPr lang="en-AU">
            <a:latin typeface="Tahoma" panose="020B0604030504040204" pitchFamily="34" charset="0"/>
            <a:ea typeface="Tahoma" panose="020B0604030504040204" pitchFamily="34" charset="0"/>
            <a:cs typeface="Tahoma" panose="020B0604030504040204" pitchFamily="34" charset="0"/>
          </a:endParaRPr>
        </a:p>
      </dgm:t>
    </dgm:pt>
    <dgm:pt modelId="{DBFD9B0F-4CF5-497A-8988-3EA97E8F9FAC}" type="sibTrans" cxnId="{85713CCA-702E-4809-A72E-A5B4E408051A}">
      <dgm:prSet/>
      <dgm:spPr/>
      <dgm:t>
        <a:bodyPr/>
        <a:lstStyle/>
        <a:p>
          <a:endParaRPr lang="en-AU">
            <a:latin typeface="Tahoma" panose="020B0604030504040204" pitchFamily="34" charset="0"/>
            <a:ea typeface="Tahoma" panose="020B0604030504040204" pitchFamily="34" charset="0"/>
            <a:cs typeface="Tahoma" panose="020B0604030504040204" pitchFamily="34" charset="0"/>
          </a:endParaRPr>
        </a:p>
      </dgm:t>
    </dgm:pt>
    <dgm:pt modelId="{EBC8DDB9-84B8-41C4-9A85-C9C5816B1445}">
      <dgm:prSet phldrT="[Text]"/>
      <dgm:spPr>
        <a:xfrm>
          <a:off x="1907381" y="161529"/>
          <a:ext cx="1671637" cy="612700"/>
        </a:xfrm>
        <a:prstGeom prst="rect">
          <a:avLst/>
        </a:prstGeom>
        <a:solidFill>
          <a:srgbClr val="956251">
            <a:hueOff val="10211516"/>
            <a:satOff val="-11993"/>
            <a:lumOff val="4608"/>
            <a:alphaOff val="0"/>
          </a:srgbClr>
        </a:solidFill>
        <a:ln w="12700" cap="flat" cmpd="sng" algn="ctr">
          <a:solidFill>
            <a:srgbClr val="956251">
              <a:hueOff val="10211516"/>
              <a:satOff val="-11993"/>
              <a:lumOff val="4608"/>
              <a:alphaOff val="0"/>
            </a:srgbClr>
          </a:solidFill>
          <a:prstDash val="solid"/>
          <a:miter lim="800000"/>
        </a:ln>
        <a:effectLst/>
      </dgm:spPr>
      <dgm:t>
        <a:bodyPr/>
        <a:lstStyle/>
        <a:p>
          <a:pPr>
            <a:buNone/>
          </a:pPr>
          <a:r>
            <a:rPr lang="en-AU">
              <a:solidFill>
                <a:sysClr val="window" lastClr="FFFFFF"/>
              </a:solidFill>
              <a:latin typeface="Tahoma" panose="020B0604030504040204" pitchFamily="34" charset="0"/>
              <a:ea typeface="Tahoma" panose="020B0604030504040204" pitchFamily="34" charset="0"/>
              <a:cs typeface="Tahoma" panose="020B0604030504040204" pitchFamily="34" charset="0"/>
            </a:rPr>
            <a:t>Medium Projects</a:t>
          </a:r>
        </a:p>
      </dgm:t>
    </dgm:pt>
    <dgm:pt modelId="{857C81DD-E111-494E-9EDA-217E3E1C477D}" type="parTrans" cxnId="{0ADD01A0-BE22-4EAF-BD81-AA023DD1ECEB}">
      <dgm:prSet/>
      <dgm:spPr/>
      <dgm:t>
        <a:bodyPr/>
        <a:lstStyle/>
        <a:p>
          <a:endParaRPr lang="en-AU">
            <a:latin typeface="Tahoma" panose="020B0604030504040204" pitchFamily="34" charset="0"/>
            <a:ea typeface="Tahoma" panose="020B0604030504040204" pitchFamily="34" charset="0"/>
            <a:cs typeface="Tahoma" panose="020B0604030504040204" pitchFamily="34" charset="0"/>
          </a:endParaRPr>
        </a:p>
      </dgm:t>
    </dgm:pt>
    <dgm:pt modelId="{8B7F41AC-E9F2-4876-A4E5-94DE8047846A}" type="sibTrans" cxnId="{0ADD01A0-BE22-4EAF-BD81-AA023DD1ECEB}">
      <dgm:prSet/>
      <dgm:spPr/>
      <dgm:t>
        <a:bodyPr/>
        <a:lstStyle/>
        <a:p>
          <a:endParaRPr lang="en-AU">
            <a:latin typeface="Tahoma" panose="020B0604030504040204" pitchFamily="34" charset="0"/>
            <a:ea typeface="Tahoma" panose="020B0604030504040204" pitchFamily="34" charset="0"/>
            <a:cs typeface="Tahoma" panose="020B0604030504040204" pitchFamily="34" charset="0"/>
          </a:endParaRPr>
        </a:p>
      </dgm:t>
    </dgm:pt>
    <dgm:pt modelId="{60732237-0839-4938-BC67-B98C535890E9}">
      <dgm:prSet phldrT="[Text]" custT="1"/>
      <dgm:spPr>
        <a:xfrm>
          <a:off x="1907381" y="774230"/>
          <a:ext cx="1671637" cy="2519910"/>
        </a:xfrm>
        <a:prstGeom prst="rect">
          <a:avLst/>
        </a:prstGeom>
        <a:solidFill>
          <a:srgbClr val="956251">
            <a:tint val="40000"/>
            <a:alpha val="90000"/>
            <a:hueOff val="10329230"/>
            <a:satOff val="-5624"/>
            <a:lumOff val="737"/>
            <a:alphaOff val="0"/>
          </a:srgbClr>
        </a:solidFill>
        <a:ln w="12700" cap="flat" cmpd="sng" algn="ctr">
          <a:solidFill>
            <a:srgbClr val="956251">
              <a:tint val="40000"/>
              <a:alpha val="90000"/>
              <a:hueOff val="10329230"/>
              <a:satOff val="-5624"/>
              <a:lumOff val="737"/>
              <a:alphaOff val="0"/>
            </a:srgbClr>
          </a:solidFill>
          <a:prstDash val="solid"/>
          <a:miter lim="800000"/>
        </a:ln>
        <a:effectLst/>
      </dgm:spPr>
      <dgm:t>
        <a:bodyPr/>
        <a:lstStyle/>
        <a:p>
          <a:pPr>
            <a:buChar char="•"/>
          </a:pPr>
          <a:r>
            <a:rPr lang="en-AU" sz="11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Project Sponsor (CEO or nominee)</a:t>
          </a:r>
        </a:p>
      </dgm:t>
    </dgm:pt>
    <dgm:pt modelId="{D4F89B29-1AD1-4B81-BC69-E4A9F59A9991}" type="parTrans" cxnId="{233C5C37-08B8-42FF-89C2-A8A0F29E409A}">
      <dgm:prSet/>
      <dgm:spPr/>
      <dgm:t>
        <a:bodyPr/>
        <a:lstStyle/>
        <a:p>
          <a:endParaRPr lang="en-AU">
            <a:latin typeface="Tahoma" panose="020B0604030504040204" pitchFamily="34" charset="0"/>
            <a:ea typeface="Tahoma" panose="020B0604030504040204" pitchFamily="34" charset="0"/>
            <a:cs typeface="Tahoma" panose="020B0604030504040204" pitchFamily="34" charset="0"/>
          </a:endParaRPr>
        </a:p>
      </dgm:t>
    </dgm:pt>
    <dgm:pt modelId="{AB4F9751-067C-45F4-96A6-167F680D24D8}" type="sibTrans" cxnId="{233C5C37-08B8-42FF-89C2-A8A0F29E409A}">
      <dgm:prSet/>
      <dgm:spPr/>
      <dgm:t>
        <a:bodyPr/>
        <a:lstStyle/>
        <a:p>
          <a:endParaRPr lang="en-AU">
            <a:latin typeface="Tahoma" panose="020B0604030504040204" pitchFamily="34" charset="0"/>
            <a:ea typeface="Tahoma" panose="020B0604030504040204" pitchFamily="34" charset="0"/>
            <a:cs typeface="Tahoma" panose="020B0604030504040204" pitchFamily="34" charset="0"/>
          </a:endParaRPr>
        </a:p>
      </dgm:t>
    </dgm:pt>
    <dgm:pt modelId="{EC51D90A-4E05-4E9A-99D0-7D48FCBA4A94}">
      <dgm:prSet phldrT="[Text]"/>
      <dgm:spPr>
        <a:xfrm>
          <a:off x="3813048" y="161529"/>
          <a:ext cx="1671637" cy="612700"/>
        </a:xfrm>
        <a:prstGeom prst="rect">
          <a:avLst/>
        </a:prstGeom>
        <a:solidFill>
          <a:srgbClr val="956251">
            <a:hueOff val="20423033"/>
            <a:satOff val="-23986"/>
            <a:lumOff val="9216"/>
            <a:alphaOff val="0"/>
          </a:srgbClr>
        </a:solidFill>
        <a:ln w="12700" cap="flat" cmpd="sng" algn="ctr">
          <a:solidFill>
            <a:srgbClr val="956251">
              <a:hueOff val="20423033"/>
              <a:satOff val="-23986"/>
              <a:lumOff val="9216"/>
              <a:alphaOff val="0"/>
            </a:srgbClr>
          </a:solidFill>
          <a:prstDash val="solid"/>
          <a:miter lim="800000"/>
        </a:ln>
        <a:effectLst/>
      </dgm:spPr>
      <dgm:t>
        <a:bodyPr/>
        <a:lstStyle/>
        <a:p>
          <a:pPr>
            <a:buNone/>
          </a:pPr>
          <a:r>
            <a:rPr lang="en-AU">
              <a:solidFill>
                <a:sysClr val="window" lastClr="FFFFFF"/>
              </a:solidFill>
              <a:latin typeface="Tahoma" panose="020B0604030504040204" pitchFamily="34" charset="0"/>
              <a:ea typeface="Tahoma" panose="020B0604030504040204" pitchFamily="34" charset="0"/>
              <a:cs typeface="Tahoma" panose="020B0604030504040204" pitchFamily="34" charset="0"/>
            </a:rPr>
            <a:t>Large Projects and Programs</a:t>
          </a:r>
        </a:p>
      </dgm:t>
    </dgm:pt>
    <dgm:pt modelId="{F87E4D59-F9D6-46D9-B7D0-F9531917FCDD}" type="parTrans" cxnId="{B289D0C6-CD66-4C2B-870F-E5AA859B20C2}">
      <dgm:prSet/>
      <dgm:spPr/>
      <dgm:t>
        <a:bodyPr/>
        <a:lstStyle/>
        <a:p>
          <a:endParaRPr lang="en-AU">
            <a:latin typeface="Tahoma" panose="020B0604030504040204" pitchFamily="34" charset="0"/>
            <a:ea typeface="Tahoma" panose="020B0604030504040204" pitchFamily="34" charset="0"/>
            <a:cs typeface="Tahoma" panose="020B0604030504040204" pitchFamily="34" charset="0"/>
          </a:endParaRPr>
        </a:p>
      </dgm:t>
    </dgm:pt>
    <dgm:pt modelId="{726FD705-BDEF-4F2F-98D7-C82F6584FE72}" type="sibTrans" cxnId="{B289D0C6-CD66-4C2B-870F-E5AA859B20C2}">
      <dgm:prSet/>
      <dgm:spPr/>
      <dgm:t>
        <a:bodyPr/>
        <a:lstStyle/>
        <a:p>
          <a:endParaRPr lang="en-AU">
            <a:latin typeface="Tahoma" panose="020B0604030504040204" pitchFamily="34" charset="0"/>
            <a:ea typeface="Tahoma" panose="020B0604030504040204" pitchFamily="34" charset="0"/>
            <a:cs typeface="Tahoma" panose="020B0604030504040204" pitchFamily="34" charset="0"/>
          </a:endParaRPr>
        </a:p>
      </dgm:t>
    </dgm:pt>
    <dgm:pt modelId="{8B69B26B-D21B-424F-AA45-5C82B8D59E4B}">
      <dgm:prSet phldrT="[Text]" custT="1"/>
      <dgm:spPr>
        <a:xfrm>
          <a:off x="3813048" y="774230"/>
          <a:ext cx="1671637" cy="2519910"/>
        </a:xfrm>
        <a:prstGeom prst="rect">
          <a:avLst/>
        </a:prstGeom>
        <a:solidFill>
          <a:srgbClr val="956251">
            <a:tint val="40000"/>
            <a:alpha val="90000"/>
            <a:hueOff val="20658461"/>
            <a:satOff val="-11248"/>
            <a:lumOff val="1474"/>
            <a:alphaOff val="0"/>
          </a:srgbClr>
        </a:solidFill>
        <a:ln w="12700" cap="flat" cmpd="sng" algn="ctr">
          <a:solidFill>
            <a:srgbClr val="956251">
              <a:tint val="40000"/>
              <a:alpha val="90000"/>
              <a:hueOff val="20658461"/>
              <a:satOff val="-11248"/>
              <a:lumOff val="1474"/>
              <a:alphaOff val="0"/>
            </a:srgbClr>
          </a:solidFill>
          <a:prstDash val="solid"/>
          <a:miter lim="800000"/>
        </a:ln>
        <a:effectLst/>
      </dgm:spPr>
      <dgm:t>
        <a:bodyPr/>
        <a:lstStyle/>
        <a:p>
          <a:pPr>
            <a:buChar char="•"/>
          </a:pPr>
          <a:r>
            <a:rPr lang="en-AU" sz="11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Project/Program Sponsor</a:t>
          </a:r>
        </a:p>
      </dgm:t>
    </dgm:pt>
    <dgm:pt modelId="{654FBC40-85A9-4806-ABDC-B32F92870A71}" type="parTrans" cxnId="{DDCEFA32-FB3C-4057-9B8D-4AE294689D45}">
      <dgm:prSet/>
      <dgm:spPr/>
      <dgm:t>
        <a:bodyPr/>
        <a:lstStyle/>
        <a:p>
          <a:endParaRPr lang="en-AU">
            <a:latin typeface="Tahoma" panose="020B0604030504040204" pitchFamily="34" charset="0"/>
            <a:ea typeface="Tahoma" panose="020B0604030504040204" pitchFamily="34" charset="0"/>
            <a:cs typeface="Tahoma" panose="020B0604030504040204" pitchFamily="34" charset="0"/>
          </a:endParaRPr>
        </a:p>
      </dgm:t>
    </dgm:pt>
    <dgm:pt modelId="{F2DDE455-66E9-4BDA-9685-D22DE67AEDF0}" type="sibTrans" cxnId="{DDCEFA32-FB3C-4057-9B8D-4AE294689D45}">
      <dgm:prSet/>
      <dgm:spPr/>
      <dgm:t>
        <a:bodyPr/>
        <a:lstStyle/>
        <a:p>
          <a:endParaRPr lang="en-AU">
            <a:latin typeface="Tahoma" panose="020B0604030504040204" pitchFamily="34" charset="0"/>
            <a:ea typeface="Tahoma" panose="020B0604030504040204" pitchFamily="34" charset="0"/>
            <a:cs typeface="Tahoma" panose="020B0604030504040204" pitchFamily="34" charset="0"/>
          </a:endParaRPr>
        </a:p>
      </dgm:t>
    </dgm:pt>
    <dgm:pt modelId="{CBF303CB-0BD2-43D4-A41A-F250CE53B6CA}">
      <dgm:prSet phldrT="[Text]" custT="1"/>
      <dgm:spPr>
        <a:xfrm>
          <a:off x="1714" y="774230"/>
          <a:ext cx="1671637" cy="2519910"/>
        </a:xfrm>
        <a:solidFill>
          <a:srgbClr val="956251">
            <a:tint val="40000"/>
            <a:alpha val="90000"/>
            <a:hueOff val="0"/>
            <a:satOff val="0"/>
            <a:lumOff val="0"/>
            <a:alphaOff val="0"/>
          </a:srgbClr>
        </a:solidFill>
        <a:ln w="12700" cap="flat" cmpd="sng" algn="ctr">
          <a:solidFill>
            <a:srgbClr val="956251">
              <a:tint val="40000"/>
              <a:alpha val="90000"/>
              <a:hueOff val="0"/>
              <a:satOff val="0"/>
              <a:lumOff val="0"/>
              <a:alphaOff val="0"/>
            </a:srgbClr>
          </a:solidFill>
          <a:prstDash val="solid"/>
          <a:miter lim="800000"/>
        </a:ln>
        <a:effectLst/>
      </dgm:spPr>
      <dgm:t>
        <a:bodyPr/>
        <a:lstStyle/>
        <a:p>
          <a:pPr>
            <a:buChar char="•"/>
          </a:pPr>
          <a:r>
            <a:rPr lang="en-AU" sz="11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Project Manager</a:t>
          </a:r>
        </a:p>
      </dgm:t>
    </dgm:pt>
    <dgm:pt modelId="{048051D6-C3E5-4BEF-9293-06C639554AD4}" type="parTrans" cxnId="{B56FB18D-E848-4A61-8103-D7374ED32779}">
      <dgm:prSet/>
      <dgm:spPr/>
      <dgm:t>
        <a:bodyPr/>
        <a:lstStyle/>
        <a:p>
          <a:endParaRPr lang="en-AU"/>
        </a:p>
      </dgm:t>
    </dgm:pt>
    <dgm:pt modelId="{55272786-5E23-4451-8120-32D49F931135}" type="sibTrans" cxnId="{B56FB18D-E848-4A61-8103-D7374ED32779}">
      <dgm:prSet/>
      <dgm:spPr/>
      <dgm:t>
        <a:bodyPr/>
        <a:lstStyle/>
        <a:p>
          <a:endParaRPr lang="en-AU"/>
        </a:p>
      </dgm:t>
    </dgm:pt>
    <dgm:pt modelId="{DE48394F-C7B9-405F-B354-420B0340B1D5}">
      <dgm:prSet phldrT="[Text]" custT="1"/>
      <dgm:spPr>
        <a:xfrm>
          <a:off x="1714" y="774230"/>
          <a:ext cx="1671637" cy="2519910"/>
        </a:xfrm>
        <a:solidFill>
          <a:srgbClr val="956251">
            <a:tint val="40000"/>
            <a:alpha val="90000"/>
            <a:hueOff val="0"/>
            <a:satOff val="0"/>
            <a:lumOff val="0"/>
            <a:alphaOff val="0"/>
          </a:srgbClr>
        </a:solidFill>
        <a:ln w="12700" cap="flat" cmpd="sng" algn="ctr">
          <a:solidFill>
            <a:srgbClr val="956251">
              <a:tint val="40000"/>
              <a:alpha val="90000"/>
              <a:hueOff val="0"/>
              <a:satOff val="0"/>
              <a:lumOff val="0"/>
              <a:alphaOff val="0"/>
            </a:srgbClr>
          </a:solidFill>
          <a:prstDash val="solid"/>
          <a:miter lim="800000"/>
        </a:ln>
        <a:effectLst/>
      </dgm:spPr>
      <dgm:t>
        <a:bodyPr/>
        <a:lstStyle/>
        <a:p>
          <a:pPr>
            <a:buChar char="•"/>
          </a:pPr>
          <a:r>
            <a:rPr lang="en-AU" sz="11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Project Team</a:t>
          </a:r>
        </a:p>
      </dgm:t>
    </dgm:pt>
    <dgm:pt modelId="{6803A694-284A-4E10-A1C3-3945251271CA}" type="parTrans" cxnId="{93D51134-A1B3-47BB-966A-78459CB29A7A}">
      <dgm:prSet/>
      <dgm:spPr/>
      <dgm:t>
        <a:bodyPr/>
        <a:lstStyle/>
        <a:p>
          <a:endParaRPr lang="en-AU"/>
        </a:p>
      </dgm:t>
    </dgm:pt>
    <dgm:pt modelId="{7C2CD4B7-2ACB-4082-A990-85CBA9296ED8}" type="sibTrans" cxnId="{93D51134-A1B3-47BB-966A-78459CB29A7A}">
      <dgm:prSet/>
      <dgm:spPr/>
      <dgm:t>
        <a:bodyPr/>
        <a:lstStyle/>
        <a:p>
          <a:endParaRPr lang="en-AU"/>
        </a:p>
      </dgm:t>
    </dgm:pt>
    <dgm:pt modelId="{52D30445-E186-42D0-8054-73F97F081C87}">
      <dgm:prSet phldrT="[Text]" custT="1"/>
      <dgm:spPr>
        <a:xfrm>
          <a:off x="1714" y="774230"/>
          <a:ext cx="1671637" cy="2519910"/>
        </a:xfrm>
        <a:solidFill>
          <a:srgbClr val="956251">
            <a:tint val="40000"/>
            <a:alpha val="90000"/>
            <a:hueOff val="0"/>
            <a:satOff val="0"/>
            <a:lumOff val="0"/>
            <a:alphaOff val="0"/>
          </a:srgbClr>
        </a:solidFill>
        <a:ln w="12700" cap="flat" cmpd="sng" algn="ctr">
          <a:solidFill>
            <a:srgbClr val="956251">
              <a:tint val="40000"/>
              <a:alpha val="90000"/>
              <a:hueOff val="0"/>
              <a:satOff val="0"/>
              <a:lumOff val="0"/>
              <a:alphaOff val="0"/>
            </a:srgbClr>
          </a:solidFill>
          <a:prstDash val="solid"/>
          <a:miter lim="800000"/>
        </a:ln>
        <a:effectLst/>
      </dgm:spPr>
      <dgm:t>
        <a:bodyPr/>
        <a:lstStyle/>
        <a:p>
          <a:pPr>
            <a:buChar char="•"/>
          </a:pPr>
          <a:r>
            <a:rPr lang="en-AU" sz="11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Other relevant XYZ  departments</a:t>
          </a:r>
        </a:p>
      </dgm:t>
    </dgm:pt>
    <dgm:pt modelId="{4F85F309-737F-443A-8E0A-557A553637DA}" type="parTrans" cxnId="{E74663E7-3F9B-4B55-B591-34755720CEB9}">
      <dgm:prSet/>
      <dgm:spPr/>
      <dgm:t>
        <a:bodyPr/>
        <a:lstStyle/>
        <a:p>
          <a:endParaRPr lang="en-AU"/>
        </a:p>
      </dgm:t>
    </dgm:pt>
    <dgm:pt modelId="{251F464F-EB1E-45CF-9E37-3A4954C3E087}" type="sibTrans" cxnId="{E74663E7-3F9B-4B55-B591-34755720CEB9}">
      <dgm:prSet/>
      <dgm:spPr/>
      <dgm:t>
        <a:bodyPr/>
        <a:lstStyle/>
        <a:p>
          <a:endParaRPr lang="en-AU"/>
        </a:p>
      </dgm:t>
    </dgm:pt>
    <dgm:pt modelId="{86311822-3D26-487D-8287-A7C959A1DB0F}">
      <dgm:prSet phldrT="[Text]" custT="1"/>
      <dgm:spPr>
        <a:xfrm>
          <a:off x="1714" y="774230"/>
          <a:ext cx="1671637" cy="2519910"/>
        </a:xfrm>
        <a:solidFill>
          <a:srgbClr val="956251">
            <a:tint val="40000"/>
            <a:alpha val="90000"/>
            <a:hueOff val="0"/>
            <a:satOff val="0"/>
            <a:lumOff val="0"/>
            <a:alphaOff val="0"/>
          </a:srgbClr>
        </a:solidFill>
        <a:ln w="12700" cap="flat" cmpd="sng" algn="ctr">
          <a:solidFill>
            <a:srgbClr val="956251">
              <a:tint val="40000"/>
              <a:alpha val="90000"/>
              <a:hueOff val="0"/>
              <a:satOff val="0"/>
              <a:lumOff val="0"/>
              <a:alphaOff val="0"/>
            </a:srgbClr>
          </a:solidFill>
          <a:prstDash val="solid"/>
          <a:miter lim="800000"/>
        </a:ln>
        <a:effectLst/>
      </dgm:spPr>
      <dgm:t>
        <a:bodyPr/>
        <a:lstStyle/>
        <a:p>
          <a:pPr>
            <a:buNone/>
          </a:pPr>
          <a:endParaRPr lang="en-AU" sz="11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gm:t>
    </dgm:pt>
    <dgm:pt modelId="{127ADDBD-C9F9-4159-98EC-59586CA9C6E6}" type="parTrans" cxnId="{7AF6C39D-3E67-42E1-B779-78B21B61ACCE}">
      <dgm:prSet/>
      <dgm:spPr/>
      <dgm:t>
        <a:bodyPr/>
        <a:lstStyle/>
        <a:p>
          <a:endParaRPr lang="en-AU"/>
        </a:p>
      </dgm:t>
    </dgm:pt>
    <dgm:pt modelId="{A54B8C28-A767-41E6-9830-01819FE448A4}" type="sibTrans" cxnId="{7AF6C39D-3E67-42E1-B779-78B21B61ACCE}">
      <dgm:prSet/>
      <dgm:spPr/>
      <dgm:t>
        <a:bodyPr/>
        <a:lstStyle/>
        <a:p>
          <a:endParaRPr lang="en-AU"/>
        </a:p>
      </dgm:t>
    </dgm:pt>
    <dgm:pt modelId="{2C785B3C-B0A1-40AF-BE3F-E779EAD853C6}">
      <dgm:prSet custT="1"/>
      <dgm:spPr/>
      <dgm:t>
        <a:bodyPr/>
        <a:lstStyle/>
        <a:p>
          <a:pPr>
            <a:buChar char="•"/>
          </a:pPr>
          <a:r>
            <a:rPr lang="en-AU" sz="11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Project Manager</a:t>
          </a:r>
        </a:p>
      </dgm:t>
    </dgm:pt>
    <dgm:pt modelId="{6375EC15-63B1-46D6-9D76-F44DB1827835}" type="parTrans" cxnId="{1E18231C-1DBA-4B42-AE6F-AA053FCC69F2}">
      <dgm:prSet/>
      <dgm:spPr/>
      <dgm:t>
        <a:bodyPr/>
        <a:lstStyle/>
        <a:p>
          <a:endParaRPr lang="en-AU"/>
        </a:p>
      </dgm:t>
    </dgm:pt>
    <dgm:pt modelId="{CD7DBE97-9E3D-419A-83DF-A2C1FAEF31D3}" type="sibTrans" cxnId="{1E18231C-1DBA-4B42-AE6F-AA053FCC69F2}">
      <dgm:prSet/>
      <dgm:spPr/>
      <dgm:t>
        <a:bodyPr/>
        <a:lstStyle/>
        <a:p>
          <a:endParaRPr lang="en-AU"/>
        </a:p>
      </dgm:t>
    </dgm:pt>
    <dgm:pt modelId="{0F5C1C1B-312C-4841-9A40-5B345F45A765}">
      <dgm:prSet custT="1"/>
      <dgm:spPr/>
      <dgm:t>
        <a:bodyPr/>
        <a:lstStyle/>
        <a:p>
          <a:pPr>
            <a:buChar char="•"/>
          </a:pPr>
          <a:r>
            <a:rPr lang="en-AU" sz="11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Project Team</a:t>
          </a:r>
        </a:p>
      </dgm:t>
    </dgm:pt>
    <dgm:pt modelId="{F43C46C0-1A69-43E8-945E-51610BCAE52A}" type="parTrans" cxnId="{BA8F824B-75E8-4C35-BA85-3004C79F3FDC}">
      <dgm:prSet/>
      <dgm:spPr/>
      <dgm:t>
        <a:bodyPr/>
        <a:lstStyle/>
        <a:p>
          <a:endParaRPr lang="en-AU"/>
        </a:p>
      </dgm:t>
    </dgm:pt>
    <dgm:pt modelId="{E21EE52D-D2C4-4053-B38F-D6B0242CBBFB}" type="sibTrans" cxnId="{BA8F824B-75E8-4C35-BA85-3004C79F3FDC}">
      <dgm:prSet/>
      <dgm:spPr/>
      <dgm:t>
        <a:bodyPr/>
        <a:lstStyle/>
        <a:p>
          <a:endParaRPr lang="en-AU"/>
        </a:p>
      </dgm:t>
    </dgm:pt>
    <dgm:pt modelId="{20FFA767-97CC-429E-A2A6-CD05C8349FCD}">
      <dgm:prSet custT="1"/>
      <dgm:spPr/>
      <dgm:t>
        <a:bodyPr/>
        <a:lstStyle/>
        <a:p>
          <a:pPr>
            <a:buChar char="•"/>
          </a:pPr>
          <a:r>
            <a:rPr lang="en-AU" sz="11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Other relevant XYZ  departments</a:t>
          </a:r>
        </a:p>
      </dgm:t>
    </dgm:pt>
    <dgm:pt modelId="{131DC965-6A9A-4633-AB5B-7F7D9C0E868D}" type="parTrans" cxnId="{0693954A-86C3-4B5B-9E3B-AB2504942EF0}">
      <dgm:prSet/>
      <dgm:spPr/>
      <dgm:t>
        <a:bodyPr/>
        <a:lstStyle/>
        <a:p>
          <a:endParaRPr lang="en-AU"/>
        </a:p>
      </dgm:t>
    </dgm:pt>
    <dgm:pt modelId="{D3292D38-DE7E-4C96-B012-F0EC863F3E99}" type="sibTrans" cxnId="{0693954A-86C3-4B5B-9E3B-AB2504942EF0}">
      <dgm:prSet/>
      <dgm:spPr/>
      <dgm:t>
        <a:bodyPr/>
        <a:lstStyle/>
        <a:p>
          <a:endParaRPr lang="en-AU"/>
        </a:p>
      </dgm:t>
    </dgm:pt>
    <dgm:pt modelId="{A41DAA89-D298-4E9C-BA65-3FF763B2DC21}">
      <dgm:prSet custT="1"/>
      <dgm:spPr/>
      <dgm:t>
        <a:bodyPr/>
        <a:lstStyle/>
        <a:p>
          <a:pPr>
            <a:buNone/>
          </a:pPr>
          <a:endParaRPr lang="en-AU" sz="11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gm:t>
    </dgm:pt>
    <dgm:pt modelId="{1456C010-0AEC-4FE9-916F-4EF0304A7C82}" type="parTrans" cxnId="{23B63FD8-42F0-4EF8-9782-16A80A6ED6CB}">
      <dgm:prSet/>
      <dgm:spPr/>
      <dgm:t>
        <a:bodyPr/>
        <a:lstStyle/>
        <a:p>
          <a:endParaRPr lang="en-AU"/>
        </a:p>
      </dgm:t>
    </dgm:pt>
    <dgm:pt modelId="{ABD125F3-97D1-4EDE-BA5E-18ED77845EEC}" type="sibTrans" cxnId="{23B63FD8-42F0-4EF8-9782-16A80A6ED6CB}">
      <dgm:prSet/>
      <dgm:spPr/>
      <dgm:t>
        <a:bodyPr/>
        <a:lstStyle/>
        <a:p>
          <a:endParaRPr lang="en-AU"/>
        </a:p>
      </dgm:t>
    </dgm:pt>
    <dgm:pt modelId="{A76F45AE-C3F6-44DF-ABEC-B8A3F60B2250}">
      <dgm:prSet phldrT="[Text]" custT="1"/>
      <dgm:spPr>
        <a:xfrm>
          <a:off x="3813048" y="774230"/>
          <a:ext cx="1671637" cy="2519910"/>
        </a:xfrm>
        <a:solidFill>
          <a:srgbClr val="956251">
            <a:tint val="40000"/>
            <a:alpha val="90000"/>
            <a:hueOff val="20658461"/>
            <a:satOff val="-11248"/>
            <a:lumOff val="1474"/>
            <a:alphaOff val="0"/>
          </a:srgbClr>
        </a:solidFill>
        <a:ln w="12700" cap="flat" cmpd="sng" algn="ctr">
          <a:solidFill>
            <a:srgbClr val="956251">
              <a:tint val="40000"/>
              <a:alpha val="90000"/>
              <a:hueOff val="20658461"/>
              <a:satOff val="-11248"/>
              <a:lumOff val="1474"/>
              <a:alphaOff val="0"/>
            </a:srgbClr>
          </a:solidFill>
          <a:prstDash val="solid"/>
          <a:miter lim="800000"/>
        </a:ln>
        <a:effectLst/>
      </dgm:spPr>
      <dgm:t>
        <a:bodyPr/>
        <a:lstStyle/>
        <a:p>
          <a:pPr>
            <a:buChar char="•"/>
          </a:pPr>
          <a:r>
            <a:rPr lang="en-AU" sz="11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Program Board (for programs only)</a:t>
          </a:r>
        </a:p>
      </dgm:t>
    </dgm:pt>
    <dgm:pt modelId="{DD3CE87B-2B1C-460B-BDEB-7D4C90ECABFE}" type="parTrans" cxnId="{BA773C5D-8F10-40F5-9F04-FD77B964851C}">
      <dgm:prSet/>
      <dgm:spPr/>
      <dgm:t>
        <a:bodyPr/>
        <a:lstStyle/>
        <a:p>
          <a:endParaRPr lang="en-AU"/>
        </a:p>
      </dgm:t>
    </dgm:pt>
    <dgm:pt modelId="{25AD07F1-EE20-4941-BDF7-287C9FC7B2F0}" type="sibTrans" cxnId="{BA773C5D-8F10-40F5-9F04-FD77B964851C}">
      <dgm:prSet/>
      <dgm:spPr/>
      <dgm:t>
        <a:bodyPr/>
        <a:lstStyle/>
        <a:p>
          <a:endParaRPr lang="en-AU"/>
        </a:p>
      </dgm:t>
    </dgm:pt>
    <dgm:pt modelId="{ED4C6EF0-E138-4F8F-AD14-70855A62EE8C}">
      <dgm:prSet phldrT="[Text]" custT="1"/>
      <dgm:spPr>
        <a:xfrm>
          <a:off x="3813048" y="774230"/>
          <a:ext cx="1671637" cy="2519910"/>
        </a:xfrm>
        <a:solidFill>
          <a:srgbClr val="956251">
            <a:tint val="40000"/>
            <a:alpha val="90000"/>
            <a:hueOff val="20658461"/>
            <a:satOff val="-11248"/>
            <a:lumOff val="1474"/>
            <a:alphaOff val="0"/>
          </a:srgbClr>
        </a:solidFill>
        <a:ln w="12700" cap="flat" cmpd="sng" algn="ctr">
          <a:solidFill>
            <a:srgbClr val="956251">
              <a:tint val="40000"/>
              <a:alpha val="90000"/>
              <a:hueOff val="20658461"/>
              <a:satOff val="-11248"/>
              <a:lumOff val="1474"/>
              <a:alphaOff val="0"/>
            </a:srgbClr>
          </a:solidFill>
          <a:prstDash val="solid"/>
          <a:miter lim="800000"/>
        </a:ln>
        <a:effectLst/>
      </dgm:spPr>
      <dgm:t>
        <a:bodyPr/>
        <a:lstStyle/>
        <a:p>
          <a:pPr>
            <a:buChar char="•"/>
          </a:pPr>
          <a:r>
            <a:rPr lang="en-AU" sz="11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Project Team or Program team (according to program components)</a:t>
          </a:r>
        </a:p>
      </dgm:t>
    </dgm:pt>
    <dgm:pt modelId="{339AD5CD-F5FF-4E75-8DC6-B27FFBB06EED}" type="parTrans" cxnId="{7BE119F4-70E3-492A-A57B-D198BF985F88}">
      <dgm:prSet/>
      <dgm:spPr/>
      <dgm:t>
        <a:bodyPr/>
        <a:lstStyle/>
        <a:p>
          <a:endParaRPr lang="en-AU"/>
        </a:p>
      </dgm:t>
    </dgm:pt>
    <dgm:pt modelId="{9E0B3DE3-B94A-4620-885E-1F3A468BE0EA}" type="sibTrans" cxnId="{7BE119F4-70E3-492A-A57B-D198BF985F88}">
      <dgm:prSet/>
      <dgm:spPr/>
      <dgm:t>
        <a:bodyPr/>
        <a:lstStyle/>
        <a:p>
          <a:endParaRPr lang="en-AU"/>
        </a:p>
      </dgm:t>
    </dgm:pt>
    <dgm:pt modelId="{57EB0F51-9613-436D-970D-6EE14DD4EB69}">
      <dgm:prSet phldrT="[Text]" custT="1"/>
      <dgm:spPr>
        <a:xfrm>
          <a:off x="3813048" y="774230"/>
          <a:ext cx="1671637" cy="2519910"/>
        </a:xfrm>
        <a:solidFill>
          <a:srgbClr val="956251">
            <a:tint val="40000"/>
            <a:alpha val="90000"/>
            <a:hueOff val="20658461"/>
            <a:satOff val="-11248"/>
            <a:lumOff val="1474"/>
            <a:alphaOff val="0"/>
          </a:srgbClr>
        </a:solidFill>
        <a:ln w="12700" cap="flat" cmpd="sng" algn="ctr">
          <a:solidFill>
            <a:srgbClr val="956251">
              <a:tint val="40000"/>
              <a:alpha val="90000"/>
              <a:hueOff val="20658461"/>
              <a:satOff val="-11248"/>
              <a:lumOff val="1474"/>
              <a:alphaOff val="0"/>
            </a:srgbClr>
          </a:solidFill>
          <a:prstDash val="solid"/>
          <a:miter lim="800000"/>
        </a:ln>
        <a:effectLst/>
      </dgm:spPr>
      <dgm:t>
        <a:bodyPr/>
        <a:lstStyle/>
        <a:p>
          <a:pPr>
            <a:buChar char="•"/>
          </a:pPr>
          <a:r>
            <a:rPr lang="en-AU" sz="11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Other relevant XYZ departments</a:t>
          </a:r>
        </a:p>
      </dgm:t>
    </dgm:pt>
    <dgm:pt modelId="{CFE78AA5-9321-4288-813A-1774E326F746}" type="parTrans" cxnId="{1D864278-3CF2-4D44-8E08-405BBFE2656E}">
      <dgm:prSet/>
      <dgm:spPr/>
      <dgm:t>
        <a:bodyPr/>
        <a:lstStyle/>
        <a:p>
          <a:endParaRPr lang="en-AU"/>
        </a:p>
      </dgm:t>
    </dgm:pt>
    <dgm:pt modelId="{947FDF4D-81AD-4526-9480-537357330A42}" type="sibTrans" cxnId="{1D864278-3CF2-4D44-8E08-405BBFE2656E}">
      <dgm:prSet/>
      <dgm:spPr/>
      <dgm:t>
        <a:bodyPr/>
        <a:lstStyle/>
        <a:p>
          <a:endParaRPr lang="en-AU"/>
        </a:p>
      </dgm:t>
    </dgm:pt>
    <dgm:pt modelId="{9A95185A-1FAE-4CB1-9B6E-4F68CB00631D}" type="pres">
      <dgm:prSet presAssocID="{7FD59B92-737F-4BA8-82FA-8ED2BF55AEAC}" presName="Name0" presStyleCnt="0">
        <dgm:presLayoutVars>
          <dgm:dir/>
          <dgm:animLvl val="lvl"/>
          <dgm:resizeHandles val="exact"/>
        </dgm:presLayoutVars>
      </dgm:prSet>
      <dgm:spPr/>
    </dgm:pt>
    <dgm:pt modelId="{B27EC61B-88EE-45E1-A7AA-1ABB523B3F20}" type="pres">
      <dgm:prSet presAssocID="{2C1525F7-8896-49BC-B817-EFC44A43AD32}" presName="composite" presStyleCnt="0"/>
      <dgm:spPr/>
    </dgm:pt>
    <dgm:pt modelId="{2B14D2CF-B409-4927-9C57-05D3B851F8B6}" type="pres">
      <dgm:prSet presAssocID="{2C1525F7-8896-49BC-B817-EFC44A43AD32}" presName="parTx" presStyleLbl="alignNode1" presStyleIdx="0" presStyleCnt="3">
        <dgm:presLayoutVars>
          <dgm:chMax val="0"/>
          <dgm:chPref val="0"/>
          <dgm:bulletEnabled val="1"/>
        </dgm:presLayoutVars>
      </dgm:prSet>
      <dgm:spPr/>
    </dgm:pt>
    <dgm:pt modelId="{35B86EAA-07BE-4953-B1A4-EBBF99A863FD}" type="pres">
      <dgm:prSet presAssocID="{2C1525F7-8896-49BC-B817-EFC44A43AD32}" presName="desTx" presStyleLbl="alignAccFollowNode1" presStyleIdx="0" presStyleCnt="3">
        <dgm:presLayoutVars>
          <dgm:bulletEnabled val="1"/>
        </dgm:presLayoutVars>
      </dgm:prSet>
      <dgm:spPr>
        <a:prstGeom prst="rect">
          <a:avLst/>
        </a:prstGeom>
      </dgm:spPr>
    </dgm:pt>
    <dgm:pt modelId="{97A468AE-24DD-4F7E-B087-50A54DFA0899}" type="pres">
      <dgm:prSet presAssocID="{120AF864-ACED-4BFF-A2D8-ADF031506D60}" presName="space" presStyleCnt="0"/>
      <dgm:spPr/>
    </dgm:pt>
    <dgm:pt modelId="{DF111E21-BC08-4CB4-A768-5C8387FC6EDC}" type="pres">
      <dgm:prSet presAssocID="{EBC8DDB9-84B8-41C4-9A85-C9C5816B1445}" presName="composite" presStyleCnt="0"/>
      <dgm:spPr/>
    </dgm:pt>
    <dgm:pt modelId="{F6812851-DEA1-459D-98CD-BB735DECDBED}" type="pres">
      <dgm:prSet presAssocID="{EBC8DDB9-84B8-41C4-9A85-C9C5816B1445}" presName="parTx" presStyleLbl="alignNode1" presStyleIdx="1" presStyleCnt="3">
        <dgm:presLayoutVars>
          <dgm:chMax val="0"/>
          <dgm:chPref val="0"/>
          <dgm:bulletEnabled val="1"/>
        </dgm:presLayoutVars>
      </dgm:prSet>
      <dgm:spPr/>
    </dgm:pt>
    <dgm:pt modelId="{FCA0EB8B-1D17-460C-A1CC-F2D22CB5BA95}" type="pres">
      <dgm:prSet presAssocID="{EBC8DDB9-84B8-41C4-9A85-C9C5816B1445}" presName="desTx" presStyleLbl="alignAccFollowNode1" presStyleIdx="1" presStyleCnt="3">
        <dgm:presLayoutVars>
          <dgm:bulletEnabled val="1"/>
        </dgm:presLayoutVars>
      </dgm:prSet>
      <dgm:spPr/>
    </dgm:pt>
    <dgm:pt modelId="{0CEE0C99-2598-45FE-96B7-498EF8D08676}" type="pres">
      <dgm:prSet presAssocID="{8B7F41AC-E9F2-4876-A4E5-94DE8047846A}" presName="space" presStyleCnt="0"/>
      <dgm:spPr/>
    </dgm:pt>
    <dgm:pt modelId="{7B51C176-F4A5-4D06-A6D0-4495F64CDEAB}" type="pres">
      <dgm:prSet presAssocID="{EC51D90A-4E05-4E9A-99D0-7D48FCBA4A94}" presName="composite" presStyleCnt="0"/>
      <dgm:spPr/>
    </dgm:pt>
    <dgm:pt modelId="{49475389-B5C2-4576-8F11-FB91BD425CB5}" type="pres">
      <dgm:prSet presAssocID="{EC51D90A-4E05-4E9A-99D0-7D48FCBA4A94}" presName="parTx" presStyleLbl="alignNode1" presStyleIdx="2" presStyleCnt="3">
        <dgm:presLayoutVars>
          <dgm:chMax val="0"/>
          <dgm:chPref val="0"/>
          <dgm:bulletEnabled val="1"/>
        </dgm:presLayoutVars>
      </dgm:prSet>
      <dgm:spPr/>
    </dgm:pt>
    <dgm:pt modelId="{C1F88A64-470D-46D7-9140-BF0FF01972B3}" type="pres">
      <dgm:prSet presAssocID="{EC51D90A-4E05-4E9A-99D0-7D48FCBA4A94}" presName="desTx" presStyleLbl="alignAccFollowNode1" presStyleIdx="2" presStyleCnt="3">
        <dgm:presLayoutVars>
          <dgm:bulletEnabled val="1"/>
        </dgm:presLayoutVars>
      </dgm:prSet>
      <dgm:spPr>
        <a:prstGeom prst="rect">
          <a:avLst/>
        </a:prstGeom>
      </dgm:spPr>
    </dgm:pt>
  </dgm:ptLst>
  <dgm:cxnLst>
    <dgm:cxn modelId="{4AB26B0B-D400-459D-97A5-12F513FC1028}" type="presOf" srcId="{EBC8DDB9-84B8-41C4-9A85-C9C5816B1445}" destId="{F6812851-DEA1-459D-98CD-BB735DECDBED}" srcOrd="0" destOrd="0" presId="urn:microsoft.com/office/officeart/2005/8/layout/hList1"/>
    <dgm:cxn modelId="{A1A0E414-ECB9-4F17-8F4D-0BD1164E7330}" type="presOf" srcId="{8B69B26B-D21B-424F-AA45-5C82B8D59E4B}" destId="{C1F88A64-470D-46D7-9140-BF0FF01972B3}" srcOrd="0" destOrd="0" presId="urn:microsoft.com/office/officeart/2005/8/layout/hList1"/>
    <dgm:cxn modelId="{1E18231C-1DBA-4B42-AE6F-AA053FCC69F2}" srcId="{EBC8DDB9-84B8-41C4-9A85-C9C5816B1445}" destId="{2C785B3C-B0A1-40AF-BE3F-E779EAD853C6}" srcOrd="1" destOrd="0" parTransId="{6375EC15-63B1-46D6-9D76-F44DB1827835}" sibTransId="{CD7DBE97-9E3D-419A-83DF-A2C1FAEF31D3}"/>
    <dgm:cxn modelId="{DDCEFA32-FB3C-4057-9B8D-4AE294689D45}" srcId="{EC51D90A-4E05-4E9A-99D0-7D48FCBA4A94}" destId="{8B69B26B-D21B-424F-AA45-5C82B8D59E4B}" srcOrd="0" destOrd="0" parTransId="{654FBC40-85A9-4806-ABDC-B32F92870A71}" sibTransId="{F2DDE455-66E9-4BDA-9685-D22DE67AEDF0}"/>
    <dgm:cxn modelId="{93D51134-A1B3-47BB-966A-78459CB29A7A}" srcId="{2C1525F7-8896-49BC-B817-EFC44A43AD32}" destId="{DE48394F-C7B9-405F-B354-420B0340B1D5}" srcOrd="2" destOrd="0" parTransId="{6803A694-284A-4E10-A1C3-3945251271CA}" sibTransId="{7C2CD4B7-2ACB-4082-A990-85CBA9296ED8}"/>
    <dgm:cxn modelId="{A83F4A34-D735-4FB2-9D7A-DB00776A59C1}" type="presOf" srcId="{ED4C6EF0-E138-4F8F-AD14-70855A62EE8C}" destId="{C1F88A64-470D-46D7-9140-BF0FF01972B3}" srcOrd="0" destOrd="2" presId="urn:microsoft.com/office/officeart/2005/8/layout/hList1"/>
    <dgm:cxn modelId="{233C5C37-08B8-42FF-89C2-A8A0F29E409A}" srcId="{EBC8DDB9-84B8-41C4-9A85-C9C5816B1445}" destId="{60732237-0839-4938-BC67-B98C535890E9}" srcOrd="0" destOrd="0" parTransId="{D4F89B29-1AD1-4B81-BC69-E4A9F59A9991}" sibTransId="{AB4F9751-067C-45F4-96A6-167F680D24D8}"/>
    <dgm:cxn modelId="{BA773C5D-8F10-40F5-9F04-FD77B964851C}" srcId="{EC51D90A-4E05-4E9A-99D0-7D48FCBA4A94}" destId="{A76F45AE-C3F6-44DF-ABEC-B8A3F60B2250}" srcOrd="1" destOrd="0" parTransId="{DD3CE87B-2B1C-460B-BDEB-7D4C90ECABFE}" sibTransId="{25AD07F1-EE20-4941-BDF7-287C9FC7B2F0}"/>
    <dgm:cxn modelId="{04C88F43-A9F0-4C3C-9497-F8C3641F551A}" type="presOf" srcId="{7FD59B92-737F-4BA8-82FA-8ED2BF55AEAC}" destId="{9A95185A-1FAE-4CB1-9B6E-4F68CB00631D}" srcOrd="0" destOrd="0" presId="urn:microsoft.com/office/officeart/2005/8/layout/hList1"/>
    <dgm:cxn modelId="{1CA38E44-FDC0-4089-8FFD-B21DD6C249D0}" type="presOf" srcId="{CBF303CB-0BD2-43D4-A41A-F250CE53B6CA}" destId="{35B86EAA-07BE-4953-B1A4-EBBF99A863FD}" srcOrd="0" destOrd="1" presId="urn:microsoft.com/office/officeart/2005/8/layout/hList1"/>
    <dgm:cxn modelId="{3E7C0567-37EF-4043-AD3B-DBEF45462DD7}" type="presOf" srcId="{A41DAA89-D298-4E9C-BA65-3FF763B2DC21}" destId="{FCA0EB8B-1D17-460C-A1CC-F2D22CB5BA95}" srcOrd="0" destOrd="4" presId="urn:microsoft.com/office/officeart/2005/8/layout/hList1"/>
    <dgm:cxn modelId="{31F25C69-5331-49DF-9111-056130CD468C}" type="presOf" srcId="{2C1525F7-8896-49BC-B817-EFC44A43AD32}" destId="{2B14D2CF-B409-4927-9C57-05D3B851F8B6}" srcOrd="0" destOrd="0" presId="urn:microsoft.com/office/officeart/2005/8/layout/hList1"/>
    <dgm:cxn modelId="{66DAAF69-A58C-4E8E-9564-05D6B743CBC0}" type="presOf" srcId="{52D30445-E186-42D0-8054-73F97F081C87}" destId="{35B86EAA-07BE-4953-B1A4-EBBF99A863FD}" srcOrd="0" destOrd="3" presId="urn:microsoft.com/office/officeart/2005/8/layout/hList1"/>
    <dgm:cxn modelId="{0693954A-86C3-4B5B-9E3B-AB2504942EF0}" srcId="{EBC8DDB9-84B8-41C4-9A85-C9C5816B1445}" destId="{20FFA767-97CC-429E-A2A6-CD05C8349FCD}" srcOrd="3" destOrd="0" parTransId="{131DC965-6A9A-4633-AB5B-7F7D9C0E868D}" sibTransId="{D3292D38-DE7E-4C96-B012-F0EC863F3E99}"/>
    <dgm:cxn modelId="{BA8F824B-75E8-4C35-BA85-3004C79F3FDC}" srcId="{EBC8DDB9-84B8-41C4-9A85-C9C5816B1445}" destId="{0F5C1C1B-312C-4841-9A40-5B345F45A765}" srcOrd="2" destOrd="0" parTransId="{F43C46C0-1A69-43E8-945E-51610BCAE52A}" sibTransId="{E21EE52D-D2C4-4053-B38F-D6B0242CBBFB}"/>
    <dgm:cxn modelId="{4F3FD253-A98C-41B0-8C55-5492A28E5E0B}" type="presOf" srcId="{2C785B3C-B0A1-40AF-BE3F-E779EAD853C6}" destId="{FCA0EB8B-1D17-460C-A1CC-F2D22CB5BA95}" srcOrd="0" destOrd="1" presId="urn:microsoft.com/office/officeart/2005/8/layout/hList1"/>
    <dgm:cxn modelId="{AC823554-E9A1-48BD-98B9-1ADF45EA6904}" srcId="{7FD59B92-737F-4BA8-82FA-8ED2BF55AEAC}" destId="{2C1525F7-8896-49BC-B817-EFC44A43AD32}" srcOrd="0" destOrd="0" parTransId="{76A52100-E443-472A-BC14-12F877535248}" sibTransId="{120AF864-ACED-4BFF-A2D8-ADF031506D60}"/>
    <dgm:cxn modelId="{2FEDF057-1401-4E8C-9B78-E1B56A67D308}" type="presOf" srcId="{A76F45AE-C3F6-44DF-ABEC-B8A3F60B2250}" destId="{C1F88A64-470D-46D7-9140-BF0FF01972B3}" srcOrd="0" destOrd="1" presId="urn:microsoft.com/office/officeart/2005/8/layout/hList1"/>
    <dgm:cxn modelId="{1D864278-3CF2-4D44-8E08-405BBFE2656E}" srcId="{EC51D90A-4E05-4E9A-99D0-7D48FCBA4A94}" destId="{57EB0F51-9613-436D-970D-6EE14DD4EB69}" srcOrd="3" destOrd="0" parTransId="{CFE78AA5-9321-4288-813A-1774E326F746}" sibTransId="{947FDF4D-81AD-4526-9480-537357330A42}"/>
    <dgm:cxn modelId="{EABE4F7F-2F8F-458C-A5CD-1C77A1F8802D}" type="presOf" srcId="{57EB0F51-9613-436D-970D-6EE14DD4EB69}" destId="{C1F88A64-470D-46D7-9140-BF0FF01972B3}" srcOrd="0" destOrd="3" presId="urn:microsoft.com/office/officeart/2005/8/layout/hList1"/>
    <dgm:cxn modelId="{661B4788-C7A9-4583-83FD-C503416B4C16}" type="presOf" srcId="{20FFA767-97CC-429E-A2A6-CD05C8349FCD}" destId="{FCA0EB8B-1D17-460C-A1CC-F2D22CB5BA95}" srcOrd="0" destOrd="3" presId="urn:microsoft.com/office/officeart/2005/8/layout/hList1"/>
    <dgm:cxn modelId="{B56FB18D-E848-4A61-8103-D7374ED32779}" srcId="{2C1525F7-8896-49BC-B817-EFC44A43AD32}" destId="{CBF303CB-0BD2-43D4-A41A-F250CE53B6CA}" srcOrd="1" destOrd="0" parTransId="{048051D6-C3E5-4BEF-9293-06C639554AD4}" sibTransId="{55272786-5E23-4451-8120-32D49F931135}"/>
    <dgm:cxn modelId="{E3D16096-9F87-4149-981D-9610590AD9C9}" type="presOf" srcId="{86311822-3D26-487D-8287-A7C959A1DB0F}" destId="{35B86EAA-07BE-4953-B1A4-EBBF99A863FD}" srcOrd="0" destOrd="4" presId="urn:microsoft.com/office/officeart/2005/8/layout/hList1"/>
    <dgm:cxn modelId="{7AF6C39D-3E67-42E1-B779-78B21B61ACCE}" srcId="{2C1525F7-8896-49BC-B817-EFC44A43AD32}" destId="{86311822-3D26-487D-8287-A7C959A1DB0F}" srcOrd="4" destOrd="0" parTransId="{127ADDBD-C9F9-4159-98EC-59586CA9C6E6}" sibTransId="{A54B8C28-A767-41E6-9830-01819FE448A4}"/>
    <dgm:cxn modelId="{0ADD01A0-BE22-4EAF-BD81-AA023DD1ECEB}" srcId="{7FD59B92-737F-4BA8-82FA-8ED2BF55AEAC}" destId="{EBC8DDB9-84B8-41C4-9A85-C9C5816B1445}" srcOrd="1" destOrd="0" parTransId="{857C81DD-E111-494E-9EDA-217E3E1C477D}" sibTransId="{8B7F41AC-E9F2-4876-A4E5-94DE8047846A}"/>
    <dgm:cxn modelId="{DBAE3BC2-41A0-4862-A9BE-38B117AEB8A1}" type="presOf" srcId="{EC51D90A-4E05-4E9A-99D0-7D48FCBA4A94}" destId="{49475389-B5C2-4576-8F11-FB91BD425CB5}" srcOrd="0" destOrd="0" presId="urn:microsoft.com/office/officeart/2005/8/layout/hList1"/>
    <dgm:cxn modelId="{91AAADC5-653B-4651-BAF7-3C5455BC2AC9}" type="presOf" srcId="{60732237-0839-4938-BC67-B98C535890E9}" destId="{FCA0EB8B-1D17-460C-A1CC-F2D22CB5BA95}" srcOrd="0" destOrd="0" presId="urn:microsoft.com/office/officeart/2005/8/layout/hList1"/>
    <dgm:cxn modelId="{B289D0C6-CD66-4C2B-870F-E5AA859B20C2}" srcId="{7FD59B92-737F-4BA8-82FA-8ED2BF55AEAC}" destId="{EC51D90A-4E05-4E9A-99D0-7D48FCBA4A94}" srcOrd="2" destOrd="0" parTransId="{F87E4D59-F9D6-46D9-B7D0-F9531917FCDD}" sibTransId="{726FD705-BDEF-4F2F-98D7-C82F6584FE72}"/>
    <dgm:cxn modelId="{85713CCA-702E-4809-A72E-A5B4E408051A}" srcId="{2C1525F7-8896-49BC-B817-EFC44A43AD32}" destId="{7BBE21EE-C547-449D-B2AE-244377944864}" srcOrd="0" destOrd="0" parTransId="{173BDBD5-E06C-4903-8B91-DB6000563FB8}" sibTransId="{DBFD9B0F-4CF5-497A-8988-3EA97E8F9FAC}"/>
    <dgm:cxn modelId="{A530BACC-7C94-4719-860E-B1CCFFC85173}" type="presOf" srcId="{7BBE21EE-C547-449D-B2AE-244377944864}" destId="{35B86EAA-07BE-4953-B1A4-EBBF99A863FD}" srcOrd="0" destOrd="0" presId="urn:microsoft.com/office/officeart/2005/8/layout/hList1"/>
    <dgm:cxn modelId="{3DAEECD2-26E3-4ABA-8774-908A45636B74}" type="presOf" srcId="{DE48394F-C7B9-405F-B354-420B0340B1D5}" destId="{35B86EAA-07BE-4953-B1A4-EBBF99A863FD}" srcOrd="0" destOrd="2" presId="urn:microsoft.com/office/officeart/2005/8/layout/hList1"/>
    <dgm:cxn modelId="{23B63FD8-42F0-4EF8-9782-16A80A6ED6CB}" srcId="{EBC8DDB9-84B8-41C4-9A85-C9C5816B1445}" destId="{A41DAA89-D298-4E9C-BA65-3FF763B2DC21}" srcOrd="4" destOrd="0" parTransId="{1456C010-0AEC-4FE9-916F-4EF0304A7C82}" sibTransId="{ABD125F3-97D1-4EDE-BA5E-18ED77845EEC}"/>
    <dgm:cxn modelId="{C91E68E2-7E3C-489F-B6E5-3488FBB733CD}" type="presOf" srcId="{0F5C1C1B-312C-4841-9A40-5B345F45A765}" destId="{FCA0EB8B-1D17-460C-A1CC-F2D22CB5BA95}" srcOrd="0" destOrd="2" presId="urn:microsoft.com/office/officeart/2005/8/layout/hList1"/>
    <dgm:cxn modelId="{E74663E7-3F9B-4B55-B591-34755720CEB9}" srcId="{2C1525F7-8896-49BC-B817-EFC44A43AD32}" destId="{52D30445-E186-42D0-8054-73F97F081C87}" srcOrd="3" destOrd="0" parTransId="{4F85F309-737F-443A-8E0A-557A553637DA}" sibTransId="{251F464F-EB1E-45CF-9E37-3A4954C3E087}"/>
    <dgm:cxn modelId="{7BE119F4-70E3-492A-A57B-D198BF985F88}" srcId="{EC51D90A-4E05-4E9A-99D0-7D48FCBA4A94}" destId="{ED4C6EF0-E138-4F8F-AD14-70855A62EE8C}" srcOrd="2" destOrd="0" parTransId="{339AD5CD-F5FF-4E75-8DC6-B27FFBB06EED}" sibTransId="{9E0B3DE3-B94A-4620-885E-1F3A468BE0EA}"/>
    <dgm:cxn modelId="{07B91BC3-7ED1-42BB-870F-F4EDC5EEE43F}" type="presParOf" srcId="{9A95185A-1FAE-4CB1-9B6E-4F68CB00631D}" destId="{B27EC61B-88EE-45E1-A7AA-1ABB523B3F20}" srcOrd="0" destOrd="0" presId="urn:microsoft.com/office/officeart/2005/8/layout/hList1"/>
    <dgm:cxn modelId="{63EE5391-882D-4F28-ABBB-E6E3BAA265FB}" type="presParOf" srcId="{B27EC61B-88EE-45E1-A7AA-1ABB523B3F20}" destId="{2B14D2CF-B409-4927-9C57-05D3B851F8B6}" srcOrd="0" destOrd="0" presId="urn:microsoft.com/office/officeart/2005/8/layout/hList1"/>
    <dgm:cxn modelId="{31B7BC1A-2F27-4DB6-BCF7-16CC3FE23C53}" type="presParOf" srcId="{B27EC61B-88EE-45E1-A7AA-1ABB523B3F20}" destId="{35B86EAA-07BE-4953-B1A4-EBBF99A863FD}" srcOrd="1" destOrd="0" presId="urn:microsoft.com/office/officeart/2005/8/layout/hList1"/>
    <dgm:cxn modelId="{91BF8391-7F8D-4901-9E44-DB23AC559C0C}" type="presParOf" srcId="{9A95185A-1FAE-4CB1-9B6E-4F68CB00631D}" destId="{97A468AE-24DD-4F7E-B087-50A54DFA0899}" srcOrd="1" destOrd="0" presId="urn:microsoft.com/office/officeart/2005/8/layout/hList1"/>
    <dgm:cxn modelId="{4CD8B758-3BB7-4670-BE6B-63EEA4C376BA}" type="presParOf" srcId="{9A95185A-1FAE-4CB1-9B6E-4F68CB00631D}" destId="{DF111E21-BC08-4CB4-A768-5C8387FC6EDC}" srcOrd="2" destOrd="0" presId="urn:microsoft.com/office/officeart/2005/8/layout/hList1"/>
    <dgm:cxn modelId="{74751FED-E0BD-4729-A194-C48073AEC6C7}" type="presParOf" srcId="{DF111E21-BC08-4CB4-A768-5C8387FC6EDC}" destId="{F6812851-DEA1-459D-98CD-BB735DECDBED}" srcOrd="0" destOrd="0" presId="urn:microsoft.com/office/officeart/2005/8/layout/hList1"/>
    <dgm:cxn modelId="{DFAE4D29-1FC2-4C5F-B0B8-B2D55D07E63C}" type="presParOf" srcId="{DF111E21-BC08-4CB4-A768-5C8387FC6EDC}" destId="{FCA0EB8B-1D17-460C-A1CC-F2D22CB5BA95}" srcOrd="1" destOrd="0" presId="urn:microsoft.com/office/officeart/2005/8/layout/hList1"/>
    <dgm:cxn modelId="{906FB429-3F13-441A-A88D-B7263FFCD4C8}" type="presParOf" srcId="{9A95185A-1FAE-4CB1-9B6E-4F68CB00631D}" destId="{0CEE0C99-2598-45FE-96B7-498EF8D08676}" srcOrd="3" destOrd="0" presId="urn:microsoft.com/office/officeart/2005/8/layout/hList1"/>
    <dgm:cxn modelId="{5D6893B7-6333-4B06-B5E9-A460C5A6C489}" type="presParOf" srcId="{9A95185A-1FAE-4CB1-9B6E-4F68CB00631D}" destId="{7B51C176-F4A5-4D06-A6D0-4495F64CDEAB}" srcOrd="4" destOrd="0" presId="urn:microsoft.com/office/officeart/2005/8/layout/hList1"/>
    <dgm:cxn modelId="{22612FBD-0481-457B-ADFE-8749B1E966FE}" type="presParOf" srcId="{7B51C176-F4A5-4D06-A6D0-4495F64CDEAB}" destId="{49475389-B5C2-4576-8F11-FB91BD425CB5}" srcOrd="0" destOrd="0" presId="urn:microsoft.com/office/officeart/2005/8/layout/hList1"/>
    <dgm:cxn modelId="{8BD129B2-1263-4289-8C3B-218B2439CCFE}" type="presParOf" srcId="{7B51C176-F4A5-4D06-A6D0-4495F64CDEAB}" destId="{C1F88A64-470D-46D7-9140-BF0FF01972B3}" srcOrd="1" destOrd="0" presId="urn:microsoft.com/office/officeart/2005/8/layout/hLis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AE3284-32BA-4702-87E7-13EA5871C71F}">
      <dsp:nvSpPr>
        <dsp:cNvPr id="0" name=""/>
        <dsp:cNvSpPr/>
      </dsp:nvSpPr>
      <dsp:spPr>
        <a:xfrm>
          <a:off x="1287897" y="1949018"/>
          <a:ext cx="900516" cy="91440"/>
        </a:xfrm>
        <a:custGeom>
          <a:avLst/>
          <a:gdLst/>
          <a:ahLst/>
          <a:cxnLst/>
          <a:rect l="0" t="0" r="0" b="0"/>
          <a:pathLst>
            <a:path>
              <a:moveTo>
                <a:pt x="0" y="45720"/>
              </a:moveTo>
              <a:lnTo>
                <a:pt x="882964" y="45720"/>
              </a:lnTo>
              <a:lnTo>
                <a:pt x="882964" y="124556"/>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CDC0E32-EA49-421A-9465-76F8EAE28952}">
      <dsp:nvSpPr>
        <dsp:cNvPr id="0" name=""/>
        <dsp:cNvSpPr/>
      </dsp:nvSpPr>
      <dsp:spPr>
        <a:xfrm>
          <a:off x="1287897" y="1868615"/>
          <a:ext cx="900516" cy="91440"/>
        </a:xfrm>
        <a:custGeom>
          <a:avLst/>
          <a:gdLst/>
          <a:ahLst/>
          <a:cxnLst/>
          <a:rect l="0" t="0" r="0" b="0"/>
          <a:pathLst>
            <a:path>
              <a:moveTo>
                <a:pt x="0" y="124556"/>
              </a:moveTo>
              <a:lnTo>
                <a:pt x="882964" y="124556"/>
              </a:lnTo>
              <a:lnTo>
                <a:pt x="882964" y="45720"/>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6E97CA6-631C-4F1D-AE77-A0B5A1649397}">
      <dsp:nvSpPr>
        <dsp:cNvPr id="0" name=""/>
        <dsp:cNvSpPr/>
      </dsp:nvSpPr>
      <dsp:spPr>
        <a:xfrm>
          <a:off x="1287897" y="1994738"/>
          <a:ext cx="1801032" cy="1677733"/>
        </a:xfrm>
        <a:custGeom>
          <a:avLst/>
          <a:gdLst/>
          <a:ahLst/>
          <a:cxnLst/>
          <a:rect l="0" t="0" r="0" b="0"/>
          <a:pathLst>
            <a:path>
              <a:moveTo>
                <a:pt x="0" y="0"/>
              </a:moveTo>
              <a:lnTo>
                <a:pt x="1639790" y="0"/>
              </a:lnTo>
              <a:lnTo>
                <a:pt x="1639790" y="1645032"/>
              </a:lnTo>
              <a:lnTo>
                <a:pt x="1765928" y="1645032"/>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051BCAC-53F5-48E0-923B-8F258C8A0DF2}">
      <dsp:nvSpPr>
        <dsp:cNvPr id="0" name=""/>
        <dsp:cNvSpPr/>
      </dsp:nvSpPr>
      <dsp:spPr>
        <a:xfrm>
          <a:off x="4375381" y="3119298"/>
          <a:ext cx="257290" cy="399457"/>
        </a:xfrm>
        <a:custGeom>
          <a:avLst/>
          <a:gdLst/>
          <a:ahLst/>
          <a:cxnLst/>
          <a:rect l="0" t="0" r="0" b="0"/>
          <a:pathLst>
            <a:path>
              <a:moveTo>
                <a:pt x="0" y="0"/>
              </a:moveTo>
              <a:lnTo>
                <a:pt x="126137" y="0"/>
              </a:lnTo>
              <a:lnTo>
                <a:pt x="126137" y="391671"/>
              </a:lnTo>
              <a:lnTo>
                <a:pt x="252275" y="391671"/>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E90FF9F-D07B-40D4-AACC-B5D61E19DF92}">
      <dsp:nvSpPr>
        <dsp:cNvPr id="0" name=""/>
        <dsp:cNvSpPr/>
      </dsp:nvSpPr>
      <dsp:spPr>
        <a:xfrm>
          <a:off x="4375381" y="2652571"/>
          <a:ext cx="257290" cy="466726"/>
        </a:xfrm>
        <a:custGeom>
          <a:avLst/>
          <a:gdLst/>
          <a:ahLst/>
          <a:cxnLst/>
          <a:rect l="0" t="0" r="0" b="0"/>
          <a:pathLst>
            <a:path>
              <a:moveTo>
                <a:pt x="0" y="457629"/>
              </a:moveTo>
              <a:lnTo>
                <a:pt x="126137" y="457629"/>
              </a:lnTo>
              <a:lnTo>
                <a:pt x="126137" y="0"/>
              </a:lnTo>
              <a:lnTo>
                <a:pt x="252275" y="0"/>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5CD699B-793B-4C8F-9F51-874C3A7D2D2B}">
      <dsp:nvSpPr>
        <dsp:cNvPr id="0" name=""/>
        <dsp:cNvSpPr/>
      </dsp:nvSpPr>
      <dsp:spPr>
        <a:xfrm>
          <a:off x="1287897" y="1994738"/>
          <a:ext cx="1801032" cy="1124559"/>
        </a:xfrm>
        <a:custGeom>
          <a:avLst/>
          <a:gdLst/>
          <a:ahLst/>
          <a:cxnLst/>
          <a:rect l="0" t="0" r="0" b="0"/>
          <a:pathLst>
            <a:path>
              <a:moveTo>
                <a:pt x="0" y="0"/>
              </a:moveTo>
              <a:lnTo>
                <a:pt x="1639790" y="0"/>
              </a:lnTo>
              <a:lnTo>
                <a:pt x="1639790" y="1102640"/>
              </a:lnTo>
              <a:lnTo>
                <a:pt x="1765928" y="1102640"/>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DFB57B1-FFA7-458C-B02A-2D020ACB8331}">
      <dsp:nvSpPr>
        <dsp:cNvPr id="0" name=""/>
        <dsp:cNvSpPr/>
      </dsp:nvSpPr>
      <dsp:spPr>
        <a:xfrm>
          <a:off x="4375381" y="1930807"/>
          <a:ext cx="258731" cy="91440"/>
        </a:xfrm>
        <a:custGeom>
          <a:avLst/>
          <a:gdLst/>
          <a:ahLst/>
          <a:cxnLst/>
          <a:rect l="0" t="0" r="0" b="0"/>
          <a:pathLst>
            <a:path>
              <a:moveTo>
                <a:pt x="0" y="45720"/>
              </a:moveTo>
              <a:lnTo>
                <a:pt x="253688" y="45720"/>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77E1733-F021-46E7-97D5-F8744EFBFA14}">
      <dsp:nvSpPr>
        <dsp:cNvPr id="0" name=""/>
        <dsp:cNvSpPr/>
      </dsp:nvSpPr>
      <dsp:spPr>
        <a:xfrm>
          <a:off x="1287897" y="1930807"/>
          <a:ext cx="1801032" cy="91440"/>
        </a:xfrm>
        <a:custGeom>
          <a:avLst/>
          <a:gdLst/>
          <a:ahLst/>
          <a:cxnLst/>
          <a:rect l="0" t="0" r="0" b="0"/>
          <a:pathLst>
            <a:path>
              <a:moveTo>
                <a:pt x="0" y="63576"/>
              </a:moveTo>
              <a:lnTo>
                <a:pt x="1639790" y="63576"/>
              </a:lnTo>
              <a:lnTo>
                <a:pt x="1639790" y="45720"/>
              </a:lnTo>
              <a:lnTo>
                <a:pt x="1765928" y="45720"/>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C19C30A-DC80-4CF8-A3C9-27B2178F2520}">
      <dsp:nvSpPr>
        <dsp:cNvPr id="0" name=""/>
        <dsp:cNvSpPr/>
      </dsp:nvSpPr>
      <dsp:spPr>
        <a:xfrm>
          <a:off x="4375381" y="1377633"/>
          <a:ext cx="257290" cy="91440"/>
        </a:xfrm>
        <a:custGeom>
          <a:avLst/>
          <a:gdLst/>
          <a:ahLst/>
          <a:cxnLst/>
          <a:rect l="0" t="0" r="0" b="0"/>
          <a:pathLst>
            <a:path>
              <a:moveTo>
                <a:pt x="0" y="45720"/>
              </a:moveTo>
              <a:lnTo>
                <a:pt x="252275" y="45720"/>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2964669-96F0-4E31-A5F4-AA3308D11A25}">
      <dsp:nvSpPr>
        <dsp:cNvPr id="0" name=""/>
        <dsp:cNvSpPr/>
      </dsp:nvSpPr>
      <dsp:spPr>
        <a:xfrm>
          <a:off x="1287897" y="1423353"/>
          <a:ext cx="1801032" cy="571385"/>
        </a:xfrm>
        <a:custGeom>
          <a:avLst/>
          <a:gdLst/>
          <a:ahLst/>
          <a:cxnLst/>
          <a:rect l="0" t="0" r="0" b="0"/>
          <a:pathLst>
            <a:path>
              <a:moveTo>
                <a:pt x="0" y="560248"/>
              </a:moveTo>
              <a:lnTo>
                <a:pt x="1639790" y="560248"/>
              </a:lnTo>
              <a:lnTo>
                <a:pt x="1639790" y="0"/>
              </a:lnTo>
              <a:lnTo>
                <a:pt x="1765928" y="0"/>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55E3788-8D1F-4730-9952-4F5B36A4D7D5}">
      <dsp:nvSpPr>
        <dsp:cNvPr id="0" name=""/>
        <dsp:cNvSpPr/>
      </dsp:nvSpPr>
      <dsp:spPr>
        <a:xfrm>
          <a:off x="4375381" y="824459"/>
          <a:ext cx="257290" cy="91440"/>
        </a:xfrm>
        <a:custGeom>
          <a:avLst/>
          <a:gdLst/>
          <a:ahLst/>
          <a:cxnLst/>
          <a:rect l="0" t="0" r="0" b="0"/>
          <a:pathLst>
            <a:path>
              <a:moveTo>
                <a:pt x="0" y="45720"/>
              </a:moveTo>
              <a:lnTo>
                <a:pt x="252275" y="45720"/>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74E697B-026A-4B01-AE8B-2A38600777D9}">
      <dsp:nvSpPr>
        <dsp:cNvPr id="0" name=""/>
        <dsp:cNvSpPr/>
      </dsp:nvSpPr>
      <dsp:spPr>
        <a:xfrm>
          <a:off x="1287897" y="870179"/>
          <a:ext cx="1801032" cy="1124559"/>
        </a:xfrm>
        <a:custGeom>
          <a:avLst/>
          <a:gdLst/>
          <a:ahLst/>
          <a:cxnLst/>
          <a:rect l="0" t="0" r="0" b="0"/>
          <a:pathLst>
            <a:path>
              <a:moveTo>
                <a:pt x="0" y="1102640"/>
              </a:moveTo>
              <a:lnTo>
                <a:pt x="1639790" y="1102640"/>
              </a:lnTo>
              <a:lnTo>
                <a:pt x="1639790" y="0"/>
              </a:lnTo>
              <a:lnTo>
                <a:pt x="1765928" y="0"/>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E4AEF94-A511-4D6B-832D-9C55C06C301F}">
      <dsp:nvSpPr>
        <dsp:cNvPr id="0" name=""/>
        <dsp:cNvSpPr/>
      </dsp:nvSpPr>
      <dsp:spPr>
        <a:xfrm>
          <a:off x="4375381" y="271284"/>
          <a:ext cx="257290" cy="91440"/>
        </a:xfrm>
        <a:custGeom>
          <a:avLst/>
          <a:gdLst/>
          <a:ahLst/>
          <a:cxnLst/>
          <a:rect l="0" t="0" r="0" b="0"/>
          <a:pathLst>
            <a:path>
              <a:moveTo>
                <a:pt x="0" y="45720"/>
              </a:moveTo>
              <a:lnTo>
                <a:pt x="252275" y="45720"/>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CAB17F8-2E7C-4BFA-9340-A7A690635D5E}">
      <dsp:nvSpPr>
        <dsp:cNvPr id="0" name=""/>
        <dsp:cNvSpPr/>
      </dsp:nvSpPr>
      <dsp:spPr>
        <a:xfrm>
          <a:off x="1287897" y="317004"/>
          <a:ext cx="1801032" cy="1677733"/>
        </a:xfrm>
        <a:custGeom>
          <a:avLst/>
          <a:gdLst/>
          <a:ahLst/>
          <a:cxnLst/>
          <a:rect l="0" t="0" r="0" b="0"/>
          <a:pathLst>
            <a:path>
              <a:moveTo>
                <a:pt x="0" y="1645032"/>
              </a:moveTo>
              <a:lnTo>
                <a:pt x="1639790" y="1645032"/>
              </a:lnTo>
              <a:lnTo>
                <a:pt x="1639790" y="0"/>
              </a:lnTo>
              <a:lnTo>
                <a:pt x="1765928" y="0"/>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EAF7AA8-AED2-46BD-B747-1418E718AAF9}">
      <dsp:nvSpPr>
        <dsp:cNvPr id="0" name=""/>
        <dsp:cNvSpPr/>
      </dsp:nvSpPr>
      <dsp:spPr>
        <a:xfrm>
          <a:off x="1445" y="1798554"/>
          <a:ext cx="1286451" cy="392367"/>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Board of Directors</a:t>
          </a:r>
        </a:p>
      </dsp:txBody>
      <dsp:txXfrm>
        <a:off x="1445" y="1798554"/>
        <a:ext cx="1286451" cy="392367"/>
      </dsp:txXfrm>
    </dsp:sp>
    <dsp:sp modelId="{F1E49844-B6D9-4B40-AD42-1B656E768FA3}">
      <dsp:nvSpPr>
        <dsp:cNvPr id="0" name=""/>
        <dsp:cNvSpPr/>
      </dsp:nvSpPr>
      <dsp:spPr>
        <a:xfrm>
          <a:off x="3088929" y="120821"/>
          <a:ext cx="1286451" cy="392367"/>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Chief Financial Officer</a:t>
          </a:r>
        </a:p>
      </dsp:txBody>
      <dsp:txXfrm>
        <a:off x="3088929" y="120821"/>
        <a:ext cx="1286451" cy="392367"/>
      </dsp:txXfrm>
    </dsp:sp>
    <dsp:sp modelId="{997AD9BD-E232-4DB5-9620-2A1A86E65E12}">
      <dsp:nvSpPr>
        <dsp:cNvPr id="0" name=""/>
        <dsp:cNvSpPr/>
      </dsp:nvSpPr>
      <dsp:spPr>
        <a:xfrm>
          <a:off x="4632671" y="120821"/>
          <a:ext cx="1286451" cy="392367"/>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Finance Team</a:t>
          </a:r>
        </a:p>
      </dsp:txBody>
      <dsp:txXfrm>
        <a:off x="4632671" y="120821"/>
        <a:ext cx="1286451" cy="392367"/>
      </dsp:txXfrm>
    </dsp:sp>
    <dsp:sp modelId="{A0E47A44-82E6-4982-82E4-882C2463953C}">
      <dsp:nvSpPr>
        <dsp:cNvPr id="0" name=""/>
        <dsp:cNvSpPr/>
      </dsp:nvSpPr>
      <dsp:spPr>
        <a:xfrm>
          <a:off x="3088929" y="673995"/>
          <a:ext cx="1286451" cy="392367"/>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Marketing</a:t>
          </a:r>
        </a:p>
      </dsp:txBody>
      <dsp:txXfrm>
        <a:off x="3088929" y="673995"/>
        <a:ext cx="1286451" cy="392367"/>
      </dsp:txXfrm>
    </dsp:sp>
    <dsp:sp modelId="{EF210E26-FA7C-4D0D-B8AA-2F44D8E3BC57}">
      <dsp:nvSpPr>
        <dsp:cNvPr id="0" name=""/>
        <dsp:cNvSpPr/>
      </dsp:nvSpPr>
      <dsp:spPr>
        <a:xfrm>
          <a:off x="4632671" y="673995"/>
          <a:ext cx="1286451" cy="392367"/>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Marketing and Sales Team</a:t>
          </a:r>
        </a:p>
      </dsp:txBody>
      <dsp:txXfrm>
        <a:off x="4632671" y="673995"/>
        <a:ext cx="1286451" cy="392367"/>
      </dsp:txXfrm>
    </dsp:sp>
    <dsp:sp modelId="{57268D2C-02F0-4D3F-8ABB-8CE69B6CC559}">
      <dsp:nvSpPr>
        <dsp:cNvPr id="0" name=""/>
        <dsp:cNvSpPr/>
      </dsp:nvSpPr>
      <dsp:spPr>
        <a:xfrm>
          <a:off x="3088929" y="1227169"/>
          <a:ext cx="1286451" cy="392367"/>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Client Services Manager</a:t>
          </a:r>
        </a:p>
      </dsp:txBody>
      <dsp:txXfrm>
        <a:off x="3088929" y="1227169"/>
        <a:ext cx="1286451" cy="392367"/>
      </dsp:txXfrm>
    </dsp:sp>
    <dsp:sp modelId="{9C87E00D-5EA4-4D97-977E-42B99C139135}">
      <dsp:nvSpPr>
        <dsp:cNvPr id="0" name=""/>
        <dsp:cNvSpPr/>
      </dsp:nvSpPr>
      <dsp:spPr>
        <a:xfrm>
          <a:off x="4632671" y="1227169"/>
          <a:ext cx="1286451" cy="392367"/>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Cleint Services Team</a:t>
          </a:r>
        </a:p>
      </dsp:txBody>
      <dsp:txXfrm>
        <a:off x="4632671" y="1227169"/>
        <a:ext cx="1286451" cy="392367"/>
      </dsp:txXfrm>
    </dsp:sp>
    <dsp:sp modelId="{E20D69E5-CB80-44B5-9646-C811B759C657}">
      <dsp:nvSpPr>
        <dsp:cNvPr id="0" name=""/>
        <dsp:cNvSpPr/>
      </dsp:nvSpPr>
      <dsp:spPr>
        <a:xfrm>
          <a:off x="3088929" y="1780343"/>
          <a:ext cx="1286451" cy="392367"/>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HR Manager</a:t>
          </a:r>
        </a:p>
      </dsp:txBody>
      <dsp:txXfrm>
        <a:off x="3088929" y="1780343"/>
        <a:ext cx="1286451" cy="392367"/>
      </dsp:txXfrm>
    </dsp:sp>
    <dsp:sp modelId="{F302F3A9-8B7B-43F9-B2E5-2D5D59D36D4B}">
      <dsp:nvSpPr>
        <dsp:cNvPr id="0" name=""/>
        <dsp:cNvSpPr/>
      </dsp:nvSpPr>
      <dsp:spPr>
        <a:xfrm>
          <a:off x="4634112" y="1780343"/>
          <a:ext cx="1286451" cy="392367"/>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HR Team</a:t>
          </a:r>
        </a:p>
      </dsp:txBody>
      <dsp:txXfrm>
        <a:off x="4634112" y="1780343"/>
        <a:ext cx="1286451" cy="392367"/>
      </dsp:txXfrm>
    </dsp:sp>
    <dsp:sp modelId="{51F51EFC-409A-463D-9B6A-7F783B6AA0D8}">
      <dsp:nvSpPr>
        <dsp:cNvPr id="0" name=""/>
        <dsp:cNvSpPr/>
      </dsp:nvSpPr>
      <dsp:spPr>
        <a:xfrm>
          <a:off x="3088929" y="2923114"/>
          <a:ext cx="1286451" cy="392367"/>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Production Manager</a:t>
          </a:r>
        </a:p>
      </dsp:txBody>
      <dsp:txXfrm>
        <a:off x="3088929" y="2923114"/>
        <a:ext cx="1286451" cy="392367"/>
      </dsp:txXfrm>
    </dsp:sp>
    <dsp:sp modelId="{703420C4-7083-496B-8577-A710BB1055FB}">
      <dsp:nvSpPr>
        <dsp:cNvPr id="0" name=""/>
        <dsp:cNvSpPr/>
      </dsp:nvSpPr>
      <dsp:spPr>
        <a:xfrm>
          <a:off x="4632671" y="2333518"/>
          <a:ext cx="1286451" cy="638107"/>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MCW Logistics (outsourced)</a:t>
          </a:r>
        </a:p>
      </dsp:txBody>
      <dsp:txXfrm>
        <a:off x="4632671" y="2333518"/>
        <a:ext cx="1286451" cy="638107"/>
      </dsp:txXfrm>
    </dsp:sp>
    <dsp:sp modelId="{C006246A-F8D7-47A7-8234-D5F00DFE6845}">
      <dsp:nvSpPr>
        <dsp:cNvPr id="0" name=""/>
        <dsp:cNvSpPr/>
      </dsp:nvSpPr>
      <dsp:spPr>
        <a:xfrm>
          <a:off x="4632671" y="3132432"/>
          <a:ext cx="1286451" cy="772646"/>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Coffee Roasting and Production Team</a:t>
          </a:r>
        </a:p>
      </dsp:txBody>
      <dsp:txXfrm>
        <a:off x="4632671" y="3132432"/>
        <a:ext cx="1286451" cy="772646"/>
      </dsp:txXfrm>
    </dsp:sp>
    <dsp:sp modelId="{16BB5179-F5DE-4C8D-8539-765E778A4B99}">
      <dsp:nvSpPr>
        <dsp:cNvPr id="0" name=""/>
        <dsp:cNvSpPr/>
      </dsp:nvSpPr>
      <dsp:spPr>
        <a:xfrm>
          <a:off x="3088929" y="3476288"/>
          <a:ext cx="1286451" cy="392367"/>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IT Outsourced</a:t>
          </a:r>
        </a:p>
      </dsp:txBody>
      <dsp:txXfrm>
        <a:off x="3088929" y="3476288"/>
        <a:ext cx="1286451" cy="392367"/>
      </dsp:txXfrm>
    </dsp:sp>
    <dsp:sp modelId="{E059E11A-19C4-4298-B2F4-2400661AE88C}">
      <dsp:nvSpPr>
        <dsp:cNvPr id="0" name=""/>
        <dsp:cNvSpPr/>
      </dsp:nvSpPr>
      <dsp:spPr>
        <a:xfrm>
          <a:off x="1545187" y="1521967"/>
          <a:ext cx="1286451" cy="392367"/>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CEO and founder</a:t>
          </a:r>
        </a:p>
      </dsp:txBody>
      <dsp:txXfrm>
        <a:off x="1545187" y="1521967"/>
        <a:ext cx="1286451" cy="392367"/>
      </dsp:txXfrm>
    </dsp:sp>
    <dsp:sp modelId="{6487738C-002F-4C86-885D-6C7058F2AC03}">
      <dsp:nvSpPr>
        <dsp:cNvPr id="0" name=""/>
        <dsp:cNvSpPr/>
      </dsp:nvSpPr>
      <dsp:spPr>
        <a:xfrm>
          <a:off x="1545187" y="2075142"/>
          <a:ext cx="1286451" cy="392367"/>
        </a:xfrm>
        <a:prstGeom prst="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COO and founder</a:t>
          </a:r>
        </a:p>
      </dsp:txBody>
      <dsp:txXfrm>
        <a:off x="1545187" y="2075142"/>
        <a:ext cx="1286451" cy="3923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D00B03-7E7F-41DB-849F-A7732D1339F7}">
      <dsp:nvSpPr>
        <dsp:cNvPr id="0" name=""/>
        <dsp:cNvSpPr/>
      </dsp:nvSpPr>
      <dsp:spPr>
        <a:xfrm>
          <a:off x="232028" y="0"/>
          <a:ext cx="2629662" cy="1840865"/>
        </a:xfrm>
        <a:prstGeom prst="rightArrow">
          <a:avLst/>
        </a:prstGeom>
        <a:gradFill rotWithShape="0">
          <a:gsLst>
            <a:gs pos="0">
              <a:srgbClr val="9B2D1F">
                <a:tint val="40000"/>
                <a:hueOff val="0"/>
                <a:satOff val="0"/>
                <a:lumOff val="0"/>
                <a:alphaOff val="0"/>
                <a:satMod val="103000"/>
                <a:lumMod val="102000"/>
                <a:tint val="94000"/>
              </a:srgbClr>
            </a:gs>
            <a:gs pos="50000">
              <a:srgbClr val="9B2D1F">
                <a:tint val="40000"/>
                <a:hueOff val="0"/>
                <a:satOff val="0"/>
                <a:lumOff val="0"/>
                <a:alphaOff val="0"/>
                <a:satMod val="110000"/>
                <a:lumMod val="100000"/>
                <a:shade val="100000"/>
              </a:srgbClr>
            </a:gs>
            <a:gs pos="100000">
              <a:srgbClr val="9B2D1F">
                <a:tint val="40000"/>
                <a:hueOff val="0"/>
                <a:satOff val="0"/>
                <a:lumOff val="0"/>
                <a:alphaOff val="0"/>
                <a:lumMod val="99000"/>
                <a:satMod val="120000"/>
                <a:shade val="78000"/>
              </a:srgb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7582A8C3-8805-48A3-9470-BA79F22179F8}">
      <dsp:nvSpPr>
        <dsp:cNvPr id="0" name=""/>
        <dsp:cNvSpPr/>
      </dsp:nvSpPr>
      <dsp:spPr>
        <a:xfrm>
          <a:off x="1548" y="552259"/>
          <a:ext cx="744728" cy="736346"/>
        </a:xfrm>
        <a:prstGeom prst="roundRect">
          <a:avLst/>
        </a:prstGeom>
        <a:gradFill rotWithShape="0">
          <a:gsLst>
            <a:gs pos="0">
              <a:srgbClr val="9B2D1F">
                <a:hueOff val="0"/>
                <a:satOff val="0"/>
                <a:lumOff val="0"/>
                <a:alphaOff val="0"/>
                <a:satMod val="103000"/>
                <a:lumMod val="102000"/>
                <a:tint val="94000"/>
              </a:srgbClr>
            </a:gs>
            <a:gs pos="50000">
              <a:srgbClr val="9B2D1F">
                <a:hueOff val="0"/>
                <a:satOff val="0"/>
                <a:lumOff val="0"/>
                <a:alphaOff val="0"/>
                <a:satMod val="110000"/>
                <a:lumMod val="100000"/>
                <a:shade val="100000"/>
              </a:srgbClr>
            </a:gs>
            <a:gs pos="100000">
              <a:srgbClr val="9B2D1F">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Trebuchet MS" panose="020B0603020202020204"/>
              <a:ea typeface="+mn-ea"/>
              <a:cs typeface="+mn-cs"/>
            </a:rPr>
            <a:t>Project Proposal</a:t>
          </a:r>
        </a:p>
      </dsp:txBody>
      <dsp:txXfrm>
        <a:off x="37493" y="588204"/>
        <a:ext cx="672838" cy="664456"/>
      </dsp:txXfrm>
    </dsp:sp>
    <dsp:sp modelId="{AAC7D974-62D6-4E28-8943-498743D5239A}">
      <dsp:nvSpPr>
        <dsp:cNvPr id="0" name=""/>
        <dsp:cNvSpPr/>
      </dsp:nvSpPr>
      <dsp:spPr>
        <a:xfrm>
          <a:off x="783513" y="552259"/>
          <a:ext cx="744728" cy="736346"/>
        </a:xfrm>
        <a:prstGeom prst="roundRect">
          <a:avLst/>
        </a:prstGeom>
        <a:gradFill rotWithShape="0">
          <a:gsLst>
            <a:gs pos="0">
              <a:srgbClr val="9B2D1F">
                <a:hueOff val="635930"/>
                <a:satOff val="-14509"/>
                <a:lumOff val="5360"/>
                <a:alphaOff val="0"/>
                <a:satMod val="103000"/>
                <a:lumMod val="102000"/>
                <a:tint val="94000"/>
              </a:srgbClr>
            </a:gs>
            <a:gs pos="50000">
              <a:srgbClr val="9B2D1F">
                <a:hueOff val="635930"/>
                <a:satOff val="-14509"/>
                <a:lumOff val="5360"/>
                <a:alphaOff val="0"/>
                <a:satMod val="110000"/>
                <a:lumMod val="100000"/>
                <a:shade val="100000"/>
              </a:srgbClr>
            </a:gs>
            <a:gs pos="100000">
              <a:srgbClr val="9B2D1F">
                <a:hueOff val="635930"/>
                <a:satOff val="-14509"/>
                <a:lumOff val="536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Trebuchet MS" panose="020B0603020202020204"/>
              <a:ea typeface="+mn-ea"/>
              <a:cs typeface="+mn-cs"/>
            </a:rPr>
            <a:t>Project Charter</a:t>
          </a:r>
        </a:p>
      </dsp:txBody>
      <dsp:txXfrm>
        <a:off x="819458" y="588204"/>
        <a:ext cx="672838" cy="664456"/>
      </dsp:txXfrm>
    </dsp:sp>
    <dsp:sp modelId="{AEDB8817-5BA1-4BA5-A792-6EBA2B317145}">
      <dsp:nvSpPr>
        <dsp:cNvPr id="0" name=""/>
        <dsp:cNvSpPr/>
      </dsp:nvSpPr>
      <dsp:spPr>
        <a:xfrm>
          <a:off x="1565478" y="552259"/>
          <a:ext cx="744728" cy="736346"/>
        </a:xfrm>
        <a:prstGeom prst="roundRect">
          <a:avLst/>
        </a:prstGeom>
        <a:gradFill rotWithShape="0">
          <a:gsLst>
            <a:gs pos="0">
              <a:srgbClr val="9B2D1F">
                <a:hueOff val="1271860"/>
                <a:satOff val="-29019"/>
                <a:lumOff val="10719"/>
                <a:alphaOff val="0"/>
                <a:satMod val="103000"/>
                <a:lumMod val="102000"/>
                <a:tint val="94000"/>
              </a:srgbClr>
            </a:gs>
            <a:gs pos="50000">
              <a:srgbClr val="9B2D1F">
                <a:hueOff val="1271860"/>
                <a:satOff val="-29019"/>
                <a:lumOff val="10719"/>
                <a:alphaOff val="0"/>
                <a:satMod val="110000"/>
                <a:lumMod val="100000"/>
                <a:shade val="100000"/>
              </a:srgbClr>
            </a:gs>
            <a:gs pos="100000">
              <a:srgbClr val="9B2D1F">
                <a:hueOff val="1271860"/>
                <a:satOff val="-29019"/>
                <a:lumOff val="10719"/>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Trebuchet MS" panose="020B0603020202020204"/>
              <a:ea typeface="+mn-ea"/>
              <a:cs typeface="+mn-cs"/>
            </a:rPr>
            <a:t>Project Plan</a:t>
          </a:r>
        </a:p>
      </dsp:txBody>
      <dsp:txXfrm>
        <a:off x="1601423" y="588204"/>
        <a:ext cx="672838" cy="664456"/>
      </dsp:txXfrm>
    </dsp:sp>
    <dsp:sp modelId="{E917F439-8583-41D3-9C08-4F892EECBC87}">
      <dsp:nvSpPr>
        <dsp:cNvPr id="0" name=""/>
        <dsp:cNvSpPr/>
      </dsp:nvSpPr>
      <dsp:spPr>
        <a:xfrm>
          <a:off x="2347443" y="552259"/>
          <a:ext cx="744728" cy="736346"/>
        </a:xfrm>
        <a:prstGeom prst="roundRect">
          <a:avLst/>
        </a:prstGeom>
        <a:gradFill rotWithShape="0">
          <a:gsLst>
            <a:gs pos="0">
              <a:srgbClr val="9B2D1F">
                <a:hueOff val="1907789"/>
                <a:satOff val="-43528"/>
                <a:lumOff val="16079"/>
                <a:alphaOff val="0"/>
                <a:satMod val="103000"/>
                <a:lumMod val="102000"/>
                <a:tint val="94000"/>
              </a:srgbClr>
            </a:gs>
            <a:gs pos="50000">
              <a:srgbClr val="9B2D1F">
                <a:hueOff val="1907789"/>
                <a:satOff val="-43528"/>
                <a:lumOff val="16079"/>
                <a:alphaOff val="0"/>
                <a:satMod val="110000"/>
                <a:lumMod val="100000"/>
                <a:shade val="100000"/>
              </a:srgbClr>
            </a:gs>
            <a:gs pos="100000">
              <a:srgbClr val="9B2D1F">
                <a:hueOff val="1907789"/>
                <a:satOff val="-43528"/>
                <a:lumOff val="16079"/>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Trebuchet MS" panose="020B0603020202020204"/>
              <a:ea typeface="+mn-ea"/>
              <a:cs typeface="+mn-cs"/>
            </a:rPr>
            <a:t>Project Evaluation Report</a:t>
          </a:r>
        </a:p>
      </dsp:txBody>
      <dsp:txXfrm>
        <a:off x="2383388" y="588204"/>
        <a:ext cx="672838" cy="66445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14D2CF-B409-4927-9C57-05D3B851F8B6}">
      <dsp:nvSpPr>
        <dsp:cNvPr id="0" name=""/>
        <dsp:cNvSpPr/>
      </dsp:nvSpPr>
      <dsp:spPr>
        <a:xfrm>
          <a:off x="1714" y="161529"/>
          <a:ext cx="1671637" cy="612700"/>
        </a:xfrm>
        <a:prstGeom prst="rect">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69088" rIns="120904" bIns="69088" numCol="1" spcCol="1270" anchor="ctr" anchorCtr="0">
          <a:noAutofit/>
        </a:bodyPr>
        <a:lstStyle/>
        <a:p>
          <a:pPr marL="0" lvl="0" indent="0" algn="ctr" defTabSz="755650">
            <a:lnSpc>
              <a:spcPct val="90000"/>
            </a:lnSpc>
            <a:spcBef>
              <a:spcPct val="0"/>
            </a:spcBef>
            <a:spcAft>
              <a:spcPct val="35000"/>
            </a:spcAft>
            <a:buNone/>
          </a:pPr>
          <a:r>
            <a:rPr lang="en-AU" sz="1700" kern="1200">
              <a:latin typeface="Tahoma" panose="020B0604030504040204" pitchFamily="34" charset="0"/>
              <a:ea typeface="Tahoma" panose="020B0604030504040204" pitchFamily="34" charset="0"/>
              <a:cs typeface="Tahoma" panose="020B0604030504040204" pitchFamily="34" charset="0"/>
            </a:rPr>
            <a:t>Small Projects</a:t>
          </a:r>
        </a:p>
      </dsp:txBody>
      <dsp:txXfrm>
        <a:off x="1714" y="161529"/>
        <a:ext cx="1671637" cy="612700"/>
      </dsp:txXfrm>
    </dsp:sp>
    <dsp:sp modelId="{35B86EAA-07BE-4953-B1A4-EBBF99A863FD}">
      <dsp:nvSpPr>
        <dsp:cNvPr id="0" name=""/>
        <dsp:cNvSpPr/>
      </dsp:nvSpPr>
      <dsp:spPr>
        <a:xfrm>
          <a:off x="1714" y="774230"/>
          <a:ext cx="1671637" cy="2519910"/>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AU" sz="1100" kern="1200">
              <a:latin typeface="Tahoma" panose="020B0604030504040204" pitchFamily="34" charset="0"/>
              <a:ea typeface="Tahoma" panose="020B0604030504040204" pitchFamily="34" charset="0"/>
              <a:cs typeface="Tahoma" panose="020B0604030504040204" pitchFamily="34" charset="0"/>
            </a:rPr>
            <a:t>Less than $5,000 budget</a:t>
          </a:r>
        </a:p>
        <a:p>
          <a:pPr marL="57150" lvl="1" indent="-57150" algn="l" defTabSz="488950">
            <a:lnSpc>
              <a:spcPct val="90000"/>
            </a:lnSpc>
            <a:spcBef>
              <a:spcPct val="0"/>
            </a:spcBef>
            <a:spcAft>
              <a:spcPct val="15000"/>
            </a:spcAft>
            <a:buChar char="•"/>
          </a:pPr>
          <a:r>
            <a:rPr lang="en-AU" sz="1100" kern="1200">
              <a:latin typeface="Tahoma" panose="020B0604030504040204" pitchFamily="34" charset="0"/>
              <a:ea typeface="Tahoma" panose="020B0604030504040204" pitchFamily="34" charset="0"/>
              <a:cs typeface="Tahoma" panose="020B0604030504040204" pitchFamily="34" charset="0"/>
            </a:rPr>
            <a:t>Approved by the Area Managers within budget constraints and the paramaters of the departmental operational plan</a:t>
          </a:r>
        </a:p>
        <a:p>
          <a:pPr marL="57150" lvl="1" indent="-57150" algn="l" defTabSz="488950">
            <a:lnSpc>
              <a:spcPct val="90000"/>
            </a:lnSpc>
            <a:spcBef>
              <a:spcPct val="0"/>
            </a:spcBef>
            <a:spcAft>
              <a:spcPct val="15000"/>
            </a:spcAft>
            <a:buChar char="•"/>
          </a:pPr>
          <a:r>
            <a:rPr lang="en-AU" sz="1100" kern="1200">
              <a:latin typeface="Tahoma" panose="020B0604030504040204" pitchFamily="34" charset="0"/>
              <a:ea typeface="Tahoma" panose="020B0604030504040204" pitchFamily="34" charset="0"/>
              <a:cs typeface="Tahoma" panose="020B0604030504040204" pitchFamily="34" charset="0"/>
            </a:rPr>
            <a:t>Business case, project charter and project plan must be signed by the the Area Manager; the project budget must be signed by the CFO</a:t>
          </a:r>
        </a:p>
      </dsp:txBody>
      <dsp:txXfrm>
        <a:off x="1714" y="774230"/>
        <a:ext cx="1671637" cy="2519910"/>
      </dsp:txXfrm>
    </dsp:sp>
    <dsp:sp modelId="{F6812851-DEA1-459D-98CD-BB735DECDBED}">
      <dsp:nvSpPr>
        <dsp:cNvPr id="0" name=""/>
        <dsp:cNvSpPr/>
      </dsp:nvSpPr>
      <dsp:spPr>
        <a:xfrm>
          <a:off x="1907381" y="161529"/>
          <a:ext cx="1671637" cy="612700"/>
        </a:xfrm>
        <a:prstGeom prst="rect">
          <a:avLst/>
        </a:prstGeom>
        <a:solidFill>
          <a:schemeClr val="accent4">
            <a:hueOff val="5197846"/>
            <a:satOff val="-23984"/>
            <a:lumOff val="883"/>
            <a:alphaOff val="0"/>
          </a:schemeClr>
        </a:solidFill>
        <a:ln w="12700" cap="flat" cmpd="sng" algn="ctr">
          <a:solidFill>
            <a:schemeClr val="accent4">
              <a:hueOff val="5197846"/>
              <a:satOff val="-23984"/>
              <a:lumOff val="88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69088" rIns="120904" bIns="69088" numCol="1" spcCol="1270" anchor="ctr" anchorCtr="0">
          <a:noAutofit/>
        </a:bodyPr>
        <a:lstStyle/>
        <a:p>
          <a:pPr marL="0" lvl="0" indent="0" algn="ctr" defTabSz="755650">
            <a:lnSpc>
              <a:spcPct val="90000"/>
            </a:lnSpc>
            <a:spcBef>
              <a:spcPct val="0"/>
            </a:spcBef>
            <a:spcAft>
              <a:spcPct val="35000"/>
            </a:spcAft>
            <a:buNone/>
          </a:pPr>
          <a:r>
            <a:rPr lang="en-AU" sz="1700" kern="1200">
              <a:latin typeface="Tahoma" panose="020B0604030504040204" pitchFamily="34" charset="0"/>
              <a:ea typeface="Tahoma" panose="020B0604030504040204" pitchFamily="34" charset="0"/>
              <a:cs typeface="Tahoma" panose="020B0604030504040204" pitchFamily="34" charset="0"/>
            </a:rPr>
            <a:t>Medium Projects</a:t>
          </a:r>
        </a:p>
      </dsp:txBody>
      <dsp:txXfrm>
        <a:off x="1907381" y="161529"/>
        <a:ext cx="1671637" cy="612700"/>
      </dsp:txXfrm>
    </dsp:sp>
    <dsp:sp modelId="{FCA0EB8B-1D17-460C-A1CC-F2D22CB5BA95}">
      <dsp:nvSpPr>
        <dsp:cNvPr id="0" name=""/>
        <dsp:cNvSpPr/>
      </dsp:nvSpPr>
      <dsp:spPr>
        <a:xfrm>
          <a:off x="1907381" y="774230"/>
          <a:ext cx="1671637" cy="2519910"/>
        </a:xfrm>
        <a:prstGeom prst="rect">
          <a:avLst/>
        </a:prstGeom>
        <a:solidFill>
          <a:schemeClr val="accent4">
            <a:tint val="40000"/>
            <a:alpha val="90000"/>
            <a:hueOff val="5756959"/>
            <a:satOff val="-30630"/>
            <a:lumOff val="-1745"/>
            <a:alphaOff val="0"/>
          </a:schemeClr>
        </a:solidFill>
        <a:ln w="12700" cap="flat" cmpd="sng" algn="ctr">
          <a:solidFill>
            <a:schemeClr val="accent4">
              <a:tint val="40000"/>
              <a:alpha val="90000"/>
              <a:hueOff val="5756959"/>
              <a:satOff val="-30630"/>
              <a:lumOff val="-174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AU" sz="1100" kern="1200">
              <a:latin typeface="Tahoma" panose="020B0604030504040204" pitchFamily="34" charset="0"/>
              <a:ea typeface="Tahoma" panose="020B0604030504040204" pitchFamily="34" charset="0"/>
              <a:cs typeface="Tahoma" panose="020B0604030504040204" pitchFamily="34" charset="0"/>
            </a:rPr>
            <a:t>Between $ 5,001 and $ 25,000</a:t>
          </a:r>
        </a:p>
        <a:p>
          <a:pPr marL="57150" lvl="1" indent="-57150" algn="l" defTabSz="488950">
            <a:lnSpc>
              <a:spcPct val="90000"/>
            </a:lnSpc>
            <a:spcBef>
              <a:spcPct val="0"/>
            </a:spcBef>
            <a:spcAft>
              <a:spcPct val="15000"/>
            </a:spcAft>
            <a:buChar char="•"/>
          </a:pPr>
          <a:r>
            <a:rPr lang="en-AU" sz="1100" kern="1200">
              <a:latin typeface="Tahoma" panose="020B0604030504040204" pitchFamily="34" charset="0"/>
              <a:ea typeface="Tahoma" panose="020B0604030504040204" pitchFamily="34" charset="0"/>
              <a:cs typeface="Tahoma" panose="020B0604030504040204" pitchFamily="34" charset="0"/>
            </a:rPr>
            <a:t>Approved by the CEO and the CFO within budget constraints and the paramaters of the business plan</a:t>
          </a:r>
        </a:p>
        <a:p>
          <a:pPr marL="57150" lvl="1" indent="-57150" algn="l" defTabSz="488950">
            <a:lnSpc>
              <a:spcPct val="90000"/>
            </a:lnSpc>
            <a:spcBef>
              <a:spcPct val="0"/>
            </a:spcBef>
            <a:spcAft>
              <a:spcPct val="15000"/>
            </a:spcAft>
            <a:buChar char="•"/>
          </a:pPr>
          <a:r>
            <a:rPr lang="en-AU" sz="1100" kern="1200">
              <a:latin typeface="Tahoma" panose="020B0604030504040204" pitchFamily="34" charset="0"/>
              <a:ea typeface="Tahoma" panose="020B0604030504040204" pitchFamily="34" charset="0"/>
              <a:cs typeface="Tahoma" panose="020B0604030504040204" pitchFamily="34" charset="0"/>
            </a:rPr>
            <a:t>Business case, project charter and project plan must be signed by the the CEO and the CFO</a:t>
          </a:r>
        </a:p>
      </dsp:txBody>
      <dsp:txXfrm>
        <a:off x="1907381" y="774230"/>
        <a:ext cx="1671637" cy="2519910"/>
      </dsp:txXfrm>
    </dsp:sp>
    <dsp:sp modelId="{49475389-B5C2-4576-8F11-FB91BD425CB5}">
      <dsp:nvSpPr>
        <dsp:cNvPr id="0" name=""/>
        <dsp:cNvSpPr/>
      </dsp:nvSpPr>
      <dsp:spPr>
        <a:xfrm>
          <a:off x="3813048" y="161529"/>
          <a:ext cx="1671637" cy="612700"/>
        </a:xfrm>
        <a:prstGeom prst="rect">
          <a:avLst/>
        </a:prstGeom>
        <a:solidFill>
          <a:schemeClr val="accent4">
            <a:hueOff val="10395692"/>
            <a:satOff val="-47968"/>
            <a:lumOff val="1765"/>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69088" rIns="120904" bIns="69088" numCol="1" spcCol="1270" anchor="ctr" anchorCtr="0">
          <a:noAutofit/>
        </a:bodyPr>
        <a:lstStyle/>
        <a:p>
          <a:pPr marL="0" lvl="0" indent="0" algn="ctr" defTabSz="755650">
            <a:lnSpc>
              <a:spcPct val="90000"/>
            </a:lnSpc>
            <a:spcBef>
              <a:spcPct val="0"/>
            </a:spcBef>
            <a:spcAft>
              <a:spcPct val="35000"/>
            </a:spcAft>
            <a:buNone/>
          </a:pPr>
          <a:r>
            <a:rPr lang="en-AU" sz="1700" kern="1200">
              <a:latin typeface="Tahoma" panose="020B0604030504040204" pitchFamily="34" charset="0"/>
              <a:ea typeface="Tahoma" panose="020B0604030504040204" pitchFamily="34" charset="0"/>
              <a:cs typeface="Tahoma" panose="020B0604030504040204" pitchFamily="34" charset="0"/>
            </a:rPr>
            <a:t>Large Projects and Programs</a:t>
          </a:r>
        </a:p>
      </dsp:txBody>
      <dsp:txXfrm>
        <a:off x="3813048" y="161529"/>
        <a:ext cx="1671637" cy="612700"/>
      </dsp:txXfrm>
    </dsp:sp>
    <dsp:sp modelId="{C1F88A64-470D-46D7-9140-BF0FF01972B3}">
      <dsp:nvSpPr>
        <dsp:cNvPr id="0" name=""/>
        <dsp:cNvSpPr/>
      </dsp:nvSpPr>
      <dsp:spPr>
        <a:xfrm>
          <a:off x="3813048" y="774230"/>
          <a:ext cx="1671637" cy="2519910"/>
        </a:xfrm>
        <a:prstGeom prst="rect">
          <a:avLst/>
        </a:prstGeom>
        <a:solidFill>
          <a:schemeClr val="accent4">
            <a:tint val="40000"/>
            <a:alpha val="90000"/>
            <a:hueOff val="11513918"/>
            <a:satOff val="-61261"/>
            <a:lumOff val="-3490"/>
            <a:alphaOff val="0"/>
          </a:schemeClr>
        </a:solidFill>
        <a:ln w="12700" cap="flat" cmpd="sng" algn="ctr">
          <a:solidFill>
            <a:schemeClr val="accent4">
              <a:tint val="40000"/>
              <a:alpha val="90000"/>
              <a:hueOff val="11513918"/>
              <a:satOff val="-61261"/>
              <a:lumOff val="-349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AU" sz="1100" kern="1200">
              <a:latin typeface="Tahoma" panose="020B0604030504040204" pitchFamily="34" charset="0"/>
              <a:ea typeface="Tahoma" panose="020B0604030504040204" pitchFamily="34" charset="0"/>
              <a:cs typeface="Tahoma" panose="020B0604030504040204" pitchFamily="34" charset="0"/>
            </a:rPr>
            <a:t>Over $25,000</a:t>
          </a:r>
        </a:p>
        <a:p>
          <a:pPr marL="57150" lvl="1" indent="-57150" algn="l" defTabSz="488950">
            <a:lnSpc>
              <a:spcPct val="90000"/>
            </a:lnSpc>
            <a:spcBef>
              <a:spcPct val="0"/>
            </a:spcBef>
            <a:spcAft>
              <a:spcPct val="15000"/>
            </a:spcAft>
            <a:buChar char="•"/>
          </a:pPr>
          <a:r>
            <a:rPr lang="en-AU" sz="1100" kern="1200">
              <a:latin typeface="Tahoma" panose="020B0604030504040204" pitchFamily="34" charset="0"/>
              <a:ea typeface="Tahoma" panose="020B0604030504040204" pitchFamily="34" charset="0"/>
              <a:cs typeface="Tahoma" panose="020B0604030504040204" pitchFamily="34" charset="0"/>
            </a:rPr>
            <a:t>Approved by the Board of Directors within budget constrainst and the parameters of the strategic plan</a:t>
          </a:r>
        </a:p>
        <a:p>
          <a:pPr marL="57150" lvl="1" indent="-57150" algn="l" defTabSz="488950">
            <a:lnSpc>
              <a:spcPct val="90000"/>
            </a:lnSpc>
            <a:spcBef>
              <a:spcPct val="0"/>
            </a:spcBef>
            <a:spcAft>
              <a:spcPct val="15000"/>
            </a:spcAft>
            <a:buChar char="•"/>
          </a:pPr>
          <a:r>
            <a:rPr lang="en-AU" sz="1100" kern="1200">
              <a:latin typeface="Tahoma" panose="020B0604030504040204" pitchFamily="34" charset="0"/>
              <a:ea typeface="Tahoma" panose="020B0604030504040204" pitchFamily="34" charset="0"/>
              <a:cs typeface="Tahoma" panose="020B0604030504040204" pitchFamily="34" charset="0"/>
            </a:rPr>
            <a:t>Business case, project charter and project plan must be signed by the BOD</a:t>
          </a:r>
        </a:p>
      </dsp:txBody>
      <dsp:txXfrm>
        <a:off x="3813048" y="774230"/>
        <a:ext cx="1671637" cy="251991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14D2CF-B409-4927-9C57-05D3B851F8B6}">
      <dsp:nvSpPr>
        <dsp:cNvPr id="0" name=""/>
        <dsp:cNvSpPr/>
      </dsp:nvSpPr>
      <dsp:spPr>
        <a:xfrm>
          <a:off x="1714" y="548703"/>
          <a:ext cx="1671637" cy="612700"/>
        </a:xfrm>
        <a:prstGeom prst="rect">
          <a:avLst/>
        </a:prstGeom>
        <a:solidFill>
          <a:srgbClr val="956251">
            <a:hueOff val="0"/>
            <a:satOff val="0"/>
            <a:lumOff val="0"/>
            <a:alphaOff val="0"/>
          </a:srgbClr>
        </a:solidFill>
        <a:ln w="12700" cap="flat" cmpd="sng" algn="ctr">
          <a:solidFill>
            <a:srgbClr val="95625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69088" rIns="120904" bIns="69088" numCol="1" spcCol="1270" anchor="ctr" anchorCtr="0">
          <a:noAutofit/>
        </a:bodyPr>
        <a:lstStyle/>
        <a:p>
          <a:pPr marL="0" lvl="0" indent="0" algn="ctr" defTabSz="755650">
            <a:lnSpc>
              <a:spcPct val="90000"/>
            </a:lnSpc>
            <a:spcBef>
              <a:spcPct val="0"/>
            </a:spcBef>
            <a:spcAft>
              <a:spcPct val="35000"/>
            </a:spcAft>
            <a:buNone/>
          </a:pPr>
          <a:r>
            <a:rPr lang="en-AU" sz="17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Small Projects</a:t>
          </a:r>
        </a:p>
      </dsp:txBody>
      <dsp:txXfrm>
        <a:off x="1714" y="548703"/>
        <a:ext cx="1671637" cy="612700"/>
      </dsp:txXfrm>
    </dsp:sp>
    <dsp:sp modelId="{35B86EAA-07BE-4953-B1A4-EBBF99A863FD}">
      <dsp:nvSpPr>
        <dsp:cNvPr id="0" name=""/>
        <dsp:cNvSpPr/>
      </dsp:nvSpPr>
      <dsp:spPr>
        <a:xfrm>
          <a:off x="1714" y="1161403"/>
          <a:ext cx="1671637" cy="1745562"/>
        </a:xfrm>
        <a:prstGeom prst="rect">
          <a:avLst/>
        </a:prstGeom>
        <a:solidFill>
          <a:srgbClr val="956251">
            <a:tint val="40000"/>
            <a:alpha val="90000"/>
            <a:hueOff val="0"/>
            <a:satOff val="0"/>
            <a:lumOff val="0"/>
            <a:alphaOff val="0"/>
          </a:srgbClr>
        </a:solidFill>
        <a:ln w="12700" cap="flat" cmpd="sng" algn="ctr">
          <a:solidFill>
            <a:srgbClr val="956251">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AU" sz="11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Project Sponsor (Area Manager)</a:t>
          </a:r>
        </a:p>
        <a:p>
          <a:pPr marL="57150" lvl="1" indent="-57150" algn="l" defTabSz="488950">
            <a:lnSpc>
              <a:spcPct val="90000"/>
            </a:lnSpc>
            <a:spcBef>
              <a:spcPct val="0"/>
            </a:spcBef>
            <a:spcAft>
              <a:spcPct val="15000"/>
            </a:spcAft>
            <a:buChar char="•"/>
          </a:pPr>
          <a:r>
            <a:rPr lang="en-AU" sz="11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Project Manager</a:t>
          </a:r>
        </a:p>
        <a:p>
          <a:pPr marL="57150" lvl="1" indent="-57150" algn="l" defTabSz="488950">
            <a:lnSpc>
              <a:spcPct val="90000"/>
            </a:lnSpc>
            <a:spcBef>
              <a:spcPct val="0"/>
            </a:spcBef>
            <a:spcAft>
              <a:spcPct val="15000"/>
            </a:spcAft>
            <a:buChar char="•"/>
          </a:pPr>
          <a:r>
            <a:rPr lang="en-AU" sz="11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Project Team</a:t>
          </a:r>
        </a:p>
        <a:p>
          <a:pPr marL="57150" lvl="1" indent="-57150" algn="l" defTabSz="488950">
            <a:lnSpc>
              <a:spcPct val="90000"/>
            </a:lnSpc>
            <a:spcBef>
              <a:spcPct val="0"/>
            </a:spcBef>
            <a:spcAft>
              <a:spcPct val="15000"/>
            </a:spcAft>
            <a:buChar char="•"/>
          </a:pPr>
          <a:r>
            <a:rPr lang="en-AU" sz="11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Other relevant XYZ  departments</a:t>
          </a:r>
        </a:p>
        <a:p>
          <a:pPr marL="57150" lvl="1" indent="-57150" algn="l" defTabSz="488950">
            <a:lnSpc>
              <a:spcPct val="90000"/>
            </a:lnSpc>
            <a:spcBef>
              <a:spcPct val="0"/>
            </a:spcBef>
            <a:spcAft>
              <a:spcPct val="15000"/>
            </a:spcAft>
            <a:buNone/>
          </a:pPr>
          <a:endParaRPr lang="en-AU" sz="11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sp:txBody>
      <dsp:txXfrm>
        <a:off x="1714" y="1161403"/>
        <a:ext cx="1671637" cy="1745562"/>
      </dsp:txXfrm>
    </dsp:sp>
    <dsp:sp modelId="{F6812851-DEA1-459D-98CD-BB735DECDBED}">
      <dsp:nvSpPr>
        <dsp:cNvPr id="0" name=""/>
        <dsp:cNvSpPr/>
      </dsp:nvSpPr>
      <dsp:spPr>
        <a:xfrm>
          <a:off x="1907381" y="548703"/>
          <a:ext cx="1671637" cy="612700"/>
        </a:xfrm>
        <a:prstGeom prst="rect">
          <a:avLst/>
        </a:prstGeom>
        <a:solidFill>
          <a:srgbClr val="956251">
            <a:hueOff val="10211516"/>
            <a:satOff val="-11993"/>
            <a:lumOff val="4608"/>
            <a:alphaOff val="0"/>
          </a:srgbClr>
        </a:solidFill>
        <a:ln w="12700" cap="flat" cmpd="sng" algn="ctr">
          <a:solidFill>
            <a:srgbClr val="956251">
              <a:hueOff val="10211516"/>
              <a:satOff val="-11993"/>
              <a:lumOff val="4608"/>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69088" rIns="120904" bIns="69088" numCol="1" spcCol="1270" anchor="ctr" anchorCtr="0">
          <a:noAutofit/>
        </a:bodyPr>
        <a:lstStyle/>
        <a:p>
          <a:pPr marL="0" lvl="0" indent="0" algn="ctr" defTabSz="755650">
            <a:lnSpc>
              <a:spcPct val="90000"/>
            </a:lnSpc>
            <a:spcBef>
              <a:spcPct val="0"/>
            </a:spcBef>
            <a:spcAft>
              <a:spcPct val="35000"/>
            </a:spcAft>
            <a:buNone/>
          </a:pPr>
          <a:r>
            <a:rPr lang="en-AU" sz="17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Medium Projects</a:t>
          </a:r>
        </a:p>
      </dsp:txBody>
      <dsp:txXfrm>
        <a:off x="1907381" y="548703"/>
        <a:ext cx="1671637" cy="612700"/>
      </dsp:txXfrm>
    </dsp:sp>
    <dsp:sp modelId="{FCA0EB8B-1D17-460C-A1CC-F2D22CB5BA95}">
      <dsp:nvSpPr>
        <dsp:cNvPr id="0" name=""/>
        <dsp:cNvSpPr/>
      </dsp:nvSpPr>
      <dsp:spPr>
        <a:xfrm>
          <a:off x="1907381" y="1161403"/>
          <a:ext cx="1671637" cy="1745562"/>
        </a:xfrm>
        <a:prstGeom prst="rect">
          <a:avLst/>
        </a:prstGeom>
        <a:solidFill>
          <a:srgbClr val="956251">
            <a:tint val="40000"/>
            <a:alpha val="90000"/>
            <a:hueOff val="10329230"/>
            <a:satOff val="-5624"/>
            <a:lumOff val="737"/>
            <a:alphaOff val="0"/>
          </a:srgbClr>
        </a:solidFill>
        <a:ln w="12700" cap="flat" cmpd="sng" algn="ctr">
          <a:solidFill>
            <a:srgbClr val="956251">
              <a:tint val="40000"/>
              <a:alpha val="90000"/>
              <a:hueOff val="10329230"/>
              <a:satOff val="-5624"/>
              <a:lumOff val="737"/>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AU" sz="11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Project Sponsor (CEO or nominee)</a:t>
          </a:r>
        </a:p>
        <a:p>
          <a:pPr marL="57150" lvl="1" indent="-57150" algn="l" defTabSz="488950">
            <a:lnSpc>
              <a:spcPct val="90000"/>
            </a:lnSpc>
            <a:spcBef>
              <a:spcPct val="0"/>
            </a:spcBef>
            <a:spcAft>
              <a:spcPct val="15000"/>
            </a:spcAft>
            <a:buChar char="•"/>
          </a:pPr>
          <a:r>
            <a:rPr lang="en-AU" sz="11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Project Manager</a:t>
          </a:r>
        </a:p>
        <a:p>
          <a:pPr marL="57150" lvl="1" indent="-57150" algn="l" defTabSz="488950">
            <a:lnSpc>
              <a:spcPct val="90000"/>
            </a:lnSpc>
            <a:spcBef>
              <a:spcPct val="0"/>
            </a:spcBef>
            <a:spcAft>
              <a:spcPct val="15000"/>
            </a:spcAft>
            <a:buChar char="•"/>
          </a:pPr>
          <a:r>
            <a:rPr lang="en-AU" sz="11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Project Team</a:t>
          </a:r>
        </a:p>
        <a:p>
          <a:pPr marL="57150" lvl="1" indent="-57150" algn="l" defTabSz="488950">
            <a:lnSpc>
              <a:spcPct val="90000"/>
            </a:lnSpc>
            <a:spcBef>
              <a:spcPct val="0"/>
            </a:spcBef>
            <a:spcAft>
              <a:spcPct val="15000"/>
            </a:spcAft>
            <a:buChar char="•"/>
          </a:pPr>
          <a:r>
            <a:rPr lang="en-AU" sz="11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Other relevant XYZ  departments</a:t>
          </a:r>
        </a:p>
        <a:p>
          <a:pPr marL="57150" lvl="1" indent="-57150" algn="l" defTabSz="488950">
            <a:lnSpc>
              <a:spcPct val="90000"/>
            </a:lnSpc>
            <a:spcBef>
              <a:spcPct val="0"/>
            </a:spcBef>
            <a:spcAft>
              <a:spcPct val="15000"/>
            </a:spcAft>
            <a:buNone/>
          </a:pPr>
          <a:endParaRPr lang="en-AU" sz="11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sp:txBody>
      <dsp:txXfrm>
        <a:off x="1907381" y="1161403"/>
        <a:ext cx="1671637" cy="1745562"/>
      </dsp:txXfrm>
    </dsp:sp>
    <dsp:sp modelId="{49475389-B5C2-4576-8F11-FB91BD425CB5}">
      <dsp:nvSpPr>
        <dsp:cNvPr id="0" name=""/>
        <dsp:cNvSpPr/>
      </dsp:nvSpPr>
      <dsp:spPr>
        <a:xfrm>
          <a:off x="3813048" y="548703"/>
          <a:ext cx="1671637" cy="612700"/>
        </a:xfrm>
        <a:prstGeom prst="rect">
          <a:avLst/>
        </a:prstGeom>
        <a:solidFill>
          <a:srgbClr val="956251">
            <a:hueOff val="20423033"/>
            <a:satOff val="-23986"/>
            <a:lumOff val="9216"/>
            <a:alphaOff val="0"/>
          </a:srgbClr>
        </a:solidFill>
        <a:ln w="12700" cap="flat" cmpd="sng" algn="ctr">
          <a:solidFill>
            <a:srgbClr val="956251">
              <a:hueOff val="20423033"/>
              <a:satOff val="-23986"/>
              <a:lumOff val="9216"/>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69088" rIns="120904" bIns="69088" numCol="1" spcCol="1270" anchor="ctr" anchorCtr="0">
          <a:noAutofit/>
        </a:bodyPr>
        <a:lstStyle/>
        <a:p>
          <a:pPr marL="0" lvl="0" indent="0" algn="ctr" defTabSz="755650">
            <a:lnSpc>
              <a:spcPct val="90000"/>
            </a:lnSpc>
            <a:spcBef>
              <a:spcPct val="0"/>
            </a:spcBef>
            <a:spcAft>
              <a:spcPct val="35000"/>
            </a:spcAft>
            <a:buNone/>
          </a:pPr>
          <a:r>
            <a:rPr lang="en-AU" sz="17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Large Projects and Programs</a:t>
          </a:r>
        </a:p>
      </dsp:txBody>
      <dsp:txXfrm>
        <a:off x="3813048" y="548703"/>
        <a:ext cx="1671637" cy="612700"/>
      </dsp:txXfrm>
    </dsp:sp>
    <dsp:sp modelId="{C1F88A64-470D-46D7-9140-BF0FF01972B3}">
      <dsp:nvSpPr>
        <dsp:cNvPr id="0" name=""/>
        <dsp:cNvSpPr/>
      </dsp:nvSpPr>
      <dsp:spPr>
        <a:xfrm>
          <a:off x="3813048" y="1161403"/>
          <a:ext cx="1671637" cy="1745562"/>
        </a:xfrm>
        <a:prstGeom prst="rect">
          <a:avLst/>
        </a:prstGeom>
        <a:solidFill>
          <a:srgbClr val="956251">
            <a:tint val="40000"/>
            <a:alpha val="90000"/>
            <a:hueOff val="20658461"/>
            <a:satOff val="-11248"/>
            <a:lumOff val="1474"/>
            <a:alphaOff val="0"/>
          </a:srgbClr>
        </a:solidFill>
        <a:ln w="12700" cap="flat" cmpd="sng" algn="ctr">
          <a:solidFill>
            <a:srgbClr val="956251">
              <a:tint val="40000"/>
              <a:alpha val="90000"/>
              <a:hueOff val="20658461"/>
              <a:satOff val="-11248"/>
              <a:lumOff val="147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AU" sz="11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Project/Program Sponsor</a:t>
          </a:r>
        </a:p>
        <a:p>
          <a:pPr marL="57150" lvl="1" indent="-57150" algn="l" defTabSz="488950">
            <a:lnSpc>
              <a:spcPct val="90000"/>
            </a:lnSpc>
            <a:spcBef>
              <a:spcPct val="0"/>
            </a:spcBef>
            <a:spcAft>
              <a:spcPct val="15000"/>
            </a:spcAft>
            <a:buChar char="•"/>
          </a:pPr>
          <a:r>
            <a:rPr lang="en-AU" sz="11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Program Board (for programs only)</a:t>
          </a:r>
        </a:p>
        <a:p>
          <a:pPr marL="57150" lvl="1" indent="-57150" algn="l" defTabSz="488950">
            <a:lnSpc>
              <a:spcPct val="90000"/>
            </a:lnSpc>
            <a:spcBef>
              <a:spcPct val="0"/>
            </a:spcBef>
            <a:spcAft>
              <a:spcPct val="15000"/>
            </a:spcAft>
            <a:buChar char="•"/>
          </a:pPr>
          <a:r>
            <a:rPr lang="en-AU" sz="11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Project Team or Program team (according to program components)</a:t>
          </a:r>
        </a:p>
        <a:p>
          <a:pPr marL="57150" lvl="1" indent="-57150" algn="l" defTabSz="488950">
            <a:lnSpc>
              <a:spcPct val="90000"/>
            </a:lnSpc>
            <a:spcBef>
              <a:spcPct val="0"/>
            </a:spcBef>
            <a:spcAft>
              <a:spcPct val="15000"/>
            </a:spcAft>
            <a:buChar char="•"/>
          </a:pPr>
          <a:r>
            <a:rPr lang="en-AU" sz="11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Other relevant XYZ departments</a:t>
          </a:r>
        </a:p>
      </dsp:txBody>
      <dsp:txXfrm>
        <a:off x="3813048" y="1161403"/>
        <a:ext cx="1671637" cy="1745562"/>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60D854-AD45-4753-A73B-780DC75E5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27</Pages>
  <Words>5763</Words>
  <Characters>32850</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Slangen</dc:creator>
  <cp:keywords/>
  <dc:description/>
  <cp:lastModifiedBy>Stefania F.</cp:lastModifiedBy>
  <cp:revision>24</cp:revision>
  <cp:lastPrinted>2019-12-16T11:04:00Z</cp:lastPrinted>
  <dcterms:created xsi:type="dcterms:W3CDTF">2020-02-04T04:21:00Z</dcterms:created>
  <dcterms:modified xsi:type="dcterms:W3CDTF">2021-02-06T06:14:00Z</dcterms:modified>
</cp:coreProperties>
</file>