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172EF" w14:textId="36081E36" w:rsidR="00BA401E" w:rsidRDefault="00BA401E" w:rsidP="00BA401E">
      <w:pPr>
        <w:shd w:val="clear" w:color="auto" w:fill="FFFFFF"/>
        <w:spacing w:after="0" w:line="240" w:lineRule="auto"/>
        <w:rPr>
          <w:rFonts w:ascii="Calibri" w:eastAsia="Times New Roman" w:hAnsi="Calibri" w:cs="Calibri"/>
          <w:b/>
          <w:bCs/>
          <w:color w:val="000000"/>
          <w:sz w:val="24"/>
          <w:szCs w:val="24"/>
          <w:bdr w:val="none" w:sz="0" w:space="0" w:color="auto" w:frame="1"/>
          <w:lang w:eastAsia="en-IE"/>
        </w:rPr>
      </w:pPr>
      <w:bookmarkStart w:id="0" w:name="_GoBack"/>
      <w:bookmarkEnd w:id="0"/>
      <w:r>
        <w:rPr>
          <w:rFonts w:ascii="Calibri" w:eastAsia="Times New Roman" w:hAnsi="Calibri" w:cs="Calibri"/>
          <w:b/>
          <w:bCs/>
          <w:color w:val="000000"/>
          <w:sz w:val="24"/>
          <w:szCs w:val="24"/>
          <w:bdr w:val="none" w:sz="0" w:space="0" w:color="auto" w:frame="1"/>
          <w:lang w:eastAsia="en-IE"/>
        </w:rPr>
        <w:t>FYRP – Word Count Recommendations</w:t>
      </w:r>
    </w:p>
    <w:p w14:paraId="3E8C3429" w14:textId="77777777" w:rsidR="00BA401E" w:rsidRDefault="00BA401E" w:rsidP="00BA401E">
      <w:pPr>
        <w:shd w:val="clear" w:color="auto" w:fill="FFFFFF"/>
        <w:spacing w:after="0" w:line="240" w:lineRule="auto"/>
        <w:rPr>
          <w:rFonts w:ascii="Calibri" w:eastAsia="Times New Roman" w:hAnsi="Calibri" w:cs="Calibri"/>
          <w:b/>
          <w:bCs/>
          <w:color w:val="000000"/>
          <w:sz w:val="24"/>
          <w:szCs w:val="24"/>
          <w:bdr w:val="none" w:sz="0" w:space="0" w:color="auto" w:frame="1"/>
          <w:lang w:eastAsia="en-IE"/>
        </w:rPr>
      </w:pPr>
    </w:p>
    <w:p w14:paraId="326F9A72" w14:textId="6A82FF62" w:rsidR="00BA401E" w:rsidRPr="00BA401E" w:rsidRDefault="00BA401E" w:rsidP="00BA401E">
      <w:pPr>
        <w:shd w:val="clear" w:color="auto" w:fill="FFFFFF"/>
        <w:spacing w:after="0" w:line="240" w:lineRule="auto"/>
        <w:rPr>
          <w:rFonts w:ascii="Segoe UI" w:eastAsia="Times New Roman" w:hAnsi="Segoe UI" w:cs="Segoe UI"/>
          <w:color w:val="242424"/>
          <w:sz w:val="23"/>
          <w:szCs w:val="23"/>
          <w:lang w:eastAsia="en-IE"/>
        </w:rPr>
      </w:pPr>
      <w:r w:rsidRPr="00BA401E">
        <w:rPr>
          <w:rFonts w:ascii="Calibri" w:eastAsia="Times New Roman" w:hAnsi="Calibri" w:cs="Calibri"/>
          <w:b/>
          <w:bCs/>
          <w:color w:val="000000"/>
          <w:sz w:val="24"/>
          <w:szCs w:val="24"/>
          <w:bdr w:val="none" w:sz="0" w:space="0" w:color="auto" w:frame="1"/>
          <w:lang w:eastAsia="en-IE"/>
        </w:rPr>
        <w:t>For Literature-Based Projects:</w:t>
      </w:r>
    </w:p>
    <w:p w14:paraId="7E84D6E9" w14:textId="77777777" w:rsidR="00BA401E" w:rsidRPr="00BA401E" w:rsidRDefault="00BA401E" w:rsidP="00BA401E">
      <w:pPr>
        <w:numPr>
          <w:ilvl w:val="0"/>
          <w:numId w:val="1"/>
        </w:numPr>
        <w:shd w:val="clear" w:color="auto" w:fill="FFFFFF"/>
        <w:spacing w:after="0" w:line="240" w:lineRule="auto"/>
        <w:textAlignment w:val="baseline"/>
        <w:rPr>
          <w:rFonts w:ascii="Calibri" w:eastAsia="Times New Roman" w:hAnsi="Calibri" w:cs="Calibri"/>
          <w:color w:val="0D0D0D"/>
          <w:sz w:val="24"/>
          <w:szCs w:val="24"/>
          <w:lang w:eastAsia="en-IE"/>
        </w:rPr>
      </w:pPr>
      <w:r w:rsidRPr="00BA401E">
        <w:rPr>
          <w:rFonts w:ascii="Calibri" w:eastAsia="Times New Roman" w:hAnsi="Calibri" w:cs="Calibri"/>
          <w:color w:val="0D0D0D"/>
          <w:sz w:val="24"/>
          <w:szCs w:val="24"/>
          <w:bdr w:val="none" w:sz="0" w:space="0" w:color="auto" w:frame="1"/>
          <w:lang w:eastAsia="en-IE"/>
        </w:rPr>
        <w:t>Literature Review: 2,700 words</w:t>
      </w:r>
    </w:p>
    <w:p w14:paraId="49359E22" w14:textId="77777777" w:rsidR="00BA401E" w:rsidRPr="00BA401E" w:rsidRDefault="00BA401E" w:rsidP="00BA401E">
      <w:pPr>
        <w:shd w:val="clear" w:color="auto" w:fill="FFFFFF"/>
        <w:spacing w:after="0" w:line="240" w:lineRule="auto"/>
        <w:ind w:left="720"/>
        <w:textAlignment w:val="baseline"/>
        <w:rPr>
          <w:rFonts w:ascii="inherit" w:eastAsia="Times New Roman" w:hAnsi="inherit" w:cs="Calibri"/>
          <w:color w:val="0D0D0D"/>
          <w:sz w:val="24"/>
          <w:szCs w:val="24"/>
          <w:lang w:eastAsia="en-IE"/>
        </w:rPr>
      </w:pPr>
      <w:r w:rsidRPr="00BA401E">
        <w:rPr>
          <w:rFonts w:ascii="Calibri" w:eastAsia="Times New Roman" w:hAnsi="Calibri" w:cs="Calibri"/>
          <w:color w:val="0D0D0D"/>
          <w:sz w:val="24"/>
          <w:szCs w:val="24"/>
          <w:bdr w:val="none" w:sz="0" w:space="0" w:color="auto" w:frame="1"/>
          <w:lang w:eastAsia="en-IE"/>
        </w:rPr>
        <w:t>Methodology and Ethics: 1,000 words</w:t>
      </w:r>
    </w:p>
    <w:p w14:paraId="29005100" w14:textId="77777777" w:rsidR="00BA401E" w:rsidRPr="00BA401E" w:rsidRDefault="00BA401E" w:rsidP="00BA401E">
      <w:pPr>
        <w:shd w:val="clear" w:color="auto" w:fill="FFFFFF"/>
        <w:spacing w:after="0" w:line="240" w:lineRule="auto"/>
        <w:ind w:left="720"/>
        <w:textAlignment w:val="baseline"/>
        <w:rPr>
          <w:rFonts w:ascii="inherit" w:eastAsia="Times New Roman" w:hAnsi="inherit" w:cs="Calibri"/>
          <w:color w:val="0D0D0D"/>
          <w:sz w:val="24"/>
          <w:szCs w:val="24"/>
          <w:lang w:eastAsia="en-IE"/>
        </w:rPr>
      </w:pPr>
      <w:r w:rsidRPr="00BA401E">
        <w:rPr>
          <w:rFonts w:ascii="Calibri" w:eastAsia="Times New Roman" w:hAnsi="Calibri" w:cs="Calibri"/>
          <w:color w:val="0D0D0D"/>
          <w:sz w:val="24"/>
          <w:szCs w:val="24"/>
          <w:bdr w:val="none" w:sz="0" w:space="0" w:color="auto" w:frame="1"/>
          <w:lang w:eastAsia="en-IE"/>
        </w:rPr>
        <w:t>Findings: 1,500 words</w:t>
      </w:r>
    </w:p>
    <w:p w14:paraId="0C302DE4" w14:textId="77777777" w:rsidR="00BA401E" w:rsidRPr="00BA401E" w:rsidRDefault="00BA401E" w:rsidP="00BA401E">
      <w:pPr>
        <w:shd w:val="clear" w:color="auto" w:fill="FFFFFF"/>
        <w:spacing w:after="0" w:line="240" w:lineRule="auto"/>
        <w:ind w:left="720"/>
        <w:textAlignment w:val="baseline"/>
        <w:rPr>
          <w:rFonts w:ascii="inherit" w:eastAsia="Times New Roman" w:hAnsi="inherit" w:cs="Calibri"/>
          <w:color w:val="0D0D0D"/>
          <w:sz w:val="24"/>
          <w:szCs w:val="24"/>
          <w:lang w:eastAsia="en-IE"/>
        </w:rPr>
      </w:pPr>
      <w:r w:rsidRPr="00BA401E">
        <w:rPr>
          <w:rFonts w:ascii="Calibri" w:eastAsia="Times New Roman" w:hAnsi="Calibri" w:cs="Calibri"/>
          <w:color w:val="0D0D0D"/>
          <w:sz w:val="24"/>
          <w:szCs w:val="24"/>
          <w:bdr w:val="none" w:sz="0" w:space="0" w:color="auto" w:frame="1"/>
          <w:lang w:eastAsia="en-IE"/>
        </w:rPr>
        <w:t>Discussion of Findings: 2,000 words</w:t>
      </w:r>
    </w:p>
    <w:p w14:paraId="729DB334" w14:textId="77777777" w:rsidR="00BA401E" w:rsidRDefault="00BA401E" w:rsidP="00BA401E">
      <w:pPr>
        <w:shd w:val="clear" w:color="auto" w:fill="FFFFFF"/>
        <w:spacing w:after="0" w:line="240" w:lineRule="auto"/>
        <w:rPr>
          <w:rFonts w:ascii="Calibri" w:eastAsia="Times New Roman" w:hAnsi="Calibri" w:cs="Calibri"/>
          <w:color w:val="0D0D0D"/>
          <w:sz w:val="24"/>
          <w:szCs w:val="24"/>
          <w:bdr w:val="none" w:sz="0" w:space="0" w:color="auto" w:frame="1"/>
          <w:lang w:eastAsia="en-IE"/>
        </w:rPr>
      </w:pPr>
    </w:p>
    <w:p w14:paraId="2F5D42D8" w14:textId="606DE2AB" w:rsidR="00BA401E" w:rsidRPr="00BA401E" w:rsidRDefault="00BA401E" w:rsidP="00BA401E">
      <w:pPr>
        <w:shd w:val="clear" w:color="auto" w:fill="FFFFFF"/>
        <w:spacing w:after="0" w:line="240" w:lineRule="auto"/>
        <w:rPr>
          <w:rFonts w:ascii="Segoe UI" w:eastAsia="Times New Roman" w:hAnsi="Segoe UI" w:cs="Segoe UI"/>
          <w:color w:val="242424"/>
          <w:sz w:val="23"/>
          <w:szCs w:val="23"/>
          <w:lang w:eastAsia="en-IE"/>
        </w:rPr>
      </w:pPr>
      <w:r w:rsidRPr="00BA401E">
        <w:rPr>
          <w:rFonts w:ascii="Calibri" w:eastAsia="Times New Roman" w:hAnsi="Calibri" w:cs="Calibri"/>
          <w:color w:val="0D0D0D"/>
          <w:sz w:val="24"/>
          <w:szCs w:val="24"/>
          <w:bdr w:val="none" w:sz="0" w:space="0" w:color="auto" w:frame="1"/>
          <w:lang w:eastAsia="en-IE"/>
        </w:rPr>
        <w:t>For other sections of the project, the word count can be distributed as suits the researcher.</w:t>
      </w:r>
    </w:p>
    <w:p w14:paraId="58C383A9" w14:textId="77777777" w:rsidR="00BA401E" w:rsidRDefault="00BA401E" w:rsidP="00BA401E">
      <w:pPr>
        <w:shd w:val="clear" w:color="auto" w:fill="FFFFFF"/>
        <w:spacing w:after="0" w:line="240" w:lineRule="auto"/>
        <w:rPr>
          <w:rFonts w:ascii="Calibri" w:eastAsia="Times New Roman" w:hAnsi="Calibri" w:cs="Calibri"/>
          <w:b/>
          <w:bCs/>
          <w:color w:val="000000"/>
          <w:sz w:val="24"/>
          <w:szCs w:val="24"/>
          <w:bdr w:val="none" w:sz="0" w:space="0" w:color="auto" w:frame="1"/>
          <w:lang w:eastAsia="en-IE"/>
        </w:rPr>
      </w:pPr>
    </w:p>
    <w:p w14:paraId="68FD81EA" w14:textId="77777777" w:rsidR="00BA401E" w:rsidRDefault="00BA401E" w:rsidP="00BA401E">
      <w:pPr>
        <w:shd w:val="clear" w:color="auto" w:fill="FFFFFF"/>
        <w:spacing w:after="0" w:line="240" w:lineRule="auto"/>
        <w:rPr>
          <w:rFonts w:ascii="Calibri" w:eastAsia="Times New Roman" w:hAnsi="Calibri" w:cs="Calibri"/>
          <w:b/>
          <w:bCs/>
          <w:color w:val="000000"/>
          <w:sz w:val="24"/>
          <w:szCs w:val="24"/>
          <w:bdr w:val="none" w:sz="0" w:space="0" w:color="auto" w:frame="1"/>
          <w:lang w:eastAsia="en-IE"/>
        </w:rPr>
      </w:pPr>
    </w:p>
    <w:p w14:paraId="27DA2918" w14:textId="5F9EC522" w:rsidR="00BA401E" w:rsidRPr="00BA401E" w:rsidRDefault="00BA401E" w:rsidP="00BA401E">
      <w:pPr>
        <w:shd w:val="clear" w:color="auto" w:fill="FFFFFF"/>
        <w:spacing w:after="0" w:line="240" w:lineRule="auto"/>
        <w:rPr>
          <w:rFonts w:ascii="Segoe UI" w:eastAsia="Times New Roman" w:hAnsi="Segoe UI" w:cs="Segoe UI"/>
          <w:color w:val="242424"/>
          <w:sz w:val="23"/>
          <w:szCs w:val="23"/>
          <w:lang w:eastAsia="en-IE"/>
        </w:rPr>
      </w:pPr>
      <w:r w:rsidRPr="00BA401E">
        <w:rPr>
          <w:rFonts w:ascii="Calibri" w:eastAsia="Times New Roman" w:hAnsi="Calibri" w:cs="Calibri"/>
          <w:b/>
          <w:bCs/>
          <w:color w:val="000000"/>
          <w:sz w:val="24"/>
          <w:szCs w:val="24"/>
          <w:bdr w:val="none" w:sz="0" w:space="0" w:color="auto" w:frame="1"/>
          <w:lang w:eastAsia="en-IE"/>
        </w:rPr>
        <w:t>For Students Conducting Primary Research:</w:t>
      </w:r>
    </w:p>
    <w:p w14:paraId="77674246" w14:textId="77777777" w:rsidR="00BA401E" w:rsidRPr="00BA401E" w:rsidRDefault="00BA401E" w:rsidP="00BA401E">
      <w:pPr>
        <w:numPr>
          <w:ilvl w:val="0"/>
          <w:numId w:val="2"/>
        </w:numPr>
        <w:shd w:val="clear" w:color="auto" w:fill="FFFFFF"/>
        <w:spacing w:after="0" w:line="240" w:lineRule="auto"/>
        <w:textAlignment w:val="baseline"/>
        <w:rPr>
          <w:rFonts w:ascii="Calibri" w:eastAsia="Times New Roman" w:hAnsi="Calibri" w:cs="Calibri"/>
          <w:color w:val="0D0D0D"/>
          <w:sz w:val="24"/>
          <w:szCs w:val="24"/>
          <w:lang w:eastAsia="en-IE"/>
        </w:rPr>
      </w:pPr>
      <w:r w:rsidRPr="00BA401E">
        <w:rPr>
          <w:rFonts w:ascii="Calibri" w:eastAsia="Times New Roman" w:hAnsi="Calibri" w:cs="Calibri"/>
          <w:color w:val="0D0D0D"/>
          <w:sz w:val="24"/>
          <w:szCs w:val="24"/>
          <w:bdr w:val="none" w:sz="0" w:space="0" w:color="auto" w:frame="1"/>
          <w:lang w:eastAsia="en-IE"/>
        </w:rPr>
        <w:t>Literature Review: 2,000 words</w:t>
      </w:r>
    </w:p>
    <w:p w14:paraId="4F667F59" w14:textId="77777777" w:rsidR="00BA401E" w:rsidRPr="00BA401E" w:rsidRDefault="00BA401E" w:rsidP="00BA401E">
      <w:pPr>
        <w:shd w:val="clear" w:color="auto" w:fill="FFFFFF"/>
        <w:spacing w:after="0" w:line="240" w:lineRule="auto"/>
        <w:ind w:left="720"/>
        <w:textAlignment w:val="baseline"/>
        <w:rPr>
          <w:rFonts w:ascii="inherit" w:eastAsia="Times New Roman" w:hAnsi="inherit" w:cs="Calibri"/>
          <w:color w:val="0D0D0D"/>
          <w:sz w:val="24"/>
          <w:szCs w:val="24"/>
          <w:lang w:eastAsia="en-IE"/>
        </w:rPr>
      </w:pPr>
      <w:r w:rsidRPr="00BA401E">
        <w:rPr>
          <w:rFonts w:ascii="Calibri" w:eastAsia="Times New Roman" w:hAnsi="Calibri" w:cs="Calibri"/>
          <w:color w:val="0D0D0D"/>
          <w:sz w:val="24"/>
          <w:szCs w:val="24"/>
          <w:bdr w:val="none" w:sz="0" w:space="0" w:color="auto" w:frame="1"/>
          <w:lang w:eastAsia="en-IE"/>
        </w:rPr>
        <w:t>Methodology: 1,000 words</w:t>
      </w:r>
    </w:p>
    <w:p w14:paraId="2A30665B" w14:textId="77777777" w:rsidR="00BA401E" w:rsidRPr="00BA401E" w:rsidRDefault="00BA401E" w:rsidP="00BA401E">
      <w:pPr>
        <w:shd w:val="clear" w:color="auto" w:fill="FFFFFF"/>
        <w:spacing w:after="0" w:line="240" w:lineRule="auto"/>
        <w:ind w:left="720"/>
        <w:textAlignment w:val="baseline"/>
        <w:rPr>
          <w:rFonts w:ascii="inherit" w:eastAsia="Times New Roman" w:hAnsi="inherit" w:cs="Calibri"/>
          <w:color w:val="0D0D0D"/>
          <w:sz w:val="24"/>
          <w:szCs w:val="24"/>
          <w:lang w:eastAsia="en-IE"/>
        </w:rPr>
      </w:pPr>
      <w:r w:rsidRPr="00BA401E">
        <w:rPr>
          <w:rFonts w:ascii="Calibri" w:eastAsia="Times New Roman" w:hAnsi="Calibri" w:cs="Calibri"/>
          <w:color w:val="0D0D0D"/>
          <w:sz w:val="24"/>
          <w:szCs w:val="24"/>
          <w:bdr w:val="none" w:sz="0" w:space="0" w:color="auto" w:frame="1"/>
          <w:lang w:eastAsia="en-IE"/>
        </w:rPr>
        <w:t>Findings: 2,000 words</w:t>
      </w:r>
    </w:p>
    <w:p w14:paraId="1DD36F8D" w14:textId="77777777" w:rsidR="00BA401E" w:rsidRPr="00BA401E" w:rsidRDefault="00BA401E" w:rsidP="00BA401E">
      <w:pPr>
        <w:shd w:val="clear" w:color="auto" w:fill="FFFFFF"/>
        <w:spacing w:after="0" w:line="240" w:lineRule="auto"/>
        <w:ind w:left="720"/>
        <w:textAlignment w:val="baseline"/>
        <w:rPr>
          <w:rFonts w:ascii="inherit" w:eastAsia="Times New Roman" w:hAnsi="inherit" w:cs="Calibri"/>
          <w:color w:val="0D0D0D"/>
          <w:sz w:val="24"/>
          <w:szCs w:val="24"/>
          <w:lang w:eastAsia="en-IE"/>
        </w:rPr>
      </w:pPr>
      <w:r w:rsidRPr="00BA401E">
        <w:rPr>
          <w:rFonts w:ascii="Calibri" w:eastAsia="Times New Roman" w:hAnsi="Calibri" w:cs="Calibri"/>
          <w:color w:val="0D0D0D"/>
          <w:sz w:val="24"/>
          <w:szCs w:val="24"/>
          <w:bdr w:val="none" w:sz="0" w:space="0" w:color="auto" w:frame="1"/>
          <w:lang w:eastAsia="en-IE"/>
        </w:rPr>
        <w:t>Discussion of Findings: 2,000 words</w:t>
      </w:r>
    </w:p>
    <w:p w14:paraId="7D06D380" w14:textId="77777777" w:rsidR="00BA401E" w:rsidRDefault="00BA401E" w:rsidP="00BA401E">
      <w:pPr>
        <w:shd w:val="clear" w:color="auto" w:fill="FFFFFF"/>
        <w:spacing w:after="0" w:line="240" w:lineRule="auto"/>
        <w:rPr>
          <w:rFonts w:ascii="Calibri" w:eastAsia="Times New Roman" w:hAnsi="Calibri" w:cs="Calibri"/>
          <w:color w:val="0D0D0D"/>
          <w:sz w:val="24"/>
          <w:szCs w:val="24"/>
          <w:bdr w:val="none" w:sz="0" w:space="0" w:color="auto" w:frame="1"/>
          <w:lang w:eastAsia="en-IE"/>
        </w:rPr>
      </w:pPr>
    </w:p>
    <w:p w14:paraId="536B3A6E" w14:textId="26F0C01D" w:rsidR="00BA401E" w:rsidRPr="00BA401E" w:rsidRDefault="00BA401E" w:rsidP="00BA401E">
      <w:pPr>
        <w:shd w:val="clear" w:color="auto" w:fill="FFFFFF"/>
        <w:spacing w:after="0" w:line="240" w:lineRule="auto"/>
        <w:rPr>
          <w:rFonts w:ascii="Segoe UI" w:eastAsia="Times New Roman" w:hAnsi="Segoe UI" w:cs="Segoe UI"/>
          <w:color w:val="242424"/>
          <w:sz w:val="23"/>
          <w:szCs w:val="23"/>
          <w:lang w:eastAsia="en-IE"/>
        </w:rPr>
      </w:pPr>
      <w:r w:rsidRPr="00BA401E">
        <w:rPr>
          <w:rFonts w:ascii="Calibri" w:eastAsia="Times New Roman" w:hAnsi="Calibri" w:cs="Calibri"/>
          <w:color w:val="0D0D0D"/>
          <w:sz w:val="24"/>
          <w:szCs w:val="24"/>
          <w:bdr w:val="none" w:sz="0" w:space="0" w:color="auto" w:frame="1"/>
          <w:lang w:eastAsia="en-IE"/>
        </w:rPr>
        <w:t>The remainder of the word count can be distributed to the other sections of the project. As detailed in the Handbook, the overall word count for the project is 8,000 words.</w:t>
      </w:r>
    </w:p>
    <w:p w14:paraId="1569B3A5" w14:textId="77777777" w:rsidR="00935A84" w:rsidRDefault="00935A84"/>
    <w:sectPr w:rsidR="00935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4F42"/>
    <w:multiLevelType w:val="multilevel"/>
    <w:tmpl w:val="D7C4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43408"/>
    <w:multiLevelType w:val="multilevel"/>
    <w:tmpl w:val="C26E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1E"/>
    <w:rsid w:val="00935A84"/>
    <w:rsid w:val="00BA401E"/>
    <w:rsid w:val="00EF77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B719"/>
  <w15:chartTrackingRefBased/>
  <w15:docId w15:val="{8662F638-131C-4334-83B5-9EA2EA7E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672172">
      <w:bodyDiv w:val="1"/>
      <w:marLeft w:val="0"/>
      <w:marRight w:val="0"/>
      <w:marTop w:val="0"/>
      <w:marBottom w:val="0"/>
      <w:divBdr>
        <w:top w:val="none" w:sz="0" w:space="0" w:color="auto"/>
        <w:left w:val="none" w:sz="0" w:space="0" w:color="auto"/>
        <w:bottom w:val="none" w:sz="0" w:space="0" w:color="auto"/>
        <w:right w:val="none" w:sz="0" w:space="0" w:color="auto"/>
      </w:divBdr>
      <w:divsChild>
        <w:div w:id="1747218140">
          <w:marLeft w:val="0"/>
          <w:marRight w:val="0"/>
          <w:marTop w:val="0"/>
          <w:marBottom w:val="0"/>
          <w:divBdr>
            <w:top w:val="none" w:sz="0" w:space="0" w:color="auto"/>
            <w:left w:val="none" w:sz="0" w:space="0" w:color="auto"/>
            <w:bottom w:val="none" w:sz="0" w:space="0" w:color="auto"/>
            <w:right w:val="none" w:sz="0" w:space="0" w:color="auto"/>
          </w:divBdr>
        </w:div>
        <w:div w:id="367920301">
          <w:marLeft w:val="0"/>
          <w:marRight w:val="0"/>
          <w:marTop w:val="0"/>
          <w:marBottom w:val="0"/>
          <w:divBdr>
            <w:top w:val="none" w:sz="0" w:space="0" w:color="auto"/>
            <w:left w:val="none" w:sz="0" w:space="0" w:color="auto"/>
            <w:bottom w:val="none" w:sz="0" w:space="0" w:color="auto"/>
            <w:right w:val="none" w:sz="0" w:space="0" w:color="auto"/>
          </w:divBdr>
        </w:div>
        <w:div w:id="1920867465">
          <w:marLeft w:val="0"/>
          <w:marRight w:val="0"/>
          <w:marTop w:val="0"/>
          <w:marBottom w:val="0"/>
          <w:divBdr>
            <w:top w:val="none" w:sz="0" w:space="0" w:color="auto"/>
            <w:left w:val="none" w:sz="0" w:space="0" w:color="auto"/>
            <w:bottom w:val="none" w:sz="0" w:space="0" w:color="auto"/>
            <w:right w:val="none" w:sz="0" w:space="0" w:color="auto"/>
          </w:divBdr>
        </w:div>
        <w:div w:id="1012225084">
          <w:marLeft w:val="0"/>
          <w:marRight w:val="0"/>
          <w:marTop w:val="0"/>
          <w:marBottom w:val="0"/>
          <w:divBdr>
            <w:top w:val="none" w:sz="0" w:space="0" w:color="auto"/>
            <w:left w:val="none" w:sz="0" w:space="0" w:color="auto"/>
            <w:bottom w:val="none" w:sz="0" w:space="0" w:color="auto"/>
            <w:right w:val="none" w:sz="0" w:space="0" w:color="auto"/>
          </w:divBdr>
        </w:div>
        <w:div w:id="557593683">
          <w:marLeft w:val="0"/>
          <w:marRight w:val="0"/>
          <w:marTop w:val="0"/>
          <w:marBottom w:val="0"/>
          <w:divBdr>
            <w:top w:val="none" w:sz="0" w:space="0" w:color="auto"/>
            <w:left w:val="none" w:sz="0" w:space="0" w:color="auto"/>
            <w:bottom w:val="none" w:sz="0" w:space="0" w:color="auto"/>
            <w:right w:val="none" w:sz="0" w:space="0" w:color="auto"/>
          </w:divBdr>
        </w:div>
        <w:div w:id="1853908987">
          <w:marLeft w:val="0"/>
          <w:marRight w:val="0"/>
          <w:marTop w:val="0"/>
          <w:marBottom w:val="0"/>
          <w:divBdr>
            <w:top w:val="none" w:sz="0" w:space="0" w:color="auto"/>
            <w:left w:val="none" w:sz="0" w:space="0" w:color="auto"/>
            <w:bottom w:val="none" w:sz="0" w:space="0" w:color="auto"/>
            <w:right w:val="none" w:sz="0" w:space="0" w:color="auto"/>
          </w:divBdr>
        </w:div>
        <w:div w:id="734663831">
          <w:marLeft w:val="0"/>
          <w:marRight w:val="0"/>
          <w:marTop w:val="0"/>
          <w:marBottom w:val="0"/>
          <w:divBdr>
            <w:top w:val="none" w:sz="0" w:space="0" w:color="auto"/>
            <w:left w:val="none" w:sz="0" w:space="0" w:color="auto"/>
            <w:bottom w:val="none" w:sz="0" w:space="0" w:color="auto"/>
            <w:right w:val="none" w:sz="0" w:space="0" w:color="auto"/>
          </w:divBdr>
        </w:div>
        <w:div w:id="1651205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Dundalk Institute of Technology</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Funcheon</dc:creator>
  <cp:keywords/>
  <dc:description/>
  <cp:lastModifiedBy>DKITStaff</cp:lastModifiedBy>
  <cp:revision>2</cp:revision>
  <cp:lastPrinted>2024-02-13T12:52:00Z</cp:lastPrinted>
  <dcterms:created xsi:type="dcterms:W3CDTF">2024-02-14T10:03:00Z</dcterms:created>
  <dcterms:modified xsi:type="dcterms:W3CDTF">2024-02-14T10:03:00Z</dcterms:modified>
</cp:coreProperties>
</file>